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789" w:rsidRPr="006544AD" w:rsidRDefault="006544AD" w:rsidP="009C7966">
      <w:pPr>
        <w:jc w:val="center"/>
        <w:rPr>
          <w:sz w:val="20"/>
          <w:szCs w:val="20"/>
        </w:rPr>
      </w:pPr>
      <w:r>
        <w:rPr>
          <w:b/>
          <w:bCs/>
          <w:sz w:val="20"/>
          <w:szCs w:val="20"/>
        </w:rPr>
        <w:t>ИЗБОРНОМ ВЕЋУ МЕДИЦИНСКОГ  ФАКУЛТЕТА У БЕОГРАДУ</w:t>
      </w:r>
    </w:p>
    <w:p w:rsidR="00BD4CF3" w:rsidRPr="00C05D32" w:rsidRDefault="00BD4CF3" w:rsidP="009C7966">
      <w:pPr>
        <w:rPr>
          <w:sz w:val="20"/>
          <w:szCs w:val="20"/>
          <w:lang w:val="sl-SI"/>
        </w:rPr>
      </w:pPr>
    </w:p>
    <w:p w:rsidR="00E15F9C" w:rsidRPr="00C05D32" w:rsidRDefault="00E15F9C" w:rsidP="009C7966">
      <w:pPr>
        <w:rPr>
          <w:sz w:val="20"/>
          <w:szCs w:val="20"/>
          <w:lang w:val="sl-SI"/>
        </w:rPr>
      </w:pPr>
    </w:p>
    <w:p w:rsidR="00872789" w:rsidRDefault="00DE6A22" w:rsidP="009C7966">
      <w:pPr>
        <w:rPr>
          <w:sz w:val="20"/>
          <w:szCs w:val="20"/>
        </w:rPr>
      </w:pPr>
      <w:r w:rsidRPr="00C05D32">
        <w:rPr>
          <w:sz w:val="20"/>
          <w:szCs w:val="20"/>
          <w:lang w:val="sl-SI"/>
        </w:rPr>
        <w:t xml:space="preserve">       </w:t>
      </w:r>
      <w:r w:rsidR="00825E5A" w:rsidRPr="00C05D32">
        <w:rPr>
          <w:sz w:val="20"/>
          <w:szCs w:val="20"/>
          <w:lang w:val="sl-SI"/>
        </w:rPr>
        <w:t>Комисија</w:t>
      </w:r>
      <w:r w:rsidR="00D5546E" w:rsidRPr="00C05D32">
        <w:rPr>
          <w:sz w:val="20"/>
          <w:szCs w:val="20"/>
          <w:lang w:val="sl-SI"/>
        </w:rPr>
        <w:t xml:space="preserve"> </w:t>
      </w:r>
      <w:r w:rsidR="00825E5A" w:rsidRPr="00C05D32">
        <w:rPr>
          <w:sz w:val="20"/>
          <w:szCs w:val="20"/>
          <w:lang w:val="sl-SI"/>
        </w:rPr>
        <w:t>за</w:t>
      </w:r>
      <w:r w:rsidR="00D5546E" w:rsidRPr="00C05D32">
        <w:rPr>
          <w:sz w:val="20"/>
          <w:szCs w:val="20"/>
          <w:lang w:val="sl-SI"/>
        </w:rPr>
        <w:t xml:space="preserve"> </w:t>
      </w:r>
      <w:r w:rsidR="00825E5A" w:rsidRPr="00C05D32">
        <w:rPr>
          <w:sz w:val="20"/>
          <w:szCs w:val="20"/>
          <w:lang w:val="sl-SI"/>
        </w:rPr>
        <w:t>припрему</w:t>
      </w:r>
      <w:r w:rsidR="00D5546E" w:rsidRPr="00C05D32">
        <w:rPr>
          <w:sz w:val="20"/>
          <w:szCs w:val="20"/>
          <w:lang w:val="sl-SI"/>
        </w:rPr>
        <w:t xml:space="preserve"> </w:t>
      </w:r>
      <w:r w:rsidR="00825E5A" w:rsidRPr="00C05D32">
        <w:rPr>
          <w:sz w:val="20"/>
          <w:szCs w:val="20"/>
          <w:lang w:val="sl-SI"/>
        </w:rPr>
        <w:t>реферата</w:t>
      </w:r>
      <w:r w:rsidR="00D5546E" w:rsidRPr="00C05D32">
        <w:rPr>
          <w:sz w:val="20"/>
          <w:szCs w:val="20"/>
          <w:lang w:val="sl-SI"/>
        </w:rPr>
        <w:t xml:space="preserve"> </w:t>
      </w:r>
      <w:r w:rsidR="00825E5A" w:rsidRPr="00C05D32">
        <w:rPr>
          <w:sz w:val="20"/>
          <w:szCs w:val="20"/>
          <w:lang w:val="sl-SI"/>
        </w:rPr>
        <w:t>у</w:t>
      </w:r>
      <w:r w:rsidR="00711976" w:rsidRPr="00C05D32">
        <w:rPr>
          <w:sz w:val="20"/>
          <w:szCs w:val="20"/>
          <w:lang w:val="sl-SI"/>
        </w:rPr>
        <w:t xml:space="preserve">  </w:t>
      </w:r>
      <w:r w:rsidR="00825E5A" w:rsidRPr="00C05D32">
        <w:rPr>
          <w:sz w:val="20"/>
          <w:szCs w:val="20"/>
          <w:lang w:val="sl-SI"/>
        </w:rPr>
        <w:t>саставу</w:t>
      </w:r>
      <w:r w:rsidR="00872789" w:rsidRPr="00C05D32">
        <w:rPr>
          <w:sz w:val="20"/>
          <w:szCs w:val="20"/>
          <w:lang w:val="sl-SI"/>
        </w:rPr>
        <w:t>:</w:t>
      </w:r>
    </w:p>
    <w:p w:rsidR="006544AD" w:rsidRPr="006544AD" w:rsidRDefault="006544AD" w:rsidP="009C7966">
      <w:pPr>
        <w:rPr>
          <w:sz w:val="20"/>
          <w:szCs w:val="20"/>
        </w:rPr>
      </w:pPr>
    </w:p>
    <w:p w:rsidR="00872789" w:rsidRPr="006544AD" w:rsidRDefault="00DE6A22" w:rsidP="009C7966">
      <w:pPr>
        <w:rPr>
          <w:sz w:val="20"/>
          <w:szCs w:val="20"/>
        </w:rPr>
      </w:pPr>
      <w:r w:rsidRPr="00C05D32">
        <w:rPr>
          <w:sz w:val="20"/>
          <w:szCs w:val="20"/>
          <w:lang w:val="sl-SI"/>
        </w:rPr>
        <w:t xml:space="preserve">        </w:t>
      </w:r>
      <w:r w:rsidR="00872789" w:rsidRPr="00C05D32">
        <w:rPr>
          <w:sz w:val="20"/>
          <w:szCs w:val="20"/>
          <w:lang w:val="sl-SI"/>
        </w:rPr>
        <w:t xml:space="preserve">1. </w:t>
      </w:r>
      <w:r w:rsidR="006544AD" w:rsidRPr="00E95C24">
        <w:rPr>
          <w:b/>
          <w:sz w:val="20"/>
          <w:szCs w:val="20"/>
        </w:rPr>
        <w:t>Проф. др</w:t>
      </w:r>
      <w:r w:rsidR="001347A6">
        <w:rPr>
          <w:b/>
          <w:sz w:val="20"/>
          <w:szCs w:val="20"/>
          <w:lang w:val="en-US"/>
        </w:rPr>
        <w:t xml:space="preserve"> </w:t>
      </w:r>
      <w:r w:rsidR="00F5329D">
        <w:rPr>
          <w:b/>
          <w:sz w:val="20"/>
          <w:szCs w:val="20"/>
          <w:lang w:val="sr-Cyrl-RS"/>
        </w:rPr>
        <w:t>Весна Томић</w:t>
      </w:r>
      <w:r w:rsidR="005440CC">
        <w:rPr>
          <w:b/>
          <w:sz w:val="20"/>
          <w:szCs w:val="20"/>
          <w:lang w:val="en-US"/>
        </w:rPr>
        <w:t xml:space="preserve"> </w:t>
      </w:r>
      <w:r w:rsidR="00F5329D">
        <w:rPr>
          <w:b/>
          <w:sz w:val="20"/>
          <w:szCs w:val="20"/>
          <w:lang w:val="sr-Cyrl-RS"/>
        </w:rPr>
        <w:t>Спирић</w:t>
      </w:r>
      <w:r w:rsidR="006544AD" w:rsidRPr="00E95C24">
        <w:rPr>
          <w:b/>
          <w:sz w:val="20"/>
          <w:szCs w:val="20"/>
        </w:rPr>
        <w:t>,</w:t>
      </w:r>
      <w:r w:rsidR="006544AD">
        <w:rPr>
          <w:sz w:val="20"/>
          <w:szCs w:val="20"/>
        </w:rPr>
        <w:t xml:space="preserve"> редовни професор </w:t>
      </w:r>
      <w:r w:rsidR="005440CC" w:rsidRPr="005440CC">
        <w:rPr>
          <w:sz w:val="20"/>
          <w:szCs w:val="20"/>
        </w:rPr>
        <w:t>уже научне области Интерна медицина</w:t>
      </w:r>
      <w:r w:rsidR="005440CC">
        <w:rPr>
          <w:sz w:val="20"/>
          <w:szCs w:val="20"/>
          <w:lang w:val="en-US"/>
        </w:rPr>
        <w:t xml:space="preserve"> </w:t>
      </w:r>
      <w:r w:rsidR="006544AD">
        <w:rPr>
          <w:sz w:val="20"/>
          <w:szCs w:val="20"/>
        </w:rPr>
        <w:t>Универзитета у Београду – Медицинског факултета, председник</w:t>
      </w:r>
    </w:p>
    <w:p w:rsidR="00872789" w:rsidRPr="006544AD" w:rsidRDefault="00DE6A22" w:rsidP="009C7966">
      <w:pPr>
        <w:rPr>
          <w:sz w:val="20"/>
          <w:szCs w:val="20"/>
        </w:rPr>
      </w:pPr>
      <w:r w:rsidRPr="00C05D32">
        <w:rPr>
          <w:sz w:val="20"/>
          <w:szCs w:val="20"/>
          <w:lang w:val="sl-SI"/>
        </w:rPr>
        <w:t xml:space="preserve">        </w:t>
      </w:r>
      <w:r w:rsidR="00872789" w:rsidRPr="00C05D32">
        <w:rPr>
          <w:sz w:val="20"/>
          <w:szCs w:val="20"/>
          <w:lang w:val="sl-SI"/>
        </w:rPr>
        <w:t xml:space="preserve">2. </w:t>
      </w:r>
      <w:r w:rsidR="006544AD" w:rsidRPr="00E95C24">
        <w:rPr>
          <w:b/>
          <w:sz w:val="20"/>
          <w:szCs w:val="20"/>
        </w:rPr>
        <w:t>Проф. др</w:t>
      </w:r>
      <w:r w:rsidR="001347A6" w:rsidRPr="001347A6">
        <w:t xml:space="preserve"> </w:t>
      </w:r>
      <w:r w:rsidR="00F5329D" w:rsidRPr="00F5329D">
        <w:rPr>
          <w:b/>
          <w:sz w:val="20"/>
          <w:szCs w:val="20"/>
        </w:rPr>
        <w:t>Бранка Николић</w:t>
      </w:r>
      <w:r w:rsidR="006544AD" w:rsidRPr="00E95C24">
        <w:rPr>
          <w:b/>
          <w:sz w:val="20"/>
          <w:szCs w:val="20"/>
        </w:rPr>
        <w:t>,</w:t>
      </w:r>
      <w:r w:rsidR="006544AD" w:rsidRPr="006544AD">
        <w:rPr>
          <w:sz w:val="20"/>
          <w:szCs w:val="20"/>
        </w:rPr>
        <w:t xml:space="preserve"> </w:t>
      </w:r>
      <w:r w:rsidR="001347A6" w:rsidRPr="001347A6">
        <w:rPr>
          <w:sz w:val="20"/>
          <w:szCs w:val="20"/>
        </w:rPr>
        <w:t>редовни</w:t>
      </w:r>
      <w:r w:rsidR="006544AD">
        <w:rPr>
          <w:sz w:val="20"/>
          <w:szCs w:val="20"/>
        </w:rPr>
        <w:t xml:space="preserve"> професор </w:t>
      </w:r>
      <w:r w:rsidR="005440CC" w:rsidRPr="005440CC">
        <w:rPr>
          <w:sz w:val="20"/>
          <w:szCs w:val="20"/>
        </w:rPr>
        <w:t>уже научне области Интерна медицина</w:t>
      </w:r>
      <w:r w:rsidR="005440CC">
        <w:rPr>
          <w:sz w:val="20"/>
          <w:szCs w:val="20"/>
          <w:lang w:val="en-US"/>
        </w:rPr>
        <w:t xml:space="preserve"> </w:t>
      </w:r>
      <w:r w:rsidR="006544AD">
        <w:rPr>
          <w:sz w:val="20"/>
          <w:szCs w:val="20"/>
        </w:rPr>
        <w:t>Универзитета у Београду – Медицинског факултета, члан</w:t>
      </w:r>
    </w:p>
    <w:p w:rsidR="0014428C" w:rsidRPr="00383A54" w:rsidRDefault="00DE6A22" w:rsidP="009C7966">
      <w:pPr>
        <w:rPr>
          <w:sz w:val="20"/>
          <w:szCs w:val="20"/>
        </w:rPr>
      </w:pPr>
      <w:r w:rsidRPr="00C05D32">
        <w:rPr>
          <w:sz w:val="20"/>
          <w:szCs w:val="20"/>
          <w:lang w:val="sl-SI"/>
        </w:rPr>
        <w:t xml:space="preserve">        </w:t>
      </w:r>
      <w:r w:rsidR="00872789" w:rsidRPr="00C05D32">
        <w:rPr>
          <w:sz w:val="20"/>
          <w:szCs w:val="20"/>
          <w:lang w:val="sl-SI"/>
        </w:rPr>
        <w:t xml:space="preserve">3. </w:t>
      </w:r>
      <w:r w:rsidR="006544AD" w:rsidRPr="00E95C24">
        <w:rPr>
          <w:b/>
          <w:sz w:val="20"/>
          <w:szCs w:val="20"/>
        </w:rPr>
        <w:t>Проф. др</w:t>
      </w:r>
      <w:r w:rsidR="00F5329D" w:rsidRPr="00F5329D">
        <w:t xml:space="preserve"> </w:t>
      </w:r>
      <w:r w:rsidR="005440CC">
        <w:rPr>
          <w:b/>
          <w:sz w:val="20"/>
          <w:szCs w:val="20"/>
        </w:rPr>
        <w:t>Александра Перић</w:t>
      </w:r>
      <w:r w:rsidR="00C52BE9">
        <w:rPr>
          <w:b/>
          <w:sz w:val="20"/>
          <w:szCs w:val="20"/>
          <w:lang w:val="en-US"/>
        </w:rPr>
        <w:t>-</w:t>
      </w:r>
      <w:r w:rsidR="00F5329D" w:rsidRPr="00F5329D">
        <w:rPr>
          <w:b/>
          <w:sz w:val="20"/>
          <w:szCs w:val="20"/>
        </w:rPr>
        <w:t>Попадић</w:t>
      </w:r>
      <w:r w:rsidR="006544AD" w:rsidRPr="00E95C24">
        <w:rPr>
          <w:b/>
          <w:sz w:val="20"/>
          <w:szCs w:val="20"/>
        </w:rPr>
        <w:t>,</w:t>
      </w:r>
      <w:r w:rsidR="006544AD" w:rsidRPr="006544AD">
        <w:rPr>
          <w:sz w:val="20"/>
          <w:szCs w:val="20"/>
        </w:rPr>
        <w:t xml:space="preserve"> </w:t>
      </w:r>
      <w:r w:rsidR="001347A6" w:rsidRPr="001347A6">
        <w:rPr>
          <w:sz w:val="20"/>
          <w:szCs w:val="20"/>
        </w:rPr>
        <w:t>редовни</w:t>
      </w:r>
      <w:r w:rsidR="006544AD">
        <w:rPr>
          <w:sz w:val="20"/>
          <w:szCs w:val="20"/>
        </w:rPr>
        <w:t xml:space="preserve"> професор </w:t>
      </w:r>
      <w:r w:rsidR="005440CC" w:rsidRPr="005440CC">
        <w:rPr>
          <w:sz w:val="20"/>
          <w:szCs w:val="20"/>
        </w:rPr>
        <w:t>уже научне области Интерна медицина</w:t>
      </w:r>
      <w:r w:rsidR="005440CC">
        <w:rPr>
          <w:sz w:val="20"/>
          <w:szCs w:val="20"/>
          <w:lang w:val="en-US"/>
        </w:rPr>
        <w:t xml:space="preserve"> </w:t>
      </w:r>
      <w:r w:rsidR="006544AD">
        <w:rPr>
          <w:sz w:val="20"/>
          <w:szCs w:val="20"/>
        </w:rPr>
        <w:t>Универзитета у Београду – Медицинског факултета, члан</w:t>
      </w:r>
    </w:p>
    <w:p w:rsidR="00872789" w:rsidRPr="00C05D32" w:rsidRDefault="00825E5A" w:rsidP="009C7966">
      <w:pPr>
        <w:jc w:val="both"/>
        <w:rPr>
          <w:sz w:val="20"/>
          <w:szCs w:val="20"/>
          <w:lang w:val="sl-SI"/>
        </w:rPr>
      </w:pPr>
      <w:r w:rsidRPr="00383A54">
        <w:rPr>
          <w:sz w:val="20"/>
          <w:szCs w:val="20"/>
          <w:lang w:val="sl-SI"/>
        </w:rPr>
        <w:t>одређена</w:t>
      </w:r>
      <w:r w:rsidR="00872789" w:rsidRPr="00383A54">
        <w:rPr>
          <w:sz w:val="20"/>
          <w:szCs w:val="20"/>
          <w:lang w:val="sl-SI"/>
        </w:rPr>
        <w:t xml:space="preserve"> </w:t>
      </w:r>
      <w:r w:rsidRPr="00383A54">
        <w:rPr>
          <w:sz w:val="20"/>
          <w:szCs w:val="20"/>
          <w:lang w:val="sl-SI"/>
        </w:rPr>
        <w:t>на</w:t>
      </w:r>
      <w:r w:rsidR="00872789" w:rsidRPr="00383A54">
        <w:rPr>
          <w:sz w:val="20"/>
          <w:szCs w:val="20"/>
          <w:lang w:val="sl-SI"/>
        </w:rPr>
        <w:t xml:space="preserve"> </w:t>
      </w:r>
      <w:r w:rsidRPr="00383A54">
        <w:rPr>
          <w:sz w:val="20"/>
          <w:szCs w:val="20"/>
          <w:lang w:val="sl-SI"/>
        </w:rPr>
        <w:t>седници</w:t>
      </w:r>
      <w:r w:rsidR="00872789" w:rsidRPr="00383A54">
        <w:rPr>
          <w:sz w:val="20"/>
          <w:szCs w:val="20"/>
          <w:lang w:val="sl-SI"/>
        </w:rPr>
        <w:t xml:space="preserve"> </w:t>
      </w:r>
      <w:r w:rsidRPr="00383A54">
        <w:rPr>
          <w:sz w:val="20"/>
          <w:szCs w:val="20"/>
          <w:lang w:val="sl-SI"/>
        </w:rPr>
        <w:t>Изборног</w:t>
      </w:r>
      <w:r w:rsidR="00872789" w:rsidRPr="00383A54">
        <w:rPr>
          <w:sz w:val="20"/>
          <w:szCs w:val="20"/>
          <w:lang w:val="sl-SI"/>
        </w:rPr>
        <w:t xml:space="preserve"> </w:t>
      </w:r>
      <w:r w:rsidRPr="00383A54">
        <w:rPr>
          <w:sz w:val="20"/>
          <w:szCs w:val="20"/>
          <w:lang w:val="sl-SI"/>
        </w:rPr>
        <w:t>већа</w:t>
      </w:r>
      <w:r w:rsidR="00872789" w:rsidRPr="00383A54">
        <w:rPr>
          <w:sz w:val="20"/>
          <w:szCs w:val="20"/>
          <w:lang w:val="sl-SI"/>
        </w:rPr>
        <w:t xml:space="preserve"> </w:t>
      </w:r>
      <w:r w:rsidRPr="00383A54">
        <w:rPr>
          <w:sz w:val="20"/>
          <w:szCs w:val="20"/>
          <w:lang w:val="sl-SI"/>
        </w:rPr>
        <w:t>Медицинског</w:t>
      </w:r>
      <w:r w:rsidR="00872789" w:rsidRPr="00383A54">
        <w:rPr>
          <w:sz w:val="20"/>
          <w:szCs w:val="20"/>
          <w:lang w:val="sl-SI"/>
        </w:rPr>
        <w:t xml:space="preserve"> </w:t>
      </w:r>
      <w:r w:rsidRPr="00383A54">
        <w:rPr>
          <w:sz w:val="20"/>
          <w:szCs w:val="20"/>
          <w:lang w:val="sl-SI"/>
        </w:rPr>
        <w:t>факултета</w:t>
      </w:r>
      <w:r w:rsidR="00872789" w:rsidRPr="00383A54">
        <w:rPr>
          <w:sz w:val="20"/>
          <w:szCs w:val="20"/>
          <w:lang w:val="sl-SI"/>
        </w:rPr>
        <w:t xml:space="preserve"> </w:t>
      </w:r>
      <w:r w:rsidRPr="00383A54">
        <w:rPr>
          <w:sz w:val="20"/>
          <w:szCs w:val="20"/>
          <w:lang w:val="sl-SI"/>
        </w:rPr>
        <w:t>у</w:t>
      </w:r>
      <w:r w:rsidR="00872789" w:rsidRPr="00383A54">
        <w:rPr>
          <w:sz w:val="20"/>
          <w:szCs w:val="20"/>
          <w:lang w:val="sl-SI"/>
        </w:rPr>
        <w:t xml:space="preserve"> </w:t>
      </w:r>
      <w:r w:rsidRPr="00383A54">
        <w:rPr>
          <w:sz w:val="20"/>
          <w:szCs w:val="20"/>
          <w:lang w:val="sl-SI"/>
        </w:rPr>
        <w:t>Београду</w:t>
      </w:r>
      <w:r w:rsidR="00872789" w:rsidRPr="00383A54">
        <w:rPr>
          <w:sz w:val="20"/>
          <w:szCs w:val="20"/>
          <w:lang w:val="sl-SI"/>
        </w:rPr>
        <w:t xml:space="preserve"> </w:t>
      </w:r>
      <w:r w:rsidRPr="00383A54">
        <w:rPr>
          <w:sz w:val="20"/>
          <w:szCs w:val="20"/>
          <w:lang w:val="sl-SI"/>
        </w:rPr>
        <w:t>одржаној</w:t>
      </w:r>
      <w:r w:rsidR="00BE3EBE" w:rsidRPr="00383A54">
        <w:rPr>
          <w:sz w:val="20"/>
          <w:szCs w:val="20"/>
          <w:lang w:val="sl-SI"/>
        </w:rPr>
        <w:t xml:space="preserve"> </w:t>
      </w:r>
      <w:r w:rsidR="00D82447" w:rsidRPr="00383A54">
        <w:rPr>
          <w:sz w:val="20"/>
          <w:szCs w:val="20"/>
          <w:lang w:val="sl-SI"/>
        </w:rPr>
        <w:t>15.05</w:t>
      </w:r>
      <w:r w:rsidR="006544AD" w:rsidRPr="00383A54">
        <w:rPr>
          <w:sz w:val="20"/>
          <w:szCs w:val="20"/>
        </w:rPr>
        <w:t>.202</w:t>
      </w:r>
      <w:r w:rsidR="00BE3EBE" w:rsidRPr="00383A54">
        <w:rPr>
          <w:sz w:val="20"/>
          <w:szCs w:val="20"/>
          <w:lang w:val="en-US"/>
        </w:rPr>
        <w:t>4</w:t>
      </w:r>
      <w:r w:rsidR="006544AD" w:rsidRPr="00383A54">
        <w:rPr>
          <w:sz w:val="20"/>
          <w:szCs w:val="20"/>
        </w:rPr>
        <w:t xml:space="preserve">. године, </w:t>
      </w:r>
      <w:r w:rsidRPr="00383A54">
        <w:rPr>
          <w:sz w:val="20"/>
          <w:szCs w:val="20"/>
          <w:lang w:val="sl-SI"/>
        </w:rPr>
        <w:t>анализирала</w:t>
      </w:r>
      <w:r w:rsidR="00872789" w:rsidRPr="00383A54">
        <w:rPr>
          <w:sz w:val="20"/>
          <w:szCs w:val="20"/>
          <w:lang w:val="sl-SI"/>
        </w:rPr>
        <w:t xml:space="preserve"> </w:t>
      </w:r>
      <w:r w:rsidRPr="00383A54">
        <w:rPr>
          <w:sz w:val="20"/>
          <w:szCs w:val="20"/>
          <w:lang w:val="sl-SI"/>
        </w:rPr>
        <w:t>је</w:t>
      </w:r>
      <w:r w:rsidR="00872789" w:rsidRPr="00383A54">
        <w:rPr>
          <w:sz w:val="20"/>
          <w:szCs w:val="20"/>
          <w:lang w:val="sl-SI"/>
        </w:rPr>
        <w:t xml:space="preserve"> </w:t>
      </w:r>
      <w:r w:rsidRPr="00383A54">
        <w:rPr>
          <w:sz w:val="20"/>
          <w:szCs w:val="20"/>
          <w:lang w:val="sl-SI"/>
        </w:rPr>
        <w:t>пријаве</w:t>
      </w:r>
      <w:r w:rsidR="00872789" w:rsidRPr="00383A54">
        <w:rPr>
          <w:sz w:val="20"/>
          <w:szCs w:val="20"/>
          <w:lang w:val="sl-SI"/>
        </w:rPr>
        <w:t xml:space="preserve"> </w:t>
      </w:r>
      <w:r w:rsidRPr="00383A54">
        <w:rPr>
          <w:sz w:val="20"/>
          <w:szCs w:val="20"/>
          <w:lang w:val="sl-SI"/>
        </w:rPr>
        <w:t>на</w:t>
      </w:r>
      <w:r w:rsidR="00872789" w:rsidRPr="00383A54">
        <w:rPr>
          <w:sz w:val="20"/>
          <w:szCs w:val="20"/>
          <w:lang w:val="sl-SI"/>
        </w:rPr>
        <w:t xml:space="preserve"> </w:t>
      </w:r>
      <w:r w:rsidRPr="00383A54">
        <w:rPr>
          <w:sz w:val="20"/>
          <w:szCs w:val="20"/>
          <w:lang w:val="sl-SI"/>
        </w:rPr>
        <w:t>конкурс</w:t>
      </w:r>
      <w:r w:rsidR="00872789" w:rsidRPr="00383A54">
        <w:rPr>
          <w:sz w:val="20"/>
          <w:szCs w:val="20"/>
          <w:lang w:val="sl-SI"/>
        </w:rPr>
        <w:t xml:space="preserve"> </w:t>
      </w:r>
      <w:r w:rsidR="006544AD" w:rsidRPr="00383A54">
        <w:rPr>
          <w:sz w:val="20"/>
          <w:szCs w:val="20"/>
          <w:lang w:val="sl-SI"/>
        </w:rPr>
        <w:t xml:space="preserve">објављен </w:t>
      </w:r>
      <w:r w:rsidR="006544AD" w:rsidRPr="00383A54">
        <w:rPr>
          <w:sz w:val="20"/>
          <w:szCs w:val="20"/>
        </w:rPr>
        <w:t>на интернет страници Медицинског факултета дана</w:t>
      </w:r>
      <w:r w:rsidR="00D82447" w:rsidRPr="00383A54">
        <w:rPr>
          <w:sz w:val="20"/>
          <w:szCs w:val="20"/>
          <w:lang w:val="sr-Latn-RS"/>
        </w:rPr>
        <w:t xml:space="preserve"> 21.05</w:t>
      </w:r>
      <w:r w:rsidR="006544AD" w:rsidRPr="00383A54">
        <w:rPr>
          <w:sz w:val="20"/>
          <w:szCs w:val="20"/>
        </w:rPr>
        <w:t>.</w:t>
      </w:r>
      <w:r w:rsidR="0048221D" w:rsidRPr="00383A54">
        <w:rPr>
          <w:sz w:val="20"/>
          <w:szCs w:val="20"/>
          <w:lang w:val="sr-Cyrl-RS"/>
        </w:rPr>
        <w:t xml:space="preserve"> </w:t>
      </w:r>
      <w:r w:rsidR="006544AD" w:rsidRPr="00383A54">
        <w:rPr>
          <w:sz w:val="20"/>
          <w:szCs w:val="20"/>
        </w:rPr>
        <w:t>202</w:t>
      </w:r>
      <w:r w:rsidR="00BE3EBE" w:rsidRPr="00383A54">
        <w:rPr>
          <w:sz w:val="20"/>
          <w:szCs w:val="20"/>
          <w:lang w:val="en-US"/>
        </w:rPr>
        <w:t>4</w:t>
      </w:r>
      <w:r w:rsidR="006544AD" w:rsidRPr="00383A54">
        <w:rPr>
          <w:sz w:val="20"/>
          <w:szCs w:val="20"/>
        </w:rPr>
        <w:t xml:space="preserve">. године </w:t>
      </w:r>
      <w:r w:rsidRPr="00383A54">
        <w:rPr>
          <w:sz w:val="20"/>
          <w:szCs w:val="20"/>
          <w:lang w:val="sl-SI"/>
        </w:rPr>
        <w:t>за</w:t>
      </w:r>
      <w:r w:rsidR="00872789" w:rsidRPr="00383A54">
        <w:rPr>
          <w:sz w:val="20"/>
          <w:szCs w:val="20"/>
          <w:lang w:val="sl-SI"/>
        </w:rPr>
        <w:t xml:space="preserve"> </w:t>
      </w:r>
      <w:r w:rsidRPr="00383A54">
        <w:rPr>
          <w:sz w:val="20"/>
          <w:szCs w:val="20"/>
          <w:lang w:val="sl-SI"/>
        </w:rPr>
        <w:t>избор</w:t>
      </w:r>
      <w:r w:rsidR="00872789" w:rsidRPr="00383A54">
        <w:rPr>
          <w:sz w:val="20"/>
          <w:szCs w:val="20"/>
          <w:lang w:val="sl-SI"/>
        </w:rPr>
        <w:t xml:space="preserve"> </w:t>
      </w:r>
      <w:r w:rsidR="006544AD" w:rsidRPr="00383A54">
        <w:rPr>
          <w:sz w:val="20"/>
          <w:szCs w:val="20"/>
        </w:rPr>
        <w:t>једног</w:t>
      </w:r>
      <w:r w:rsidR="00872789" w:rsidRPr="00383A54">
        <w:rPr>
          <w:sz w:val="20"/>
          <w:szCs w:val="20"/>
          <w:lang w:val="sl-SI"/>
        </w:rPr>
        <w:t xml:space="preserve"> </w:t>
      </w:r>
      <w:r w:rsidRPr="00383A54">
        <w:rPr>
          <w:sz w:val="20"/>
          <w:szCs w:val="20"/>
          <w:lang w:val="sl-SI"/>
        </w:rPr>
        <w:t>сарадника</w:t>
      </w:r>
      <w:r w:rsidR="00872789" w:rsidRPr="00383A54">
        <w:rPr>
          <w:sz w:val="20"/>
          <w:szCs w:val="20"/>
          <w:lang w:val="sl-SI"/>
        </w:rPr>
        <w:t xml:space="preserve"> </w:t>
      </w:r>
      <w:r w:rsidRPr="00383A54">
        <w:rPr>
          <w:sz w:val="20"/>
          <w:szCs w:val="20"/>
          <w:lang w:val="sl-SI"/>
        </w:rPr>
        <w:t>у</w:t>
      </w:r>
      <w:r w:rsidR="00872789" w:rsidRPr="00383A54">
        <w:rPr>
          <w:sz w:val="20"/>
          <w:szCs w:val="20"/>
          <w:lang w:val="sl-SI"/>
        </w:rPr>
        <w:t xml:space="preserve"> </w:t>
      </w:r>
      <w:r w:rsidRPr="00383A54">
        <w:rPr>
          <w:sz w:val="20"/>
          <w:szCs w:val="20"/>
          <w:lang w:val="sl-SI"/>
        </w:rPr>
        <w:t>звање</w:t>
      </w:r>
      <w:r w:rsidR="00872789" w:rsidRPr="00383A54">
        <w:rPr>
          <w:sz w:val="20"/>
          <w:szCs w:val="20"/>
          <w:lang w:val="sl-SI"/>
        </w:rPr>
        <w:t xml:space="preserve"> </w:t>
      </w:r>
      <w:r w:rsidR="006544AD" w:rsidRPr="00383A54">
        <w:rPr>
          <w:sz w:val="20"/>
          <w:szCs w:val="20"/>
        </w:rPr>
        <w:t>клиничког асистента</w:t>
      </w:r>
      <w:r w:rsidR="00872789" w:rsidRPr="00383A54">
        <w:rPr>
          <w:sz w:val="20"/>
          <w:szCs w:val="20"/>
          <w:lang w:val="sl-SI"/>
        </w:rPr>
        <w:t xml:space="preserve">, </w:t>
      </w:r>
      <w:r w:rsidRPr="00383A54">
        <w:rPr>
          <w:sz w:val="20"/>
          <w:szCs w:val="20"/>
          <w:lang w:val="sl-SI"/>
        </w:rPr>
        <w:t>за</w:t>
      </w:r>
      <w:r w:rsidR="00872789" w:rsidRPr="00383A54">
        <w:rPr>
          <w:sz w:val="20"/>
          <w:szCs w:val="20"/>
          <w:lang w:val="sl-SI"/>
        </w:rPr>
        <w:t xml:space="preserve"> </w:t>
      </w:r>
      <w:r w:rsidRPr="00383A54">
        <w:rPr>
          <w:sz w:val="20"/>
          <w:szCs w:val="20"/>
          <w:lang w:val="sl-SI"/>
        </w:rPr>
        <w:t>ужу</w:t>
      </w:r>
      <w:r w:rsidR="00872789" w:rsidRPr="00383A54">
        <w:rPr>
          <w:sz w:val="20"/>
          <w:szCs w:val="20"/>
          <w:lang w:val="sl-SI"/>
        </w:rPr>
        <w:t xml:space="preserve"> </w:t>
      </w:r>
      <w:r w:rsidRPr="00383A54">
        <w:rPr>
          <w:sz w:val="20"/>
          <w:szCs w:val="20"/>
          <w:lang w:val="sl-SI"/>
        </w:rPr>
        <w:t>научну</w:t>
      </w:r>
      <w:r w:rsidR="00872789" w:rsidRPr="00383A54">
        <w:rPr>
          <w:sz w:val="20"/>
          <w:szCs w:val="20"/>
          <w:lang w:val="sl-SI"/>
        </w:rPr>
        <w:t xml:space="preserve"> </w:t>
      </w:r>
      <w:r w:rsidRPr="00383A54">
        <w:rPr>
          <w:sz w:val="20"/>
          <w:szCs w:val="20"/>
          <w:lang w:val="sl-SI"/>
        </w:rPr>
        <w:t>област</w:t>
      </w:r>
      <w:r w:rsidR="006544AD" w:rsidRPr="00383A54">
        <w:rPr>
          <w:sz w:val="20"/>
          <w:szCs w:val="20"/>
        </w:rPr>
        <w:t xml:space="preserve"> ИНТЕРНА</w:t>
      </w:r>
      <w:r w:rsidR="006544AD">
        <w:rPr>
          <w:sz w:val="20"/>
          <w:szCs w:val="20"/>
        </w:rPr>
        <w:t xml:space="preserve"> МЕДИЦИНА (алергологија)</w:t>
      </w:r>
      <w:r w:rsidR="00872789" w:rsidRPr="00C05D32">
        <w:rPr>
          <w:sz w:val="20"/>
          <w:szCs w:val="20"/>
          <w:lang w:val="sl-SI"/>
        </w:rPr>
        <w:t xml:space="preserve">,  </w:t>
      </w:r>
      <w:r w:rsidRPr="00C05D32">
        <w:rPr>
          <w:sz w:val="20"/>
          <w:szCs w:val="20"/>
          <w:lang w:val="sl-SI"/>
        </w:rPr>
        <w:t>подноси</w:t>
      </w:r>
      <w:r w:rsidR="00872789" w:rsidRPr="00C05D32">
        <w:rPr>
          <w:sz w:val="20"/>
          <w:szCs w:val="20"/>
          <w:lang w:val="sl-SI"/>
        </w:rPr>
        <w:t xml:space="preserve"> </w:t>
      </w:r>
      <w:r w:rsidRPr="00C05D32">
        <w:rPr>
          <w:sz w:val="20"/>
          <w:szCs w:val="20"/>
          <w:lang w:val="sl-SI"/>
        </w:rPr>
        <w:t>следећи</w:t>
      </w:r>
    </w:p>
    <w:p w:rsidR="00872789" w:rsidRPr="00C05D32" w:rsidRDefault="00872789" w:rsidP="009C7966">
      <w:pPr>
        <w:jc w:val="both"/>
        <w:rPr>
          <w:sz w:val="20"/>
          <w:szCs w:val="20"/>
          <w:lang w:val="sl-SI"/>
        </w:rPr>
      </w:pPr>
    </w:p>
    <w:p w:rsidR="00E15F9C" w:rsidRPr="00C05D32" w:rsidRDefault="00E15F9C" w:rsidP="009C7966">
      <w:pPr>
        <w:jc w:val="center"/>
        <w:rPr>
          <w:sz w:val="20"/>
          <w:szCs w:val="20"/>
          <w:lang w:val="sl-SI"/>
        </w:rPr>
      </w:pPr>
    </w:p>
    <w:p w:rsidR="00872789" w:rsidRPr="00E95C24" w:rsidRDefault="00825E5A" w:rsidP="009C7966">
      <w:pPr>
        <w:jc w:val="center"/>
        <w:rPr>
          <w:b/>
          <w:sz w:val="20"/>
          <w:szCs w:val="20"/>
          <w:lang w:val="sl-SI"/>
        </w:rPr>
      </w:pPr>
      <w:r w:rsidRPr="00E95C24">
        <w:rPr>
          <w:b/>
          <w:sz w:val="20"/>
          <w:szCs w:val="20"/>
          <w:lang w:val="sl-SI"/>
        </w:rPr>
        <w:t>Р</w:t>
      </w:r>
      <w:r w:rsidR="008B7264" w:rsidRPr="00E95C24">
        <w:rPr>
          <w:b/>
          <w:sz w:val="20"/>
          <w:szCs w:val="20"/>
          <w:lang w:val="sl-SI"/>
        </w:rPr>
        <w:t xml:space="preserve"> </w:t>
      </w:r>
      <w:r w:rsidRPr="00E95C24">
        <w:rPr>
          <w:b/>
          <w:sz w:val="20"/>
          <w:szCs w:val="20"/>
          <w:lang w:val="sl-SI"/>
        </w:rPr>
        <w:t>Е</w:t>
      </w:r>
      <w:r w:rsidR="008B7264" w:rsidRPr="00E95C24">
        <w:rPr>
          <w:b/>
          <w:sz w:val="20"/>
          <w:szCs w:val="20"/>
          <w:lang w:val="sl-SI"/>
        </w:rPr>
        <w:t xml:space="preserve"> </w:t>
      </w:r>
      <w:r w:rsidRPr="00E95C24">
        <w:rPr>
          <w:b/>
          <w:sz w:val="20"/>
          <w:szCs w:val="20"/>
          <w:lang w:val="sl-SI"/>
        </w:rPr>
        <w:t>Ф</w:t>
      </w:r>
      <w:r w:rsidR="008B7264" w:rsidRPr="00E95C24">
        <w:rPr>
          <w:b/>
          <w:sz w:val="20"/>
          <w:szCs w:val="20"/>
          <w:lang w:val="sl-SI"/>
        </w:rPr>
        <w:t xml:space="preserve"> </w:t>
      </w:r>
      <w:r w:rsidRPr="00E95C24">
        <w:rPr>
          <w:b/>
          <w:sz w:val="20"/>
          <w:szCs w:val="20"/>
          <w:lang w:val="sl-SI"/>
        </w:rPr>
        <w:t>Е</w:t>
      </w:r>
      <w:r w:rsidR="008B7264" w:rsidRPr="00E95C24">
        <w:rPr>
          <w:b/>
          <w:sz w:val="20"/>
          <w:szCs w:val="20"/>
          <w:lang w:val="sl-SI"/>
        </w:rPr>
        <w:t xml:space="preserve"> </w:t>
      </w:r>
      <w:r w:rsidRPr="00E95C24">
        <w:rPr>
          <w:b/>
          <w:sz w:val="20"/>
          <w:szCs w:val="20"/>
          <w:lang w:val="sl-SI"/>
        </w:rPr>
        <w:t>Р</w:t>
      </w:r>
      <w:r w:rsidR="008B7264" w:rsidRPr="00E95C24">
        <w:rPr>
          <w:b/>
          <w:sz w:val="20"/>
          <w:szCs w:val="20"/>
          <w:lang w:val="sl-SI"/>
        </w:rPr>
        <w:t xml:space="preserve"> </w:t>
      </w:r>
      <w:r w:rsidRPr="00E95C24">
        <w:rPr>
          <w:b/>
          <w:sz w:val="20"/>
          <w:szCs w:val="20"/>
          <w:lang w:val="sl-SI"/>
        </w:rPr>
        <w:t>А</w:t>
      </w:r>
      <w:r w:rsidR="008B7264" w:rsidRPr="00E95C24">
        <w:rPr>
          <w:b/>
          <w:sz w:val="20"/>
          <w:szCs w:val="20"/>
          <w:lang w:val="sl-SI"/>
        </w:rPr>
        <w:t xml:space="preserve"> </w:t>
      </w:r>
      <w:r w:rsidRPr="00E95C24">
        <w:rPr>
          <w:b/>
          <w:sz w:val="20"/>
          <w:szCs w:val="20"/>
          <w:lang w:val="sl-SI"/>
        </w:rPr>
        <w:t>Т</w:t>
      </w:r>
      <w:r w:rsidR="008B7264" w:rsidRPr="00E95C24">
        <w:rPr>
          <w:b/>
          <w:sz w:val="20"/>
          <w:szCs w:val="20"/>
          <w:lang w:val="sl-SI"/>
        </w:rPr>
        <w:t xml:space="preserve"> </w:t>
      </w:r>
    </w:p>
    <w:p w:rsidR="00872789" w:rsidRPr="00C05D32" w:rsidRDefault="00872789" w:rsidP="009C7966">
      <w:pPr>
        <w:rPr>
          <w:sz w:val="20"/>
          <w:szCs w:val="20"/>
          <w:u w:val="single"/>
          <w:lang w:val="sl-SI"/>
        </w:rPr>
      </w:pPr>
    </w:p>
    <w:p w:rsidR="00872789" w:rsidRDefault="00825E5A" w:rsidP="009C7966">
      <w:pPr>
        <w:jc w:val="both"/>
        <w:rPr>
          <w:sz w:val="20"/>
          <w:szCs w:val="20"/>
        </w:rPr>
      </w:pPr>
      <w:r w:rsidRPr="00C05D32">
        <w:rPr>
          <w:sz w:val="20"/>
          <w:szCs w:val="20"/>
          <w:lang w:val="sl-SI"/>
        </w:rPr>
        <w:t>На</w:t>
      </w:r>
      <w:r w:rsidR="00872789" w:rsidRPr="00C05D32">
        <w:rPr>
          <w:sz w:val="20"/>
          <w:szCs w:val="20"/>
          <w:lang w:val="sl-SI"/>
        </w:rPr>
        <w:t xml:space="preserve"> </w:t>
      </w:r>
      <w:r w:rsidRPr="00C05D32">
        <w:rPr>
          <w:sz w:val="20"/>
          <w:szCs w:val="20"/>
          <w:lang w:val="sl-SI"/>
        </w:rPr>
        <w:t>расписани</w:t>
      </w:r>
      <w:r w:rsidR="00872789" w:rsidRPr="00C05D32">
        <w:rPr>
          <w:sz w:val="20"/>
          <w:szCs w:val="20"/>
          <w:lang w:val="sl-SI"/>
        </w:rPr>
        <w:t xml:space="preserve"> </w:t>
      </w:r>
      <w:r w:rsidRPr="00C05D32">
        <w:rPr>
          <w:sz w:val="20"/>
          <w:szCs w:val="20"/>
          <w:lang w:val="sl-SI"/>
        </w:rPr>
        <w:t>конкурс</w:t>
      </w:r>
      <w:r w:rsidR="00872789" w:rsidRPr="00C05D32">
        <w:rPr>
          <w:sz w:val="20"/>
          <w:szCs w:val="20"/>
          <w:lang w:val="sl-SI"/>
        </w:rPr>
        <w:t xml:space="preserve"> </w:t>
      </w:r>
      <w:r w:rsidRPr="00C05D32">
        <w:rPr>
          <w:sz w:val="20"/>
          <w:szCs w:val="20"/>
          <w:lang w:val="sl-SI"/>
        </w:rPr>
        <w:t>се</w:t>
      </w:r>
      <w:r w:rsidR="00872789" w:rsidRPr="00C05D32">
        <w:rPr>
          <w:sz w:val="20"/>
          <w:szCs w:val="20"/>
          <w:lang w:val="sl-SI"/>
        </w:rPr>
        <w:t xml:space="preserve"> </w:t>
      </w:r>
      <w:r w:rsidR="006544AD">
        <w:rPr>
          <w:sz w:val="20"/>
          <w:szCs w:val="20"/>
          <w:lang w:val="sl-SI"/>
        </w:rPr>
        <w:t>јави</w:t>
      </w:r>
      <w:r w:rsidR="006544AD">
        <w:rPr>
          <w:sz w:val="20"/>
          <w:szCs w:val="20"/>
        </w:rPr>
        <w:t xml:space="preserve">о један </w:t>
      </w:r>
      <w:r w:rsidR="006544AD">
        <w:rPr>
          <w:sz w:val="20"/>
          <w:szCs w:val="20"/>
          <w:lang w:val="sl-SI"/>
        </w:rPr>
        <w:t>кандидат</w:t>
      </w:r>
      <w:r w:rsidR="00872789" w:rsidRPr="00C05D32">
        <w:rPr>
          <w:sz w:val="20"/>
          <w:szCs w:val="20"/>
          <w:lang w:val="sl-SI"/>
        </w:rPr>
        <w:t>:</w:t>
      </w:r>
    </w:p>
    <w:p w:rsidR="006544AD" w:rsidRPr="006544AD" w:rsidRDefault="006544AD" w:rsidP="009C7966">
      <w:pPr>
        <w:jc w:val="both"/>
        <w:rPr>
          <w:sz w:val="20"/>
          <w:szCs w:val="20"/>
        </w:rPr>
      </w:pPr>
    </w:p>
    <w:p w:rsidR="006544AD" w:rsidRDefault="00825E5A" w:rsidP="009C7966">
      <w:pPr>
        <w:jc w:val="both"/>
        <w:rPr>
          <w:sz w:val="20"/>
          <w:szCs w:val="20"/>
          <w:lang w:val="en-US"/>
        </w:rPr>
      </w:pPr>
      <w:r w:rsidRPr="00C05D32">
        <w:rPr>
          <w:sz w:val="20"/>
          <w:szCs w:val="20"/>
          <w:lang w:val="sl-SI"/>
        </w:rPr>
        <w:t>Кандидат</w:t>
      </w:r>
      <w:r w:rsidR="00AB7800" w:rsidRPr="00C05D32">
        <w:rPr>
          <w:sz w:val="20"/>
          <w:szCs w:val="20"/>
          <w:lang w:val="sl-SI"/>
        </w:rPr>
        <w:t xml:space="preserve"> </w:t>
      </w:r>
      <w:r w:rsidRPr="00C05D32">
        <w:rPr>
          <w:sz w:val="20"/>
          <w:szCs w:val="20"/>
          <w:lang w:val="sl-SI"/>
        </w:rPr>
        <w:t>под</w:t>
      </w:r>
      <w:r w:rsidR="00AB7800" w:rsidRPr="00C05D32">
        <w:rPr>
          <w:sz w:val="20"/>
          <w:szCs w:val="20"/>
          <w:lang w:val="sl-SI"/>
        </w:rPr>
        <w:t xml:space="preserve"> </w:t>
      </w:r>
      <w:r w:rsidRPr="00C05D32">
        <w:rPr>
          <w:sz w:val="20"/>
          <w:szCs w:val="20"/>
          <w:lang w:val="sl-SI"/>
        </w:rPr>
        <w:t>редним</w:t>
      </w:r>
      <w:r w:rsidR="00AB7800" w:rsidRPr="00C05D32">
        <w:rPr>
          <w:sz w:val="20"/>
          <w:szCs w:val="20"/>
          <w:lang w:val="sl-SI"/>
        </w:rPr>
        <w:t xml:space="preserve"> </w:t>
      </w:r>
      <w:r w:rsidRPr="00C05D32">
        <w:rPr>
          <w:sz w:val="20"/>
          <w:szCs w:val="20"/>
          <w:lang w:val="sl-SI"/>
        </w:rPr>
        <w:t>бројем</w:t>
      </w:r>
      <w:r w:rsidR="00AB7800" w:rsidRPr="00C05D32">
        <w:rPr>
          <w:sz w:val="20"/>
          <w:szCs w:val="20"/>
          <w:lang w:val="sl-SI"/>
        </w:rPr>
        <w:t xml:space="preserve"> 1.</w:t>
      </w:r>
      <w:r w:rsidR="006544AD">
        <w:rPr>
          <w:sz w:val="20"/>
          <w:szCs w:val="20"/>
        </w:rPr>
        <w:t xml:space="preserve"> </w:t>
      </w:r>
      <w:r w:rsidR="006544AD" w:rsidRPr="000D1A67">
        <w:rPr>
          <w:sz w:val="20"/>
          <w:szCs w:val="20"/>
        </w:rPr>
        <w:t xml:space="preserve">Др </w:t>
      </w:r>
      <w:r w:rsidR="00002C15" w:rsidRPr="000D1A67">
        <w:rPr>
          <w:sz w:val="20"/>
          <w:szCs w:val="20"/>
          <w:lang w:val="en-US"/>
        </w:rPr>
        <w:t>Драгана Јовановић</w:t>
      </w:r>
    </w:p>
    <w:p w:rsidR="00F5329D" w:rsidRPr="000D1A67" w:rsidRDefault="00F5329D" w:rsidP="009C7966">
      <w:pPr>
        <w:jc w:val="both"/>
        <w:rPr>
          <w:sz w:val="20"/>
          <w:szCs w:val="20"/>
        </w:rPr>
      </w:pPr>
    </w:p>
    <w:p w:rsidR="00872789" w:rsidRPr="00E95C24" w:rsidRDefault="00682ABE" w:rsidP="009C7966">
      <w:pPr>
        <w:jc w:val="both"/>
        <w:rPr>
          <w:b/>
          <w:sz w:val="20"/>
          <w:szCs w:val="20"/>
          <w:lang w:val="sl-SI"/>
        </w:rPr>
      </w:pPr>
      <w:r w:rsidRPr="00E95C24">
        <w:rPr>
          <w:b/>
          <w:sz w:val="20"/>
          <w:szCs w:val="20"/>
          <w:lang w:val="sl-SI"/>
        </w:rPr>
        <w:t>A</w:t>
      </w:r>
      <w:r w:rsidR="00FB3DF7" w:rsidRPr="00E95C24">
        <w:rPr>
          <w:b/>
          <w:sz w:val="20"/>
          <w:szCs w:val="20"/>
          <w:lang w:val="sl-SI"/>
        </w:rPr>
        <w:t>.</w:t>
      </w:r>
      <w:r w:rsidR="00872789" w:rsidRPr="00E95C24">
        <w:rPr>
          <w:b/>
          <w:sz w:val="20"/>
          <w:szCs w:val="20"/>
          <w:lang w:val="sl-SI"/>
        </w:rPr>
        <w:t xml:space="preserve"> </w:t>
      </w:r>
      <w:r w:rsidR="00825E5A" w:rsidRPr="00E95C24">
        <w:rPr>
          <w:b/>
          <w:sz w:val="20"/>
          <w:szCs w:val="20"/>
          <w:lang w:val="sl-SI"/>
        </w:rPr>
        <w:t>ОСНОВНИ</w:t>
      </w:r>
      <w:r w:rsidR="00AB7800" w:rsidRPr="00E95C24">
        <w:rPr>
          <w:b/>
          <w:sz w:val="20"/>
          <w:szCs w:val="20"/>
          <w:lang w:val="sl-SI"/>
        </w:rPr>
        <w:t xml:space="preserve"> </w:t>
      </w:r>
      <w:r w:rsidR="00825E5A" w:rsidRPr="00E95C24">
        <w:rPr>
          <w:b/>
          <w:sz w:val="20"/>
          <w:szCs w:val="20"/>
          <w:lang w:val="sl-SI"/>
        </w:rPr>
        <w:t>БИОГРАФСКИ</w:t>
      </w:r>
      <w:r w:rsidR="00AB7800" w:rsidRPr="00E95C24">
        <w:rPr>
          <w:b/>
          <w:sz w:val="20"/>
          <w:szCs w:val="20"/>
          <w:lang w:val="sl-SI"/>
        </w:rPr>
        <w:t xml:space="preserve"> </w:t>
      </w:r>
      <w:r w:rsidR="00825E5A" w:rsidRPr="00E95C24">
        <w:rPr>
          <w:b/>
          <w:sz w:val="20"/>
          <w:szCs w:val="20"/>
          <w:lang w:val="sl-SI"/>
        </w:rPr>
        <w:t>ПОДАЦИ</w:t>
      </w:r>
    </w:p>
    <w:p w:rsidR="00872789" w:rsidRPr="000D1A67" w:rsidRDefault="00825E5A" w:rsidP="00383A54">
      <w:pPr>
        <w:numPr>
          <w:ilvl w:val="0"/>
          <w:numId w:val="4"/>
        </w:numPr>
        <w:jc w:val="both"/>
        <w:rPr>
          <w:sz w:val="20"/>
          <w:szCs w:val="20"/>
          <w:lang w:val="sl-SI"/>
        </w:rPr>
      </w:pPr>
      <w:r w:rsidRPr="000D1A67">
        <w:rPr>
          <w:sz w:val="20"/>
          <w:szCs w:val="20"/>
          <w:lang w:val="sl-SI"/>
        </w:rPr>
        <w:t>Име</w:t>
      </w:r>
      <w:r w:rsidR="00AB7800" w:rsidRPr="000D1A67">
        <w:rPr>
          <w:sz w:val="20"/>
          <w:szCs w:val="20"/>
          <w:lang w:val="sl-SI"/>
        </w:rPr>
        <w:t xml:space="preserve">, </w:t>
      </w:r>
      <w:r w:rsidRPr="000D1A67">
        <w:rPr>
          <w:sz w:val="20"/>
          <w:szCs w:val="20"/>
          <w:lang w:val="sl-SI"/>
        </w:rPr>
        <w:t>средње</w:t>
      </w:r>
      <w:r w:rsidR="00AB7800" w:rsidRPr="000D1A67">
        <w:rPr>
          <w:sz w:val="20"/>
          <w:szCs w:val="20"/>
          <w:lang w:val="sl-SI"/>
        </w:rPr>
        <w:t xml:space="preserve"> </w:t>
      </w:r>
      <w:r w:rsidRPr="000D1A67">
        <w:rPr>
          <w:sz w:val="20"/>
          <w:szCs w:val="20"/>
          <w:lang w:val="sl-SI"/>
        </w:rPr>
        <w:t>име</w:t>
      </w:r>
      <w:r w:rsidR="00AB7800" w:rsidRPr="000D1A67">
        <w:rPr>
          <w:sz w:val="20"/>
          <w:szCs w:val="20"/>
          <w:lang w:val="sl-SI"/>
        </w:rPr>
        <w:t xml:space="preserve"> </w:t>
      </w:r>
      <w:r w:rsidRPr="000D1A67">
        <w:rPr>
          <w:sz w:val="20"/>
          <w:szCs w:val="20"/>
          <w:lang w:val="sl-SI"/>
        </w:rPr>
        <w:t>и</w:t>
      </w:r>
      <w:r w:rsidR="00AB7800" w:rsidRPr="000D1A67">
        <w:rPr>
          <w:sz w:val="20"/>
          <w:szCs w:val="20"/>
          <w:lang w:val="sl-SI"/>
        </w:rPr>
        <w:t xml:space="preserve"> </w:t>
      </w:r>
      <w:r w:rsidRPr="000D1A67">
        <w:rPr>
          <w:sz w:val="20"/>
          <w:szCs w:val="20"/>
          <w:lang w:val="sl-SI"/>
        </w:rPr>
        <w:t>презиме</w:t>
      </w:r>
      <w:r w:rsidR="006544AD" w:rsidRPr="000D1A67">
        <w:rPr>
          <w:sz w:val="20"/>
          <w:szCs w:val="20"/>
        </w:rPr>
        <w:t xml:space="preserve">: </w:t>
      </w:r>
      <w:r w:rsidR="00002C15" w:rsidRPr="000D1A67">
        <w:rPr>
          <w:sz w:val="20"/>
          <w:szCs w:val="20"/>
          <w:lang w:val="en-US"/>
        </w:rPr>
        <w:t xml:space="preserve">  </w:t>
      </w:r>
      <w:r w:rsidR="0060268D" w:rsidRPr="000D1A67">
        <w:rPr>
          <w:sz w:val="20"/>
          <w:szCs w:val="20"/>
          <w:lang w:val="en-US"/>
        </w:rPr>
        <w:t xml:space="preserve">Драгана </w:t>
      </w:r>
      <w:r w:rsidR="00383A54">
        <w:rPr>
          <w:sz w:val="20"/>
          <w:szCs w:val="20"/>
          <w:lang w:val="en-US"/>
        </w:rPr>
        <w:t>(</w:t>
      </w:r>
      <w:r w:rsidR="00383A54" w:rsidRPr="00383A54">
        <w:rPr>
          <w:sz w:val="20"/>
          <w:szCs w:val="20"/>
          <w:lang w:val="en-US"/>
        </w:rPr>
        <w:t>Радован</w:t>
      </w:r>
      <w:r w:rsidR="00383A54">
        <w:rPr>
          <w:sz w:val="20"/>
          <w:szCs w:val="20"/>
          <w:lang w:val="en-US"/>
        </w:rPr>
        <w:t xml:space="preserve">) </w:t>
      </w:r>
      <w:r w:rsidR="0060268D" w:rsidRPr="000D1A67">
        <w:rPr>
          <w:sz w:val="20"/>
          <w:szCs w:val="20"/>
          <w:lang w:val="en-US"/>
        </w:rPr>
        <w:t>Јовановић</w:t>
      </w:r>
    </w:p>
    <w:p w:rsidR="0060268D" w:rsidRPr="000D1A67" w:rsidRDefault="00825E5A" w:rsidP="0060268D">
      <w:pPr>
        <w:numPr>
          <w:ilvl w:val="0"/>
          <w:numId w:val="4"/>
        </w:numPr>
        <w:jc w:val="both"/>
        <w:rPr>
          <w:sz w:val="20"/>
          <w:szCs w:val="20"/>
          <w:lang w:val="sl-SI"/>
        </w:rPr>
      </w:pPr>
      <w:r w:rsidRPr="000D1A67">
        <w:rPr>
          <w:sz w:val="20"/>
          <w:szCs w:val="20"/>
          <w:lang w:val="sl-SI"/>
        </w:rPr>
        <w:t>Датум</w:t>
      </w:r>
      <w:r w:rsidR="00AB7800" w:rsidRPr="000D1A67">
        <w:rPr>
          <w:sz w:val="20"/>
          <w:szCs w:val="20"/>
          <w:lang w:val="sl-SI"/>
        </w:rPr>
        <w:t xml:space="preserve"> </w:t>
      </w:r>
      <w:r w:rsidRPr="000D1A67">
        <w:rPr>
          <w:sz w:val="20"/>
          <w:szCs w:val="20"/>
          <w:lang w:val="sl-SI"/>
        </w:rPr>
        <w:t>и</w:t>
      </w:r>
      <w:r w:rsidR="00AB7800" w:rsidRPr="000D1A67">
        <w:rPr>
          <w:sz w:val="20"/>
          <w:szCs w:val="20"/>
          <w:lang w:val="sl-SI"/>
        </w:rPr>
        <w:t xml:space="preserve"> </w:t>
      </w:r>
      <w:r w:rsidRPr="000D1A67">
        <w:rPr>
          <w:sz w:val="20"/>
          <w:szCs w:val="20"/>
          <w:lang w:val="sl-SI"/>
        </w:rPr>
        <w:t>место</w:t>
      </w:r>
      <w:r w:rsidR="00AB7800" w:rsidRPr="000D1A67">
        <w:rPr>
          <w:sz w:val="20"/>
          <w:szCs w:val="20"/>
          <w:lang w:val="sl-SI"/>
        </w:rPr>
        <w:t xml:space="preserve"> </w:t>
      </w:r>
      <w:r w:rsidRPr="000D1A67">
        <w:rPr>
          <w:sz w:val="20"/>
          <w:szCs w:val="20"/>
          <w:lang w:val="sl-SI"/>
        </w:rPr>
        <w:t>рођења</w:t>
      </w:r>
      <w:r w:rsidR="006544AD" w:rsidRPr="000D1A67">
        <w:rPr>
          <w:sz w:val="20"/>
          <w:szCs w:val="20"/>
        </w:rPr>
        <w:t xml:space="preserve">: </w:t>
      </w:r>
      <w:r w:rsidR="00BE3EBE" w:rsidRPr="000D1A67">
        <w:rPr>
          <w:sz w:val="20"/>
          <w:szCs w:val="20"/>
          <w:lang w:val="en-US"/>
        </w:rPr>
        <w:t>1</w:t>
      </w:r>
      <w:r w:rsidR="006544AD" w:rsidRPr="000D1A67">
        <w:rPr>
          <w:sz w:val="20"/>
          <w:szCs w:val="20"/>
        </w:rPr>
        <w:t>3.0</w:t>
      </w:r>
      <w:r w:rsidR="00BE3EBE" w:rsidRPr="000D1A67">
        <w:rPr>
          <w:sz w:val="20"/>
          <w:szCs w:val="20"/>
          <w:lang w:val="en-US"/>
        </w:rPr>
        <w:t>3</w:t>
      </w:r>
      <w:r w:rsidR="006544AD" w:rsidRPr="000D1A67">
        <w:rPr>
          <w:sz w:val="20"/>
          <w:szCs w:val="20"/>
        </w:rPr>
        <w:t>.197</w:t>
      </w:r>
      <w:r w:rsidR="00BE3EBE" w:rsidRPr="000D1A67">
        <w:rPr>
          <w:sz w:val="20"/>
          <w:szCs w:val="20"/>
          <w:lang w:val="en-US"/>
        </w:rPr>
        <w:t>0</w:t>
      </w:r>
      <w:r w:rsidR="006544AD" w:rsidRPr="000D1A67">
        <w:rPr>
          <w:sz w:val="20"/>
          <w:szCs w:val="20"/>
        </w:rPr>
        <w:t xml:space="preserve">. године, </w:t>
      </w:r>
      <w:r w:rsidR="0060268D" w:rsidRPr="000D1A67">
        <w:rPr>
          <w:sz w:val="20"/>
          <w:szCs w:val="20"/>
          <w:lang w:val="en-US"/>
        </w:rPr>
        <w:t xml:space="preserve">Зрењанин </w:t>
      </w:r>
    </w:p>
    <w:p w:rsidR="00AB7800" w:rsidRPr="0060268D" w:rsidRDefault="00825E5A" w:rsidP="0060268D">
      <w:pPr>
        <w:numPr>
          <w:ilvl w:val="0"/>
          <w:numId w:val="4"/>
        </w:numPr>
        <w:jc w:val="both"/>
        <w:rPr>
          <w:sz w:val="20"/>
          <w:szCs w:val="20"/>
          <w:lang w:val="sl-SI"/>
        </w:rPr>
      </w:pPr>
      <w:r w:rsidRPr="000D1A67">
        <w:rPr>
          <w:sz w:val="20"/>
          <w:szCs w:val="20"/>
          <w:lang w:val="sl-SI"/>
        </w:rPr>
        <w:t>Установа</w:t>
      </w:r>
      <w:r w:rsidR="00AB7800" w:rsidRPr="000D1A67">
        <w:rPr>
          <w:sz w:val="20"/>
          <w:szCs w:val="20"/>
          <w:lang w:val="sl-SI"/>
        </w:rPr>
        <w:t xml:space="preserve"> </w:t>
      </w:r>
      <w:r w:rsidRPr="000D1A67">
        <w:rPr>
          <w:sz w:val="20"/>
          <w:szCs w:val="20"/>
          <w:lang w:val="sl-SI"/>
        </w:rPr>
        <w:t>где</w:t>
      </w:r>
      <w:r w:rsidR="00AB7800" w:rsidRPr="000D1A67">
        <w:rPr>
          <w:sz w:val="20"/>
          <w:szCs w:val="20"/>
          <w:lang w:val="sl-SI"/>
        </w:rPr>
        <w:t xml:space="preserve"> </w:t>
      </w:r>
      <w:r w:rsidRPr="000D1A67">
        <w:rPr>
          <w:sz w:val="20"/>
          <w:szCs w:val="20"/>
          <w:lang w:val="sl-SI"/>
        </w:rPr>
        <w:t>је</w:t>
      </w:r>
      <w:r w:rsidR="00AB7800" w:rsidRPr="000D1A67">
        <w:rPr>
          <w:sz w:val="20"/>
          <w:szCs w:val="20"/>
          <w:lang w:val="sl-SI"/>
        </w:rPr>
        <w:t xml:space="preserve"> </w:t>
      </w:r>
      <w:r w:rsidRPr="000D1A67">
        <w:rPr>
          <w:sz w:val="20"/>
          <w:szCs w:val="20"/>
          <w:lang w:val="sl-SI"/>
        </w:rPr>
        <w:t>запослен</w:t>
      </w:r>
      <w:r w:rsidR="006544AD" w:rsidRPr="000D1A67">
        <w:rPr>
          <w:sz w:val="20"/>
          <w:szCs w:val="20"/>
        </w:rPr>
        <w:t>: Клиника за алергологију и</w:t>
      </w:r>
      <w:r w:rsidR="006544AD" w:rsidRPr="0060268D">
        <w:rPr>
          <w:sz w:val="20"/>
          <w:szCs w:val="20"/>
        </w:rPr>
        <w:t xml:space="preserve"> имунологију Универзитетског клиничког центра Србије</w:t>
      </w:r>
      <w:r w:rsidR="0000397F" w:rsidRPr="0060268D">
        <w:rPr>
          <w:sz w:val="20"/>
          <w:szCs w:val="20"/>
        </w:rPr>
        <w:t xml:space="preserve"> у Београду</w:t>
      </w:r>
    </w:p>
    <w:p w:rsidR="00A178D8" w:rsidRPr="00C05D32" w:rsidRDefault="00825E5A" w:rsidP="0060268D">
      <w:pPr>
        <w:numPr>
          <w:ilvl w:val="0"/>
          <w:numId w:val="4"/>
        </w:numPr>
        <w:jc w:val="both"/>
        <w:rPr>
          <w:sz w:val="20"/>
          <w:szCs w:val="20"/>
          <w:lang w:val="sl-SI"/>
        </w:rPr>
      </w:pPr>
      <w:r w:rsidRPr="00C05D32">
        <w:rPr>
          <w:sz w:val="20"/>
          <w:szCs w:val="20"/>
          <w:lang w:val="sl-SI"/>
        </w:rPr>
        <w:t>Звање</w:t>
      </w:r>
      <w:r w:rsidR="00A178D8" w:rsidRPr="00C05D32">
        <w:rPr>
          <w:sz w:val="20"/>
          <w:szCs w:val="20"/>
          <w:lang w:val="sl-SI"/>
        </w:rPr>
        <w:t xml:space="preserve"> / </w:t>
      </w:r>
      <w:r w:rsidRPr="00C05D32">
        <w:rPr>
          <w:sz w:val="20"/>
          <w:szCs w:val="20"/>
          <w:lang w:val="sl-SI"/>
        </w:rPr>
        <w:t>радно</w:t>
      </w:r>
      <w:r w:rsidR="00A178D8" w:rsidRPr="00C05D32">
        <w:rPr>
          <w:sz w:val="20"/>
          <w:szCs w:val="20"/>
          <w:lang w:val="sl-SI"/>
        </w:rPr>
        <w:t xml:space="preserve"> </w:t>
      </w:r>
      <w:r w:rsidRPr="00C05D32">
        <w:rPr>
          <w:sz w:val="20"/>
          <w:szCs w:val="20"/>
          <w:lang w:val="sl-SI"/>
        </w:rPr>
        <w:t>место</w:t>
      </w:r>
      <w:r w:rsidR="006544AD">
        <w:rPr>
          <w:sz w:val="20"/>
          <w:szCs w:val="20"/>
        </w:rPr>
        <w:t xml:space="preserve">: Клинички асистент, </w:t>
      </w:r>
      <w:r w:rsidR="0000397F">
        <w:rPr>
          <w:sz w:val="20"/>
          <w:szCs w:val="20"/>
        </w:rPr>
        <w:t xml:space="preserve">доктор медицинских наука, </w:t>
      </w:r>
      <w:r w:rsidR="006544AD">
        <w:rPr>
          <w:sz w:val="20"/>
          <w:szCs w:val="20"/>
        </w:rPr>
        <w:t>специјалиста интерне медицине, специјалиста уже специјализације из алергологије и клиничке имунологије</w:t>
      </w:r>
      <w:r w:rsidR="0060268D">
        <w:rPr>
          <w:sz w:val="20"/>
          <w:szCs w:val="20"/>
          <w:lang w:val="en-US"/>
        </w:rPr>
        <w:t xml:space="preserve"> -</w:t>
      </w:r>
      <w:r w:rsidR="0060268D" w:rsidRPr="0060268D">
        <w:rPr>
          <w:sz w:val="20"/>
          <w:szCs w:val="20"/>
          <w:lang w:val="en-US"/>
        </w:rPr>
        <w:t>Интензивна нега нивоа 2 у одељењу I за медикаментозну алергију и системске васкулитисе (полуинтензивна нега)</w:t>
      </w:r>
    </w:p>
    <w:p w:rsidR="00A178D8" w:rsidRPr="00C05D32" w:rsidRDefault="00825E5A" w:rsidP="00825E5A">
      <w:pPr>
        <w:numPr>
          <w:ilvl w:val="0"/>
          <w:numId w:val="4"/>
        </w:numPr>
        <w:ind w:left="360"/>
        <w:jc w:val="both"/>
        <w:rPr>
          <w:sz w:val="20"/>
          <w:szCs w:val="20"/>
          <w:lang w:val="sl-SI"/>
        </w:rPr>
      </w:pPr>
      <w:r w:rsidRPr="00C05D32">
        <w:rPr>
          <w:sz w:val="20"/>
          <w:szCs w:val="20"/>
        </w:rPr>
        <w:t>Ужа н</w:t>
      </w:r>
      <w:r w:rsidRPr="00C05D32">
        <w:rPr>
          <w:sz w:val="20"/>
          <w:szCs w:val="20"/>
          <w:lang w:val="sl-SI"/>
        </w:rPr>
        <w:t>аучна</w:t>
      </w:r>
      <w:r w:rsidR="00A178D8" w:rsidRPr="00C05D32">
        <w:rPr>
          <w:sz w:val="20"/>
          <w:szCs w:val="20"/>
          <w:lang w:val="sl-SI"/>
        </w:rPr>
        <w:t xml:space="preserve"> </w:t>
      </w:r>
      <w:r w:rsidRPr="00C05D32">
        <w:rPr>
          <w:sz w:val="20"/>
          <w:szCs w:val="20"/>
          <w:lang w:val="sl-SI"/>
        </w:rPr>
        <w:t>област</w:t>
      </w:r>
      <w:r w:rsidR="0000397F">
        <w:rPr>
          <w:sz w:val="20"/>
          <w:szCs w:val="20"/>
        </w:rPr>
        <w:t>: ИНТЕРНА МЕДИЦИНА (алергологија и клиничка имунологија)</w:t>
      </w:r>
    </w:p>
    <w:p w:rsidR="00A178D8" w:rsidRPr="00C05D32" w:rsidRDefault="00A178D8" w:rsidP="009C7966">
      <w:pPr>
        <w:jc w:val="both"/>
        <w:rPr>
          <w:sz w:val="20"/>
          <w:szCs w:val="20"/>
          <w:lang w:val="sl-SI"/>
        </w:rPr>
      </w:pPr>
    </w:p>
    <w:p w:rsidR="00A178D8" w:rsidRPr="00E95C24" w:rsidRDefault="00825E5A" w:rsidP="009C7966">
      <w:pPr>
        <w:jc w:val="both"/>
        <w:rPr>
          <w:b/>
          <w:sz w:val="20"/>
          <w:szCs w:val="20"/>
          <w:lang w:val="sl-SI"/>
        </w:rPr>
      </w:pPr>
      <w:r w:rsidRPr="00E95C24">
        <w:rPr>
          <w:b/>
          <w:sz w:val="20"/>
          <w:szCs w:val="20"/>
          <w:lang w:val="sl-SI"/>
        </w:rPr>
        <w:t>Б</w:t>
      </w:r>
      <w:r w:rsidR="00FB3DF7" w:rsidRPr="00E95C24">
        <w:rPr>
          <w:b/>
          <w:sz w:val="20"/>
          <w:szCs w:val="20"/>
          <w:lang w:val="sl-SI"/>
        </w:rPr>
        <w:t>.</w:t>
      </w:r>
      <w:r w:rsidR="00A178D8" w:rsidRPr="00E95C24">
        <w:rPr>
          <w:b/>
          <w:sz w:val="20"/>
          <w:szCs w:val="20"/>
          <w:lang w:val="sl-SI"/>
        </w:rPr>
        <w:t xml:space="preserve"> </w:t>
      </w:r>
      <w:r w:rsidRPr="00E95C24">
        <w:rPr>
          <w:b/>
          <w:sz w:val="20"/>
          <w:szCs w:val="20"/>
          <w:lang w:val="sl-SI"/>
        </w:rPr>
        <w:t>СТРУЧНА</w:t>
      </w:r>
      <w:r w:rsidR="00A178D8" w:rsidRPr="00E95C24">
        <w:rPr>
          <w:b/>
          <w:sz w:val="20"/>
          <w:szCs w:val="20"/>
          <w:lang w:val="sl-SI"/>
        </w:rPr>
        <w:t xml:space="preserve"> </w:t>
      </w:r>
      <w:r w:rsidRPr="00E95C24">
        <w:rPr>
          <w:b/>
          <w:sz w:val="20"/>
          <w:szCs w:val="20"/>
          <w:lang w:val="sl-SI"/>
        </w:rPr>
        <w:t>БИОГРАФИЈА</w:t>
      </w:r>
      <w:r w:rsidR="00A178D8" w:rsidRPr="00E95C24">
        <w:rPr>
          <w:b/>
          <w:sz w:val="20"/>
          <w:szCs w:val="20"/>
          <w:lang w:val="sl-SI"/>
        </w:rPr>
        <w:t xml:space="preserve">, </w:t>
      </w:r>
      <w:r w:rsidRPr="00E95C24">
        <w:rPr>
          <w:b/>
          <w:sz w:val="20"/>
          <w:szCs w:val="20"/>
          <w:lang w:val="sl-SI"/>
        </w:rPr>
        <w:t>ДИПЛОМЕ</w:t>
      </w:r>
      <w:r w:rsidR="00A178D8" w:rsidRPr="00E95C24">
        <w:rPr>
          <w:b/>
          <w:sz w:val="20"/>
          <w:szCs w:val="20"/>
          <w:lang w:val="sl-SI"/>
        </w:rPr>
        <w:t xml:space="preserve"> </w:t>
      </w:r>
      <w:r w:rsidRPr="00E95C24">
        <w:rPr>
          <w:b/>
          <w:sz w:val="20"/>
          <w:szCs w:val="20"/>
          <w:lang w:val="sl-SI"/>
        </w:rPr>
        <w:t>И</w:t>
      </w:r>
      <w:r w:rsidR="00A178D8" w:rsidRPr="00E95C24">
        <w:rPr>
          <w:b/>
          <w:sz w:val="20"/>
          <w:szCs w:val="20"/>
          <w:lang w:val="sl-SI"/>
        </w:rPr>
        <w:t xml:space="preserve"> </w:t>
      </w:r>
      <w:r w:rsidRPr="00E95C24">
        <w:rPr>
          <w:b/>
          <w:sz w:val="20"/>
          <w:szCs w:val="20"/>
          <w:lang w:val="sl-SI"/>
        </w:rPr>
        <w:t>ЗВАЊА</w:t>
      </w:r>
    </w:p>
    <w:p w:rsidR="00A178D8" w:rsidRPr="00C05D32" w:rsidRDefault="00825E5A" w:rsidP="009C7966">
      <w:pPr>
        <w:jc w:val="both"/>
        <w:rPr>
          <w:b/>
          <w:sz w:val="20"/>
          <w:szCs w:val="20"/>
          <w:lang w:val="sl-SI"/>
        </w:rPr>
      </w:pPr>
      <w:r w:rsidRPr="00C05D32">
        <w:rPr>
          <w:b/>
          <w:sz w:val="20"/>
          <w:szCs w:val="20"/>
          <w:lang w:val="sl-SI"/>
        </w:rPr>
        <w:t>Основне</w:t>
      </w:r>
      <w:r w:rsidR="00A178D8" w:rsidRPr="00C05D32">
        <w:rPr>
          <w:b/>
          <w:sz w:val="20"/>
          <w:szCs w:val="20"/>
          <w:lang w:val="sl-SI"/>
        </w:rPr>
        <w:t xml:space="preserve"> </w:t>
      </w:r>
      <w:r w:rsidRPr="00C05D32">
        <w:rPr>
          <w:b/>
          <w:sz w:val="20"/>
          <w:szCs w:val="20"/>
          <w:lang w:val="sl-SI"/>
        </w:rPr>
        <w:t>студије</w:t>
      </w:r>
    </w:p>
    <w:p w:rsidR="00872789" w:rsidRPr="00C05D32" w:rsidRDefault="00825E5A" w:rsidP="00825E5A">
      <w:pPr>
        <w:numPr>
          <w:ilvl w:val="0"/>
          <w:numId w:val="5"/>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00397F">
        <w:rPr>
          <w:sz w:val="20"/>
          <w:szCs w:val="20"/>
        </w:rPr>
        <w:t>: Медицински факултет Универзитета у Београду, Београд</w:t>
      </w:r>
    </w:p>
    <w:p w:rsidR="00A178D8" w:rsidRPr="00C05D32" w:rsidRDefault="00825E5A" w:rsidP="00825E5A">
      <w:pPr>
        <w:numPr>
          <w:ilvl w:val="0"/>
          <w:numId w:val="5"/>
        </w:numPr>
        <w:ind w:left="360"/>
        <w:jc w:val="both"/>
        <w:rPr>
          <w:sz w:val="20"/>
          <w:szCs w:val="20"/>
          <w:lang w:val="sr-Latn-CS"/>
        </w:rPr>
      </w:pPr>
      <w:r w:rsidRPr="00C05D32">
        <w:rPr>
          <w:sz w:val="20"/>
          <w:szCs w:val="20"/>
          <w:lang w:val="sl-SI"/>
        </w:rPr>
        <w:t>Место</w:t>
      </w:r>
      <w:r w:rsidR="0000397F">
        <w:rPr>
          <w:sz w:val="20"/>
          <w:szCs w:val="20"/>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00397F">
        <w:rPr>
          <w:sz w:val="20"/>
          <w:szCs w:val="20"/>
        </w:rPr>
        <w:t>:</w:t>
      </w:r>
      <w:r w:rsidR="0000397F" w:rsidRPr="0000397F">
        <w:rPr>
          <w:sz w:val="20"/>
          <w:szCs w:val="20"/>
        </w:rPr>
        <w:t xml:space="preserve"> </w:t>
      </w:r>
      <w:r w:rsidR="0000397F">
        <w:rPr>
          <w:sz w:val="20"/>
          <w:szCs w:val="20"/>
        </w:rPr>
        <w:t xml:space="preserve">Београд, </w:t>
      </w:r>
      <w:r w:rsidR="00BE3EBE">
        <w:rPr>
          <w:sz w:val="20"/>
          <w:szCs w:val="20"/>
          <w:lang w:val="en-US"/>
        </w:rPr>
        <w:t>19</w:t>
      </w:r>
      <w:r w:rsidR="00CF5F14">
        <w:rPr>
          <w:sz w:val="20"/>
          <w:szCs w:val="20"/>
          <w:lang w:val="sr-Cyrl-RS"/>
        </w:rPr>
        <w:t>9</w:t>
      </w:r>
      <w:r w:rsidR="00BE3EBE">
        <w:rPr>
          <w:sz w:val="20"/>
          <w:szCs w:val="20"/>
          <w:lang w:val="en-US"/>
        </w:rPr>
        <w:t>8</w:t>
      </w:r>
      <w:r w:rsidR="0000397F">
        <w:rPr>
          <w:sz w:val="20"/>
          <w:szCs w:val="20"/>
        </w:rPr>
        <w:t>. године,</w:t>
      </w:r>
      <w:r w:rsidR="008B7264" w:rsidRPr="00C05D32">
        <w:rPr>
          <w:sz w:val="20"/>
          <w:szCs w:val="20"/>
          <w:lang w:val="sl-SI"/>
        </w:rPr>
        <w:t xml:space="preserve"> </w:t>
      </w:r>
      <w:r w:rsidRPr="00C05D32">
        <w:rPr>
          <w:sz w:val="20"/>
          <w:szCs w:val="20"/>
          <w:lang w:val="sl-SI"/>
        </w:rPr>
        <w:t>просе</w:t>
      </w:r>
      <w:r w:rsidRPr="00C05D32">
        <w:rPr>
          <w:sz w:val="20"/>
          <w:szCs w:val="20"/>
          <w:lang w:val="sr-Latn-CS"/>
        </w:rPr>
        <w:t>чна</w:t>
      </w:r>
      <w:r w:rsidR="008B7264" w:rsidRPr="00C05D32">
        <w:rPr>
          <w:sz w:val="20"/>
          <w:szCs w:val="20"/>
          <w:lang w:val="sr-Latn-CS"/>
        </w:rPr>
        <w:t xml:space="preserve"> </w:t>
      </w:r>
      <w:r w:rsidRPr="00C05D32">
        <w:rPr>
          <w:sz w:val="20"/>
          <w:szCs w:val="20"/>
          <w:lang w:val="sr-Latn-CS"/>
        </w:rPr>
        <w:t>оцена</w:t>
      </w:r>
      <w:r w:rsidR="0000397F">
        <w:rPr>
          <w:sz w:val="20"/>
          <w:szCs w:val="20"/>
        </w:rPr>
        <w:t>: 8.</w:t>
      </w:r>
      <w:r w:rsidR="00BE3EBE">
        <w:rPr>
          <w:sz w:val="20"/>
          <w:szCs w:val="20"/>
          <w:lang w:val="en-US"/>
        </w:rPr>
        <w:t>86</w:t>
      </w:r>
    </w:p>
    <w:p w:rsidR="00A178D8" w:rsidRPr="00C05D32" w:rsidRDefault="00825E5A" w:rsidP="009C7966">
      <w:pPr>
        <w:jc w:val="both"/>
        <w:rPr>
          <w:b/>
          <w:sz w:val="20"/>
          <w:szCs w:val="20"/>
          <w:lang w:val="sr-Latn-CS"/>
        </w:rPr>
      </w:pPr>
      <w:r w:rsidRPr="00C05D32">
        <w:rPr>
          <w:b/>
          <w:sz w:val="20"/>
          <w:szCs w:val="20"/>
          <w:lang w:val="sl-SI"/>
        </w:rPr>
        <w:t>Последипломске</w:t>
      </w:r>
      <w:r w:rsidR="00B056D5" w:rsidRPr="00C05D32">
        <w:rPr>
          <w:b/>
          <w:sz w:val="20"/>
          <w:szCs w:val="20"/>
          <w:lang w:val="sl-SI"/>
        </w:rPr>
        <w:t xml:space="preserve"> </w:t>
      </w:r>
      <w:r w:rsidRPr="00C05D32">
        <w:rPr>
          <w:b/>
          <w:sz w:val="20"/>
          <w:szCs w:val="20"/>
          <w:lang w:val="sl-SI"/>
        </w:rPr>
        <w:t>студије</w:t>
      </w:r>
      <w:r w:rsidR="00383A54">
        <w:rPr>
          <w:b/>
          <w:sz w:val="20"/>
          <w:szCs w:val="20"/>
          <w:lang w:val="sl-SI"/>
        </w:rPr>
        <w:t xml:space="preserve"> </w:t>
      </w:r>
      <w:r w:rsidR="0060268D">
        <w:rPr>
          <w:b/>
          <w:sz w:val="20"/>
          <w:szCs w:val="20"/>
          <w:lang w:val="sl-SI"/>
        </w:rPr>
        <w:t>-</w:t>
      </w:r>
      <w:r w:rsidR="00B056D5" w:rsidRPr="00C05D32">
        <w:rPr>
          <w:b/>
          <w:sz w:val="20"/>
          <w:szCs w:val="20"/>
          <w:lang w:val="sl-SI"/>
        </w:rPr>
        <w:t xml:space="preserve"> </w:t>
      </w:r>
      <w:r w:rsidR="0060268D" w:rsidRPr="0060268D">
        <w:rPr>
          <w:b/>
          <w:sz w:val="20"/>
          <w:szCs w:val="20"/>
          <w:lang w:val="sl-SI"/>
        </w:rPr>
        <w:t>Специјалистичке академске студије из имунологије</w:t>
      </w:r>
    </w:p>
    <w:p w:rsidR="00A178D8" w:rsidRPr="0000397F" w:rsidRDefault="00825E5A" w:rsidP="0000397F">
      <w:pPr>
        <w:numPr>
          <w:ilvl w:val="0"/>
          <w:numId w:val="5"/>
        </w:numPr>
        <w:ind w:left="360"/>
        <w:jc w:val="both"/>
        <w:rPr>
          <w:sz w:val="20"/>
          <w:szCs w:val="20"/>
          <w:lang w:val="sl-SI"/>
        </w:rPr>
      </w:pPr>
      <w:r w:rsidRPr="00C05D32">
        <w:rPr>
          <w:sz w:val="20"/>
          <w:szCs w:val="20"/>
          <w:lang w:val="sl-SI"/>
        </w:rPr>
        <w:t>Назив</w:t>
      </w:r>
      <w:r w:rsidR="00A178D8" w:rsidRPr="00C05D32">
        <w:rPr>
          <w:sz w:val="20"/>
          <w:szCs w:val="20"/>
          <w:lang w:val="sl-SI"/>
        </w:rPr>
        <w:t xml:space="preserve"> </w:t>
      </w:r>
      <w:r w:rsidRPr="00C05D32">
        <w:rPr>
          <w:sz w:val="20"/>
          <w:szCs w:val="20"/>
          <w:lang w:val="sl-SI"/>
        </w:rPr>
        <w:t>установе</w:t>
      </w:r>
      <w:r w:rsidR="0000397F">
        <w:rPr>
          <w:sz w:val="20"/>
          <w:szCs w:val="20"/>
        </w:rPr>
        <w:t>:</w:t>
      </w:r>
      <w:r w:rsidR="0000397F" w:rsidRPr="0000397F">
        <w:rPr>
          <w:sz w:val="20"/>
          <w:szCs w:val="20"/>
        </w:rPr>
        <w:t xml:space="preserve"> </w:t>
      </w:r>
      <w:r w:rsidR="0000397F">
        <w:rPr>
          <w:sz w:val="20"/>
          <w:szCs w:val="20"/>
        </w:rPr>
        <w:t>Медицински факултет Универзитета у Београду, Београд</w:t>
      </w:r>
    </w:p>
    <w:p w:rsidR="0000397F" w:rsidRPr="0000397F" w:rsidRDefault="00825E5A" w:rsidP="00825E5A">
      <w:pPr>
        <w:numPr>
          <w:ilvl w:val="0"/>
          <w:numId w:val="6"/>
        </w:numPr>
        <w:ind w:left="360"/>
        <w:jc w:val="both"/>
        <w:rPr>
          <w:sz w:val="20"/>
          <w:szCs w:val="20"/>
          <w:lang w:val="sr-Latn-CS"/>
        </w:rPr>
      </w:pPr>
      <w:r w:rsidRPr="00C05D32">
        <w:rPr>
          <w:sz w:val="20"/>
          <w:szCs w:val="20"/>
          <w:lang w:val="sl-SI"/>
        </w:rPr>
        <w:t>Место</w:t>
      </w:r>
      <w:r w:rsidR="004D49A7" w:rsidRPr="00C05D32">
        <w:rPr>
          <w:sz w:val="20"/>
          <w:szCs w:val="20"/>
        </w:rPr>
        <w:t>,</w:t>
      </w:r>
      <w:r w:rsidR="00A178D8" w:rsidRPr="00C05D32">
        <w:rPr>
          <w:sz w:val="20"/>
          <w:szCs w:val="20"/>
          <w:lang w:val="sl-SI"/>
        </w:rPr>
        <w:t xml:space="preserve"> </w:t>
      </w:r>
      <w:r w:rsidRPr="00C05D32">
        <w:rPr>
          <w:sz w:val="20"/>
          <w:szCs w:val="20"/>
          <w:lang w:val="sl-SI"/>
        </w:rPr>
        <w:t>година</w:t>
      </w:r>
      <w:r w:rsidR="00A178D8" w:rsidRPr="00C05D32">
        <w:rPr>
          <w:sz w:val="20"/>
          <w:szCs w:val="20"/>
          <w:lang w:val="sl-SI"/>
        </w:rPr>
        <w:t xml:space="preserve"> </w:t>
      </w:r>
      <w:r w:rsidRPr="00C05D32">
        <w:rPr>
          <w:sz w:val="20"/>
          <w:szCs w:val="20"/>
          <w:lang w:val="sl-SI"/>
        </w:rPr>
        <w:t>завршетка</w:t>
      </w:r>
      <w:r w:rsidR="0000397F">
        <w:rPr>
          <w:sz w:val="20"/>
          <w:szCs w:val="20"/>
        </w:rPr>
        <w:t xml:space="preserve">: </w:t>
      </w:r>
      <w:r w:rsidR="00FA742D" w:rsidRPr="00C05D32">
        <w:rPr>
          <w:sz w:val="20"/>
          <w:szCs w:val="20"/>
          <w:lang w:val="sl-SI"/>
        </w:rPr>
        <w:t xml:space="preserve"> </w:t>
      </w:r>
      <w:r w:rsidR="0000397F">
        <w:rPr>
          <w:sz w:val="20"/>
          <w:szCs w:val="20"/>
        </w:rPr>
        <w:t>Београд, 201</w:t>
      </w:r>
      <w:r w:rsidR="00BE3EBE">
        <w:rPr>
          <w:sz w:val="20"/>
          <w:szCs w:val="20"/>
          <w:lang w:val="en-US"/>
        </w:rPr>
        <w:t>2</w:t>
      </w:r>
      <w:r w:rsidR="0000397F">
        <w:rPr>
          <w:sz w:val="20"/>
          <w:szCs w:val="20"/>
        </w:rPr>
        <w:t>. године,</w:t>
      </w:r>
      <w:r w:rsidR="004D49A7" w:rsidRPr="00C05D32">
        <w:rPr>
          <w:sz w:val="20"/>
          <w:szCs w:val="20"/>
        </w:rPr>
        <w:t xml:space="preserve"> </w:t>
      </w:r>
      <w:r w:rsidR="0000397F" w:rsidRPr="00C05D32">
        <w:rPr>
          <w:sz w:val="20"/>
          <w:szCs w:val="20"/>
          <w:lang w:val="sl-SI"/>
        </w:rPr>
        <w:t>просе</w:t>
      </w:r>
      <w:r w:rsidR="0000397F" w:rsidRPr="00C05D32">
        <w:rPr>
          <w:sz w:val="20"/>
          <w:szCs w:val="20"/>
          <w:lang w:val="sr-Latn-CS"/>
        </w:rPr>
        <w:t>чна оцена</w:t>
      </w:r>
      <w:r w:rsidR="0000397F">
        <w:rPr>
          <w:sz w:val="20"/>
          <w:szCs w:val="20"/>
        </w:rPr>
        <w:t>: 9.</w:t>
      </w:r>
      <w:r w:rsidR="00BE3EBE">
        <w:rPr>
          <w:sz w:val="20"/>
          <w:szCs w:val="20"/>
          <w:lang w:val="en-US"/>
        </w:rPr>
        <w:t>36</w:t>
      </w:r>
    </w:p>
    <w:p w:rsidR="0060268D" w:rsidRPr="000D1A67" w:rsidRDefault="0000397F" w:rsidP="001347A6">
      <w:pPr>
        <w:numPr>
          <w:ilvl w:val="0"/>
          <w:numId w:val="6"/>
        </w:numPr>
        <w:jc w:val="both"/>
        <w:rPr>
          <w:sz w:val="20"/>
          <w:szCs w:val="20"/>
          <w:lang w:val="sr-Latn-CS"/>
        </w:rPr>
      </w:pPr>
      <w:r w:rsidRPr="0060268D">
        <w:rPr>
          <w:sz w:val="20"/>
          <w:szCs w:val="20"/>
        </w:rPr>
        <w:t xml:space="preserve">Ментор: </w:t>
      </w:r>
      <w:r w:rsidRPr="000D1A67">
        <w:rPr>
          <w:sz w:val="20"/>
          <w:szCs w:val="20"/>
        </w:rPr>
        <w:t>Проф.</w:t>
      </w:r>
      <w:r w:rsidR="00383A54">
        <w:rPr>
          <w:sz w:val="20"/>
          <w:szCs w:val="20"/>
          <w:lang w:val="sr-Latn-RS"/>
        </w:rPr>
        <w:t xml:space="preserve"> </w:t>
      </w:r>
      <w:r w:rsidR="005440CC">
        <w:rPr>
          <w:sz w:val="20"/>
          <w:szCs w:val="20"/>
          <w:lang w:val="en-US"/>
        </w:rPr>
        <w:t xml:space="preserve">др Бранка Боначи </w:t>
      </w:r>
      <w:r w:rsidR="0060268D" w:rsidRPr="000D1A67">
        <w:rPr>
          <w:sz w:val="20"/>
          <w:szCs w:val="20"/>
          <w:lang w:val="en-US"/>
        </w:rPr>
        <w:t>Николић</w:t>
      </w:r>
      <w:r w:rsidRPr="000D1A67">
        <w:rPr>
          <w:sz w:val="20"/>
          <w:szCs w:val="20"/>
        </w:rPr>
        <w:t xml:space="preserve">, </w:t>
      </w:r>
      <w:r w:rsidR="00825E5A" w:rsidRPr="000D1A67">
        <w:rPr>
          <w:sz w:val="20"/>
          <w:szCs w:val="20"/>
          <w:lang w:val="sr-Latn-CS"/>
        </w:rPr>
        <w:t>чланови</w:t>
      </w:r>
      <w:r w:rsidR="004D49A7" w:rsidRPr="000D1A67">
        <w:rPr>
          <w:sz w:val="20"/>
          <w:szCs w:val="20"/>
          <w:lang w:val="sr-Latn-CS"/>
        </w:rPr>
        <w:t xml:space="preserve"> </w:t>
      </w:r>
      <w:r w:rsidR="00825E5A" w:rsidRPr="000D1A67">
        <w:rPr>
          <w:sz w:val="20"/>
          <w:szCs w:val="20"/>
          <w:lang w:val="sr-Latn-CS"/>
        </w:rPr>
        <w:t>комисије</w:t>
      </w:r>
      <w:r w:rsidRPr="000D1A67">
        <w:rPr>
          <w:sz w:val="20"/>
          <w:szCs w:val="20"/>
        </w:rPr>
        <w:t xml:space="preserve">: </w:t>
      </w:r>
      <w:r w:rsidR="0060268D" w:rsidRPr="000D1A67">
        <w:rPr>
          <w:sz w:val="20"/>
          <w:szCs w:val="20"/>
        </w:rPr>
        <w:t xml:space="preserve">Проф. др </w:t>
      </w:r>
      <w:r w:rsidR="001347A6" w:rsidRPr="001347A6">
        <w:rPr>
          <w:sz w:val="20"/>
          <w:szCs w:val="20"/>
        </w:rPr>
        <w:t>Љ</w:t>
      </w:r>
      <w:r w:rsidR="005440CC">
        <w:rPr>
          <w:sz w:val="20"/>
          <w:szCs w:val="20"/>
        </w:rPr>
        <w:t xml:space="preserve">удмила Нагорни </w:t>
      </w:r>
      <w:r w:rsidR="0060268D" w:rsidRPr="000D1A67">
        <w:rPr>
          <w:sz w:val="20"/>
          <w:szCs w:val="20"/>
        </w:rPr>
        <w:t>Обрадовић, Проф. Др Драган Поповић</w:t>
      </w:r>
    </w:p>
    <w:p w:rsidR="004D49A7" w:rsidRPr="000D1A67" w:rsidRDefault="00825E5A" w:rsidP="000D1A67">
      <w:pPr>
        <w:numPr>
          <w:ilvl w:val="0"/>
          <w:numId w:val="6"/>
        </w:numPr>
        <w:jc w:val="both"/>
        <w:rPr>
          <w:sz w:val="20"/>
          <w:szCs w:val="20"/>
          <w:lang w:val="sr-Latn-CS"/>
        </w:rPr>
      </w:pPr>
      <w:r w:rsidRPr="000D1A67">
        <w:rPr>
          <w:sz w:val="20"/>
          <w:szCs w:val="20"/>
        </w:rPr>
        <w:t>Н</w:t>
      </w:r>
      <w:r w:rsidRPr="000D1A67">
        <w:rPr>
          <w:sz w:val="20"/>
          <w:szCs w:val="20"/>
          <w:lang w:val="sl-SI"/>
        </w:rPr>
        <w:t>аслов</w:t>
      </w:r>
      <w:r w:rsidR="004D49A7" w:rsidRPr="000D1A67">
        <w:rPr>
          <w:sz w:val="20"/>
          <w:szCs w:val="20"/>
          <w:lang w:val="sl-SI"/>
        </w:rPr>
        <w:t xml:space="preserve"> </w:t>
      </w:r>
      <w:r w:rsidRPr="000D1A67">
        <w:rPr>
          <w:sz w:val="20"/>
          <w:szCs w:val="20"/>
          <w:lang w:val="sl-SI"/>
        </w:rPr>
        <w:t>специјалистичког</w:t>
      </w:r>
      <w:r w:rsidR="00B056D5" w:rsidRPr="000D1A67">
        <w:rPr>
          <w:sz w:val="20"/>
          <w:szCs w:val="20"/>
          <w:lang w:val="sl-SI"/>
        </w:rPr>
        <w:t xml:space="preserve"> </w:t>
      </w:r>
      <w:r w:rsidRPr="000D1A67">
        <w:rPr>
          <w:sz w:val="20"/>
          <w:szCs w:val="20"/>
          <w:lang w:val="sl-SI"/>
        </w:rPr>
        <w:t>академског</w:t>
      </w:r>
      <w:r w:rsidR="004871D7" w:rsidRPr="000D1A67">
        <w:rPr>
          <w:sz w:val="20"/>
          <w:szCs w:val="20"/>
          <w:lang w:val="sl-SI"/>
        </w:rPr>
        <w:t xml:space="preserve"> </w:t>
      </w:r>
      <w:r w:rsidRPr="000D1A67">
        <w:rPr>
          <w:sz w:val="20"/>
          <w:szCs w:val="20"/>
          <w:lang w:val="sl-SI"/>
        </w:rPr>
        <w:t>рада</w:t>
      </w:r>
      <w:r w:rsidR="0000397F" w:rsidRPr="000D1A67">
        <w:rPr>
          <w:sz w:val="20"/>
          <w:szCs w:val="20"/>
        </w:rPr>
        <w:t>:</w:t>
      </w:r>
      <w:r w:rsidR="006F3EC8">
        <w:rPr>
          <w:sz w:val="20"/>
          <w:szCs w:val="20"/>
          <w:lang w:val="en-US"/>
        </w:rPr>
        <w:t xml:space="preserve"> </w:t>
      </w:r>
      <w:r w:rsidR="000D1A67" w:rsidRPr="000D1A67">
        <w:rPr>
          <w:sz w:val="20"/>
          <w:szCs w:val="20"/>
          <w:lang w:val="en-US"/>
        </w:rPr>
        <w:t>„Дијагностички значај одређивања антинеутрофилних цитоплазматских антитела специфичних за бактерицидни протеин“</w:t>
      </w:r>
    </w:p>
    <w:p w:rsidR="00A178D8" w:rsidRPr="00C05D32" w:rsidRDefault="00825E5A" w:rsidP="00461C36">
      <w:pPr>
        <w:numPr>
          <w:ilvl w:val="0"/>
          <w:numId w:val="6"/>
        </w:numPr>
        <w:jc w:val="both"/>
        <w:rPr>
          <w:sz w:val="20"/>
          <w:szCs w:val="20"/>
          <w:lang w:val="sl-SI"/>
        </w:rPr>
      </w:pPr>
      <w:r w:rsidRPr="00C05D32">
        <w:rPr>
          <w:sz w:val="20"/>
          <w:szCs w:val="20"/>
          <w:lang w:val="sl-SI"/>
        </w:rPr>
        <w:t>Ужа</w:t>
      </w:r>
      <w:r w:rsidR="00A178D8" w:rsidRPr="00C05D32">
        <w:rPr>
          <w:sz w:val="20"/>
          <w:szCs w:val="20"/>
          <w:lang w:val="sl-SI"/>
        </w:rPr>
        <w:t xml:space="preserve"> </w:t>
      </w:r>
      <w:r w:rsidRPr="00C05D32">
        <w:rPr>
          <w:sz w:val="20"/>
          <w:szCs w:val="20"/>
          <w:lang w:val="sl-SI"/>
        </w:rPr>
        <w:t>научна</w:t>
      </w:r>
      <w:r w:rsidR="00A178D8" w:rsidRPr="00C05D32">
        <w:rPr>
          <w:sz w:val="20"/>
          <w:szCs w:val="20"/>
          <w:lang w:val="sl-SI"/>
        </w:rPr>
        <w:t xml:space="preserve"> </w:t>
      </w:r>
      <w:r w:rsidRPr="00C05D32">
        <w:rPr>
          <w:sz w:val="20"/>
          <w:szCs w:val="20"/>
          <w:lang w:val="sl-SI"/>
        </w:rPr>
        <w:t>област</w:t>
      </w:r>
      <w:r w:rsidR="00461C36">
        <w:rPr>
          <w:sz w:val="20"/>
          <w:szCs w:val="20"/>
        </w:rPr>
        <w:t xml:space="preserve">: </w:t>
      </w:r>
      <w:r w:rsidR="00461C36" w:rsidRPr="00461C36">
        <w:rPr>
          <w:sz w:val="20"/>
          <w:szCs w:val="20"/>
        </w:rPr>
        <w:t>И</w:t>
      </w:r>
      <w:r w:rsidR="0000397F">
        <w:rPr>
          <w:sz w:val="20"/>
          <w:szCs w:val="20"/>
        </w:rPr>
        <w:t>мунологија</w:t>
      </w:r>
      <w:r w:rsidR="00461C36">
        <w:rPr>
          <w:sz w:val="20"/>
          <w:szCs w:val="20"/>
          <w:lang w:val="en-US"/>
        </w:rPr>
        <w:t xml:space="preserve"> </w:t>
      </w:r>
    </w:p>
    <w:p w:rsidR="00A178D8" w:rsidRPr="00C05D32" w:rsidRDefault="00825E5A" w:rsidP="009C7966">
      <w:pPr>
        <w:jc w:val="both"/>
        <w:rPr>
          <w:b/>
          <w:sz w:val="20"/>
          <w:szCs w:val="20"/>
          <w:lang w:val="sl-SI"/>
        </w:rPr>
      </w:pPr>
      <w:r w:rsidRPr="00C05D32">
        <w:rPr>
          <w:b/>
          <w:sz w:val="20"/>
          <w:szCs w:val="20"/>
          <w:lang w:val="sl-SI"/>
        </w:rPr>
        <w:t>Докторат</w:t>
      </w:r>
    </w:p>
    <w:p w:rsidR="00A178D8" w:rsidRPr="00985F85" w:rsidRDefault="00825E5A" w:rsidP="00825E5A">
      <w:pPr>
        <w:numPr>
          <w:ilvl w:val="0"/>
          <w:numId w:val="7"/>
        </w:numPr>
        <w:ind w:left="360"/>
        <w:jc w:val="both"/>
        <w:rPr>
          <w:sz w:val="20"/>
          <w:szCs w:val="20"/>
          <w:lang w:val="sl-SI"/>
        </w:rPr>
      </w:pPr>
      <w:r w:rsidRPr="00985F85">
        <w:rPr>
          <w:sz w:val="20"/>
          <w:szCs w:val="20"/>
          <w:lang w:val="sl-SI"/>
        </w:rPr>
        <w:t>Назив</w:t>
      </w:r>
      <w:r w:rsidR="00A178D8" w:rsidRPr="00985F85">
        <w:rPr>
          <w:sz w:val="20"/>
          <w:szCs w:val="20"/>
          <w:lang w:val="sl-SI"/>
        </w:rPr>
        <w:t xml:space="preserve"> </w:t>
      </w:r>
      <w:r w:rsidRPr="00985F85">
        <w:rPr>
          <w:sz w:val="20"/>
          <w:szCs w:val="20"/>
          <w:lang w:val="sl-SI"/>
        </w:rPr>
        <w:t>установе</w:t>
      </w:r>
      <w:r w:rsidR="0000397F" w:rsidRPr="00985F85">
        <w:rPr>
          <w:sz w:val="20"/>
          <w:szCs w:val="20"/>
        </w:rPr>
        <w:t>: Медицински факултет Универзитета у Београду, Београд</w:t>
      </w:r>
    </w:p>
    <w:p w:rsidR="00A178D8" w:rsidRPr="000D1A67" w:rsidRDefault="00825E5A" w:rsidP="000D1A67">
      <w:pPr>
        <w:pStyle w:val="ListParagraph"/>
        <w:numPr>
          <w:ilvl w:val="0"/>
          <w:numId w:val="7"/>
        </w:numPr>
        <w:jc w:val="both"/>
        <w:rPr>
          <w:sz w:val="20"/>
          <w:szCs w:val="20"/>
          <w:lang w:val="sl-SI"/>
        </w:rPr>
      </w:pPr>
      <w:r w:rsidRPr="000D1A67">
        <w:rPr>
          <w:sz w:val="20"/>
          <w:szCs w:val="20"/>
          <w:lang w:val="sl-SI"/>
        </w:rPr>
        <w:t>Место</w:t>
      </w:r>
      <w:r w:rsidR="00A178D8" w:rsidRPr="000D1A67">
        <w:rPr>
          <w:sz w:val="20"/>
          <w:szCs w:val="20"/>
          <w:lang w:val="sl-SI"/>
        </w:rPr>
        <w:t xml:space="preserve"> </w:t>
      </w:r>
      <w:r w:rsidRPr="000D1A67">
        <w:rPr>
          <w:sz w:val="20"/>
          <w:szCs w:val="20"/>
          <w:lang w:val="sl-SI"/>
        </w:rPr>
        <w:t>и</w:t>
      </w:r>
      <w:r w:rsidR="00A178D8" w:rsidRPr="000D1A67">
        <w:rPr>
          <w:sz w:val="20"/>
          <w:szCs w:val="20"/>
          <w:lang w:val="sl-SI"/>
        </w:rPr>
        <w:t xml:space="preserve"> </w:t>
      </w:r>
      <w:r w:rsidRPr="000D1A67">
        <w:rPr>
          <w:sz w:val="20"/>
          <w:szCs w:val="20"/>
          <w:lang w:val="sl-SI"/>
        </w:rPr>
        <w:t>година</w:t>
      </w:r>
      <w:r w:rsidR="00A178D8" w:rsidRPr="000D1A67">
        <w:rPr>
          <w:sz w:val="20"/>
          <w:szCs w:val="20"/>
          <w:lang w:val="sl-SI"/>
        </w:rPr>
        <w:t xml:space="preserve"> </w:t>
      </w:r>
      <w:r w:rsidRPr="000D1A67">
        <w:rPr>
          <w:sz w:val="20"/>
          <w:szCs w:val="20"/>
          <w:lang w:val="sl-SI"/>
        </w:rPr>
        <w:t>одбране</w:t>
      </w:r>
      <w:r w:rsidR="00985F85" w:rsidRPr="000D1A67">
        <w:rPr>
          <w:sz w:val="20"/>
          <w:szCs w:val="20"/>
        </w:rPr>
        <w:t>: Београд, 202</w:t>
      </w:r>
      <w:r w:rsidR="005440CC">
        <w:rPr>
          <w:sz w:val="20"/>
          <w:szCs w:val="20"/>
          <w:lang w:val="en-US"/>
        </w:rPr>
        <w:t>3</w:t>
      </w:r>
      <w:r w:rsidR="00985F85" w:rsidRPr="000D1A67">
        <w:rPr>
          <w:sz w:val="20"/>
          <w:szCs w:val="20"/>
        </w:rPr>
        <w:t xml:space="preserve">. године; </w:t>
      </w:r>
      <w:r w:rsidR="000D1A67" w:rsidRPr="000D1A67">
        <w:rPr>
          <w:sz w:val="20"/>
          <w:szCs w:val="20"/>
        </w:rPr>
        <w:t>Ме</w:t>
      </w:r>
      <w:r w:rsidR="005440CC">
        <w:rPr>
          <w:sz w:val="20"/>
          <w:szCs w:val="20"/>
        </w:rPr>
        <w:t xml:space="preserve">нтор: Проф. др Александра Перић </w:t>
      </w:r>
      <w:r w:rsidR="000D1A67" w:rsidRPr="000D1A67">
        <w:rPr>
          <w:sz w:val="20"/>
          <w:szCs w:val="20"/>
        </w:rPr>
        <w:t>Попадић</w:t>
      </w:r>
      <w:r w:rsidR="000D1A67" w:rsidRPr="000D1A67">
        <w:rPr>
          <w:sz w:val="20"/>
          <w:szCs w:val="20"/>
          <w:lang w:val="en-US"/>
        </w:rPr>
        <w:t xml:space="preserve">, </w:t>
      </w:r>
      <w:r w:rsidRPr="000D1A67">
        <w:rPr>
          <w:sz w:val="20"/>
          <w:szCs w:val="20"/>
          <w:lang w:val="sl-SI"/>
        </w:rPr>
        <w:t>чланови</w:t>
      </w:r>
      <w:r w:rsidR="004D49A7" w:rsidRPr="000D1A67">
        <w:rPr>
          <w:sz w:val="20"/>
          <w:szCs w:val="20"/>
          <w:lang w:val="sl-SI"/>
        </w:rPr>
        <w:t xml:space="preserve"> </w:t>
      </w:r>
      <w:r w:rsidRPr="000D1A67">
        <w:rPr>
          <w:sz w:val="20"/>
          <w:szCs w:val="20"/>
          <w:lang w:val="sl-SI"/>
        </w:rPr>
        <w:t>комисије</w:t>
      </w:r>
      <w:r w:rsidR="00383A54">
        <w:rPr>
          <w:sz w:val="20"/>
          <w:szCs w:val="20"/>
          <w:lang w:val="sl-SI"/>
        </w:rPr>
        <w:t>:</w:t>
      </w:r>
      <w:r w:rsidR="00985F85" w:rsidRPr="000D1A67">
        <w:rPr>
          <w:sz w:val="20"/>
          <w:szCs w:val="20"/>
        </w:rPr>
        <w:t xml:space="preserve"> </w:t>
      </w:r>
      <w:r w:rsidR="005440CC">
        <w:rPr>
          <w:sz w:val="20"/>
          <w:szCs w:val="20"/>
        </w:rPr>
        <w:t xml:space="preserve">Проф др Бранка Боначи </w:t>
      </w:r>
      <w:r w:rsidR="000D1A67" w:rsidRPr="000D1A67">
        <w:rPr>
          <w:sz w:val="20"/>
          <w:szCs w:val="20"/>
        </w:rPr>
        <w:t xml:space="preserve">Николић </w:t>
      </w:r>
      <w:r w:rsidR="00985F85" w:rsidRPr="000D1A67">
        <w:rPr>
          <w:sz w:val="20"/>
          <w:szCs w:val="20"/>
        </w:rPr>
        <w:t xml:space="preserve">– председник, </w:t>
      </w:r>
      <w:r w:rsidR="000D1A67" w:rsidRPr="000D1A67">
        <w:rPr>
          <w:sz w:val="20"/>
          <w:szCs w:val="20"/>
        </w:rPr>
        <w:t xml:space="preserve">Доц. др Владимир Перовић </w:t>
      </w:r>
      <w:r w:rsidR="00985F85" w:rsidRPr="000D1A67">
        <w:rPr>
          <w:sz w:val="20"/>
          <w:szCs w:val="20"/>
        </w:rPr>
        <w:t xml:space="preserve">– члан и </w:t>
      </w:r>
      <w:r w:rsidR="000D1A67" w:rsidRPr="000D1A67">
        <w:rPr>
          <w:sz w:val="20"/>
          <w:szCs w:val="20"/>
        </w:rPr>
        <w:t>Проф. др Горан Марјановић</w:t>
      </w:r>
      <w:r w:rsidR="00985F85" w:rsidRPr="000D1A67">
        <w:rPr>
          <w:sz w:val="20"/>
          <w:szCs w:val="20"/>
        </w:rPr>
        <w:t>– члан</w:t>
      </w:r>
    </w:p>
    <w:p w:rsidR="00985F85" w:rsidRPr="000D1A67" w:rsidRDefault="00825E5A" w:rsidP="000D1A67">
      <w:pPr>
        <w:numPr>
          <w:ilvl w:val="0"/>
          <w:numId w:val="7"/>
        </w:numPr>
        <w:jc w:val="both"/>
        <w:rPr>
          <w:sz w:val="20"/>
          <w:szCs w:val="20"/>
          <w:lang w:val="sl-SI"/>
        </w:rPr>
      </w:pPr>
      <w:r w:rsidRPr="000D1A67">
        <w:rPr>
          <w:sz w:val="20"/>
          <w:szCs w:val="20"/>
          <w:lang w:val="sl-SI"/>
        </w:rPr>
        <w:t>Наслов</w:t>
      </w:r>
      <w:r w:rsidR="00A178D8" w:rsidRPr="000D1A67">
        <w:rPr>
          <w:sz w:val="20"/>
          <w:szCs w:val="20"/>
          <w:lang w:val="sl-SI"/>
        </w:rPr>
        <w:t xml:space="preserve"> </w:t>
      </w:r>
      <w:r w:rsidRPr="000D1A67">
        <w:rPr>
          <w:sz w:val="20"/>
          <w:szCs w:val="20"/>
          <w:lang w:val="sl-SI"/>
        </w:rPr>
        <w:t>дисертације</w:t>
      </w:r>
      <w:r w:rsidR="00985F85" w:rsidRPr="000D1A67">
        <w:rPr>
          <w:sz w:val="20"/>
          <w:szCs w:val="20"/>
        </w:rPr>
        <w:t xml:space="preserve">: </w:t>
      </w:r>
      <w:r w:rsidR="000D1A67" w:rsidRPr="000D1A67">
        <w:rPr>
          <w:sz w:val="20"/>
          <w:szCs w:val="20"/>
        </w:rPr>
        <w:t>„Значај одређивања специфичних ИгЕ антитела на рекомбинантне алергене у планирању веном имунотерапије</w:t>
      </w:r>
      <w:r w:rsidR="00985F85" w:rsidRPr="000D1A67">
        <w:rPr>
          <w:sz w:val="20"/>
          <w:szCs w:val="20"/>
        </w:rPr>
        <w:t>“</w:t>
      </w:r>
    </w:p>
    <w:p w:rsidR="00985F85" w:rsidRPr="000D1A67" w:rsidRDefault="00825E5A" w:rsidP="000D1A67">
      <w:pPr>
        <w:numPr>
          <w:ilvl w:val="0"/>
          <w:numId w:val="7"/>
        </w:numPr>
        <w:jc w:val="both"/>
        <w:rPr>
          <w:sz w:val="20"/>
          <w:szCs w:val="20"/>
          <w:lang w:val="sl-SI"/>
        </w:rPr>
      </w:pPr>
      <w:r w:rsidRPr="00985F85">
        <w:rPr>
          <w:sz w:val="20"/>
          <w:szCs w:val="20"/>
          <w:lang w:val="sl-SI"/>
        </w:rPr>
        <w:t>Ужа</w:t>
      </w:r>
      <w:r w:rsidR="00A178D8" w:rsidRPr="00985F85">
        <w:rPr>
          <w:sz w:val="20"/>
          <w:szCs w:val="20"/>
          <w:lang w:val="sl-SI"/>
        </w:rPr>
        <w:t xml:space="preserve"> </w:t>
      </w:r>
      <w:r w:rsidRPr="00985F85">
        <w:rPr>
          <w:sz w:val="20"/>
          <w:szCs w:val="20"/>
          <w:lang w:val="sl-SI"/>
        </w:rPr>
        <w:t>научна</w:t>
      </w:r>
      <w:r w:rsidR="00A178D8" w:rsidRPr="00985F85">
        <w:rPr>
          <w:sz w:val="20"/>
          <w:szCs w:val="20"/>
          <w:lang w:val="sl-SI"/>
        </w:rPr>
        <w:t xml:space="preserve"> </w:t>
      </w:r>
      <w:r w:rsidRPr="000D1A67">
        <w:rPr>
          <w:sz w:val="20"/>
          <w:szCs w:val="20"/>
          <w:lang w:val="sl-SI"/>
        </w:rPr>
        <w:t>област</w:t>
      </w:r>
      <w:r w:rsidR="00985F85" w:rsidRPr="000D1A67">
        <w:rPr>
          <w:sz w:val="20"/>
          <w:szCs w:val="20"/>
        </w:rPr>
        <w:t xml:space="preserve">: </w:t>
      </w:r>
      <w:r w:rsidR="000D1A67" w:rsidRPr="000D1A67">
        <w:rPr>
          <w:sz w:val="20"/>
          <w:szCs w:val="20"/>
          <w:lang w:val="en-US"/>
        </w:rPr>
        <w:t>Молекуларна медицина</w:t>
      </w:r>
    </w:p>
    <w:p w:rsidR="008B7264" w:rsidRDefault="00825E5A" w:rsidP="009C7966">
      <w:pPr>
        <w:jc w:val="both"/>
        <w:rPr>
          <w:b/>
          <w:sz w:val="20"/>
          <w:szCs w:val="20"/>
          <w:lang w:val="sl-SI"/>
        </w:rPr>
      </w:pPr>
      <w:r w:rsidRPr="00C05D32">
        <w:rPr>
          <w:b/>
          <w:sz w:val="20"/>
          <w:szCs w:val="20"/>
          <w:lang w:val="sl-SI"/>
        </w:rPr>
        <w:t>Специјализација</w:t>
      </w:r>
    </w:p>
    <w:p w:rsidR="002C1DBF" w:rsidRPr="00C05D32" w:rsidRDefault="002C1DBF" w:rsidP="009C7966">
      <w:pPr>
        <w:jc w:val="both"/>
        <w:rPr>
          <w:b/>
          <w:sz w:val="20"/>
          <w:szCs w:val="20"/>
          <w:lang w:val="sl-SI"/>
        </w:rPr>
      </w:pPr>
      <w:r w:rsidRPr="002C1DBF">
        <w:rPr>
          <w:b/>
          <w:sz w:val="20"/>
          <w:szCs w:val="20"/>
          <w:lang w:val="sl-SI"/>
        </w:rPr>
        <w:t>–</w:t>
      </w:r>
      <w:r w:rsidRPr="002C1DBF">
        <w:rPr>
          <w:b/>
          <w:sz w:val="20"/>
          <w:szCs w:val="20"/>
          <w:lang w:val="sl-SI"/>
        </w:rPr>
        <w:tab/>
      </w:r>
      <w:r w:rsidRPr="002C1DBF">
        <w:rPr>
          <w:sz w:val="20"/>
          <w:szCs w:val="20"/>
          <w:lang w:val="sl-SI"/>
        </w:rPr>
        <w:t>Интерна медицина 2004 године</w:t>
      </w:r>
      <w:r>
        <w:rPr>
          <w:sz w:val="20"/>
          <w:szCs w:val="20"/>
          <w:lang w:val="sl-SI"/>
        </w:rPr>
        <w:t>.</w:t>
      </w:r>
      <w:r w:rsidRPr="002C1DBF">
        <w:rPr>
          <w:sz w:val="20"/>
          <w:szCs w:val="20"/>
          <w:lang w:val="sl-SI"/>
        </w:rPr>
        <w:t xml:space="preserve"> Назив установе: Медицински факултет Универзитета у Београду, Београд</w:t>
      </w:r>
    </w:p>
    <w:p w:rsidR="00985F85" w:rsidRPr="00C21F89" w:rsidRDefault="00825E5A" w:rsidP="00C21F89">
      <w:pPr>
        <w:jc w:val="both"/>
        <w:rPr>
          <w:b/>
          <w:color w:val="000000" w:themeColor="text1"/>
          <w:sz w:val="20"/>
          <w:szCs w:val="20"/>
        </w:rPr>
      </w:pPr>
      <w:r w:rsidRPr="00C21F89">
        <w:rPr>
          <w:b/>
          <w:color w:val="000000" w:themeColor="text1"/>
          <w:sz w:val="20"/>
          <w:szCs w:val="20"/>
          <w:lang w:val="sl-SI"/>
        </w:rPr>
        <w:t>Ужа</w:t>
      </w:r>
      <w:r w:rsidR="008B7264" w:rsidRPr="00C21F89">
        <w:rPr>
          <w:b/>
          <w:color w:val="000000" w:themeColor="text1"/>
          <w:sz w:val="20"/>
          <w:szCs w:val="20"/>
          <w:lang w:val="sl-SI"/>
        </w:rPr>
        <w:t xml:space="preserve"> </w:t>
      </w:r>
      <w:r w:rsidRPr="00C21F89">
        <w:rPr>
          <w:b/>
          <w:color w:val="000000" w:themeColor="text1"/>
          <w:sz w:val="20"/>
          <w:szCs w:val="20"/>
          <w:lang w:val="sl-SI"/>
        </w:rPr>
        <w:t>специјализација</w:t>
      </w:r>
      <w:r w:rsidR="00461C36">
        <w:rPr>
          <w:b/>
          <w:color w:val="000000" w:themeColor="text1"/>
          <w:sz w:val="20"/>
          <w:szCs w:val="20"/>
          <w:lang w:val="sl-SI"/>
        </w:rPr>
        <w:t xml:space="preserve"> </w:t>
      </w:r>
    </w:p>
    <w:p w:rsidR="00825E5A" w:rsidRPr="00C21F89" w:rsidRDefault="00825E5A" w:rsidP="00C21F89">
      <w:pPr>
        <w:numPr>
          <w:ilvl w:val="0"/>
          <w:numId w:val="7"/>
        </w:numPr>
        <w:ind w:left="360"/>
        <w:jc w:val="both"/>
        <w:rPr>
          <w:color w:val="000000" w:themeColor="text1"/>
          <w:sz w:val="20"/>
          <w:szCs w:val="20"/>
          <w:lang w:val="sl-SI"/>
        </w:rPr>
      </w:pPr>
      <w:r w:rsidRPr="00C21F89">
        <w:rPr>
          <w:color w:val="000000" w:themeColor="text1"/>
          <w:sz w:val="20"/>
          <w:szCs w:val="20"/>
          <w:lang w:val="sl-SI"/>
        </w:rPr>
        <w:t>Назив установе</w:t>
      </w:r>
      <w:r w:rsidR="003A7E2A" w:rsidRPr="00C21F89">
        <w:rPr>
          <w:color w:val="000000" w:themeColor="text1"/>
          <w:sz w:val="20"/>
          <w:szCs w:val="20"/>
        </w:rPr>
        <w:t>: Медицински факултет Универзитета у Београду, Београд</w:t>
      </w:r>
    </w:p>
    <w:p w:rsidR="003A7E2A" w:rsidRPr="001347A6" w:rsidRDefault="00825E5A" w:rsidP="00461C36">
      <w:pPr>
        <w:numPr>
          <w:ilvl w:val="0"/>
          <w:numId w:val="6"/>
        </w:numPr>
        <w:jc w:val="both"/>
        <w:rPr>
          <w:color w:val="000000" w:themeColor="text1"/>
          <w:sz w:val="20"/>
          <w:szCs w:val="20"/>
          <w:lang w:val="sr-Latn-CS"/>
        </w:rPr>
      </w:pPr>
      <w:r w:rsidRPr="00C21F89">
        <w:rPr>
          <w:color w:val="000000" w:themeColor="text1"/>
          <w:sz w:val="20"/>
          <w:szCs w:val="20"/>
          <w:lang w:val="sl-SI"/>
        </w:rPr>
        <w:lastRenderedPageBreak/>
        <w:t>Место</w:t>
      </w:r>
      <w:r w:rsidRPr="00C21F89">
        <w:rPr>
          <w:color w:val="000000" w:themeColor="text1"/>
          <w:sz w:val="20"/>
          <w:szCs w:val="20"/>
        </w:rPr>
        <w:t>,</w:t>
      </w:r>
      <w:r w:rsidRPr="00C21F89">
        <w:rPr>
          <w:color w:val="000000" w:themeColor="text1"/>
          <w:sz w:val="20"/>
          <w:szCs w:val="20"/>
          <w:lang w:val="sl-SI"/>
        </w:rPr>
        <w:t xml:space="preserve"> година завршетка</w:t>
      </w:r>
      <w:r w:rsidR="003A7E2A" w:rsidRPr="00C21F89">
        <w:rPr>
          <w:color w:val="000000" w:themeColor="text1"/>
          <w:sz w:val="20"/>
          <w:szCs w:val="20"/>
        </w:rPr>
        <w:t>: Београд, 201</w:t>
      </w:r>
      <w:r w:rsidR="00CC535E">
        <w:rPr>
          <w:color w:val="000000" w:themeColor="text1"/>
          <w:sz w:val="20"/>
          <w:szCs w:val="20"/>
          <w:lang w:val="en-US"/>
        </w:rPr>
        <w:t>8</w:t>
      </w:r>
      <w:r w:rsidR="003A7E2A" w:rsidRPr="00C21F89">
        <w:rPr>
          <w:color w:val="000000" w:themeColor="text1"/>
          <w:sz w:val="20"/>
          <w:szCs w:val="20"/>
        </w:rPr>
        <w:t xml:space="preserve">. године; </w:t>
      </w:r>
      <w:r w:rsidR="001347A6" w:rsidRPr="001347A6">
        <w:rPr>
          <w:color w:val="000000" w:themeColor="text1"/>
          <w:sz w:val="20"/>
          <w:szCs w:val="20"/>
        </w:rPr>
        <w:t>Ментор:</w:t>
      </w:r>
      <w:r w:rsidR="001347A6" w:rsidRPr="001347A6">
        <w:t xml:space="preserve"> </w:t>
      </w:r>
      <w:r w:rsidR="001347A6" w:rsidRPr="001347A6">
        <w:rPr>
          <w:color w:val="000000" w:themeColor="text1"/>
          <w:sz w:val="20"/>
          <w:szCs w:val="20"/>
        </w:rPr>
        <w:t>Проф. др Мирјана Богић</w:t>
      </w:r>
      <w:r w:rsidR="001347A6">
        <w:rPr>
          <w:color w:val="000000" w:themeColor="text1"/>
          <w:sz w:val="20"/>
          <w:szCs w:val="20"/>
          <w:lang w:val="en-US"/>
        </w:rPr>
        <w:t>,</w:t>
      </w:r>
      <w:r w:rsidRPr="00C21F89">
        <w:rPr>
          <w:color w:val="000000" w:themeColor="text1"/>
          <w:sz w:val="20"/>
          <w:szCs w:val="20"/>
        </w:rPr>
        <w:t xml:space="preserve"> </w:t>
      </w:r>
      <w:r w:rsidRPr="00C21F89">
        <w:rPr>
          <w:color w:val="000000" w:themeColor="text1"/>
          <w:sz w:val="20"/>
          <w:szCs w:val="20"/>
          <w:lang w:val="sr-Latn-CS"/>
        </w:rPr>
        <w:t>чланови комисије</w:t>
      </w:r>
      <w:r w:rsidR="003A7E2A" w:rsidRPr="00C21F89">
        <w:rPr>
          <w:color w:val="000000" w:themeColor="text1"/>
          <w:sz w:val="20"/>
          <w:szCs w:val="20"/>
        </w:rPr>
        <w:t xml:space="preserve">: </w:t>
      </w:r>
      <w:r w:rsidR="003A7E2A" w:rsidRPr="00C21F89">
        <w:rPr>
          <w:color w:val="000000" w:themeColor="text1"/>
          <w:sz w:val="20"/>
          <w:szCs w:val="20"/>
          <w:lang w:val="sr-Latn-CS"/>
        </w:rPr>
        <w:t xml:space="preserve">Проф. </w:t>
      </w:r>
      <w:r w:rsidR="001347A6" w:rsidRPr="001347A6">
        <w:rPr>
          <w:color w:val="000000" w:themeColor="text1"/>
          <w:sz w:val="20"/>
          <w:szCs w:val="20"/>
          <w:lang w:val="sr-Latn-CS"/>
        </w:rPr>
        <w:t>др</w:t>
      </w:r>
      <w:r w:rsidR="003A7E2A" w:rsidRPr="00C21F89">
        <w:rPr>
          <w:color w:val="000000" w:themeColor="text1"/>
          <w:sz w:val="20"/>
          <w:szCs w:val="20"/>
          <w:lang w:val="sr-Latn-CS"/>
        </w:rPr>
        <w:t xml:space="preserve"> </w:t>
      </w:r>
      <w:r w:rsidR="006F3EC8" w:rsidRPr="006F3EC8">
        <w:rPr>
          <w:color w:val="000000" w:themeColor="text1"/>
          <w:sz w:val="20"/>
          <w:szCs w:val="20"/>
          <w:lang w:val="sr-Latn-CS"/>
        </w:rPr>
        <w:t>Александра Перић</w:t>
      </w:r>
      <w:r w:rsidR="005440CC">
        <w:rPr>
          <w:color w:val="000000" w:themeColor="text1"/>
          <w:sz w:val="20"/>
          <w:szCs w:val="20"/>
          <w:lang w:val="sr-Latn-CS"/>
        </w:rPr>
        <w:t xml:space="preserve"> </w:t>
      </w:r>
      <w:r w:rsidR="006F3EC8" w:rsidRPr="006F3EC8">
        <w:rPr>
          <w:color w:val="000000" w:themeColor="text1"/>
          <w:sz w:val="20"/>
          <w:szCs w:val="20"/>
          <w:lang w:val="sr-Latn-CS"/>
        </w:rPr>
        <w:t>Попадић</w:t>
      </w:r>
      <w:r w:rsidR="003A7E2A" w:rsidRPr="00C21F89">
        <w:rPr>
          <w:color w:val="000000" w:themeColor="text1"/>
          <w:sz w:val="20"/>
          <w:szCs w:val="20"/>
          <w:lang w:val="sr-Latn-CS"/>
        </w:rPr>
        <w:t xml:space="preserve"> – председник, Проф. </w:t>
      </w:r>
      <w:r w:rsidR="001347A6" w:rsidRPr="001347A6">
        <w:rPr>
          <w:color w:val="000000" w:themeColor="text1"/>
          <w:sz w:val="20"/>
          <w:szCs w:val="20"/>
          <w:lang w:val="sr-Latn-CS"/>
        </w:rPr>
        <w:t>др</w:t>
      </w:r>
      <w:r w:rsidR="005440CC">
        <w:rPr>
          <w:color w:val="000000" w:themeColor="text1"/>
          <w:sz w:val="20"/>
          <w:szCs w:val="20"/>
          <w:lang w:val="sr-Latn-CS"/>
        </w:rPr>
        <w:t xml:space="preserve"> Весна Томић </w:t>
      </w:r>
      <w:r w:rsidR="003A7E2A" w:rsidRPr="00C21F89">
        <w:rPr>
          <w:color w:val="000000" w:themeColor="text1"/>
          <w:sz w:val="20"/>
          <w:szCs w:val="20"/>
          <w:lang w:val="sr-Latn-CS"/>
        </w:rPr>
        <w:t>Спирић – члан,</w:t>
      </w:r>
      <w:r w:rsidR="001347A6" w:rsidRPr="001347A6">
        <w:t xml:space="preserve"> </w:t>
      </w:r>
      <w:r w:rsidR="001347A6" w:rsidRPr="001347A6">
        <w:rPr>
          <w:color w:val="000000" w:themeColor="text1"/>
          <w:sz w:val="20"/>
          <w:szCs w:val="20"/>
          <w:lang w:val="sr-Latn-CS"/>
        </w:rPr>
        <w:t>Проф. др</w:t>
      </w:r>
      <w:r w:rsidR="001347A6">
        <w:rPr>
          <w:color w:val="000000" w:themeColor="text1"/>
          <w:sz w:val="20"/>
          <w:szCs w:val="20"/>
          <w:lang w:val="sr-Latn-CS"/>
        </w:rPr>
        <w:t xml:space="preserve"> </w:t>
      </w:r>
      <w:r w:rsidR="001347A6" w:rsidRPr="001347A6">
        <w:rPr>
          <w:color w:val="000000" w:themeColor="text1"/>
          <w:sz w:val="20"/>
          <w:szCs w:val="20"/>
          <w:lang w:val="sr-Latn-CS"/>
        </w:rPr>
        <w:t>Санвила Рашковић</w:t>
      </w:r>
      <w:r w:rsidR="00461C36">
        <w:rPr>
          <w:color w:val="000000" w:themeColor="text1"/>
          <w:sz w:val="20"/>
          <w:szCs w:val="20"/>
          <w:lang w:val="sr-Latn-CS"/>
        </w:rPr>
        <w:t xml:space="preserve"> </w:t>
      </w:r>
      <w:r w:rsidR="00461C36" w:rsidRPr="00461C36">
        <w:rPr>
          <w:color w:val="000000" w:themeColor="text1"/>
          <w:sz w:val="20"/>
          <w:szCs w:val="20"/>
          <w:lang w:val="sr-Latn-CS"/>
        </w:rPr>
        <w:t>- члан</w:t>
      </w:r>
      <w:r w:rsidR="001347A6">
        <w:rPr>
          <w:color w:val="000000" w:themeColor="text1"/>
          <w:sz w:val="20"/>
          <w:szCs w:val="20"/>
          <w:lang w:val="sr-Latn-CS"/>
        </w:rPr>
        <w:t>,</w:t>
      </w:r>
      <w:r w:rsidR="003A7E2A" w:rsidRPr="00C21F89">
        <w:rPr>
          <w:color w:val="000000" w:themeColor="text1"/>
          <w:sz w:val="20"/>
          <w:szCs w:val="20"/>
          <w:lang w:val="sr-Latn-CS"/>
        </w:rPr>
        <w:t xml:space="preserve"> Проф. </w:t>
      </w:r>
      <w:r w:rsidR="001347A6" w:rsidRPr="001347A6">
        <w:rPr>
          <w:color w:val="000000" w:themeColor="text1"/>
          <w:sz w:val="20"/>
          <w:szCs w:val="20"/>
          <w:lang w:val="sr-Latn-CS"/>
        </w:rPr>
        <w:t>др</w:t>
      </w:r>
      <w:r w:rsidR="003A7E2A" w:rsidRPr="00C21F89">
        <w:rPr>
          <w:color w:val="000000" w:themeColor="text1"/>
          <w:sz w:val="20"/>
          <w:szCs w:val="20"/>
          <w:lang w:val="sr-Latn-CS"/>
        </w:rPr>
        <w:t xml:space="preserve"> </w:t>
      </w:r>
      <w:r w:rsidR="006F3EC8" w:rsidRPr="006F3EC8">
        <w:rPr>
          <w:color w:val="000000" w:themeColor="text1"/>
          <w:sz w:val="20"/>
          <w:szCs w:val="20"/>
          <w:lang w:val="sr-Latn-CS"/>
        </w:rPr>
        <w:t xml:space="preserve">Душан Попадић </w:t>
      </w:r>
      <w:r w:rsidR="006F3EC8">
        <w:rPr>
          <w:color w:val="000000" w:themeColor="text1"/>
          <w:sz w:val="20"/>
          <w:szCs w:val="20"/>
          <w:lang w:val="sr-Latn-CS"/>
        </w:rPr>
        <w:t xml:space="preserve">- </w:t>
      </w:r>
      <w:r w:rsidR="003A7E2A" w:rsidRPr="00C21F89">
        <w:rPr>
          <w:color w:val="000000" w:themeColor="text1"/>
          <w:sz w:val="20"/>
          <w:szCs w:val="20"/>
          <w:lang w:val="sr-Latn-CS"/>
        </w:rPr>
        <w:t>члан</w:t>
      </w:r>
      <w:r w:rsidR="003A7E2A" w:rsidRPr="006F3EC8">
        <w:rPr>
          <w:color w:val="000000" w:themeColor="text1"/>
          <w:sz w:val="20"/>
          <w:szCs w:val="20"/>
          <w:lang w:val="sr-Latn-CS"/>
        </w:rPr>
        <w:t>,</w:t>
      </w:r>
      <w:r w:rsidR="006F3EC8" w:rsidRPr="006F3EC8">
        <w:rPr>
          <w:sz w:val="20"/>
          <w:szCs w:val="20"/>
        </w:rPr>
        <w:t xml:space="preserve"> </w:t>
      </w:r>
      <w:r w:rsidR="001347A6" w:rsidRPr="001347A6">
        <w:rPr>
          <w:sz w:val="20"/>
          <w:szCs w:val="20"/>
        </w:rPr>
        <w:t xml:space="preserve">Проф. др </w:t>
      </w:r>
      <w:r w:rsidR="006F3EC8" w:rsidRPr="006F3EC8">
        <w:rPr>
          <w:sz w:val="20"/>
          <w:szCs w:val="20"/>
        </w:rPr>
        <w:t>Бранимир Несторовић</w:t>
      </w:r>
      <w:r w:rsidR="006F3EC8" w:rsidRPr="006F3EC8">
        <w:rPr>
          <w:sz w:val="20"/>
          <w:szCs w:val="20"/>
          <w:lang w:val="en-US"/>
        </w:rPr>
        <w:t xml:space="preserve"> </w:t>
      </w:r>
      <w:r w:rsidR="006F3EC8">
        <w:rPr>
          <w:sz w:val="20"/>
          <w:szCs w:val="20"/>
          <w:lang w:val="en-US"/>
        </w:rPr>
        <w:t>–</w:t>
      </w:r>
      <w:r w:rsidR="006F3EC8" w:rsidRPr="006F3EC8">
        <w:t xml:space="preserve"> </w:t>
      </w:r>
      <w:r w:rsidR="006F3EC8" w:rsidRPr="006F3EC8">
        <w:rPr>
          <w:sz w:val="20"/>
          <w:szCs w:val="20"/>
          <w:lang w:val="en-US"/>
        </w:rPr>
        <w:t>члан</w:t>
      </w:r>
      <w:r w:rsidR="006F3EC8">
        <w:rPr>
          <w:lang w:val="en-US"/>
        </w:rPr>
        <w:t xml:space="preserve"> </w:t>
      </w:r>
    </w:p>
    <w:p w:rsidR="00825E5A" w:rsidRPr="00C21F89" w:rsidRDefault="00825E5A" w:rsidP="006F3EC8">
      <w:pPr>
        <w:numPr>
          <w:ilvl w:val="0"/>
          <w:numId w:val="6"/>
        </w:numPr>
        <w:jc w:val="both"/>
        <w:rPr>
          <w:color w:val="000000" w:themeColor="text1"/>
          <w:sz w:val="20"/>
          <w:szCs w:val="20"/>
          <w:lang w:val="sr-Latn-CS"/>
        </w:rPr>
      </w:pPr>
      <w:r w:rsidRPr="00C21F89">
        <w:rPr>
          <w:color w:val="000000" w:themeColor="text1"/>
          <w:sz w:val="20"/>
          <w:szCs w:val="20"/>
        </w:rPr>
        <w:t>Н</w:t>
      </w:r>
      <w:r w:rsidRPr="00C21F89">
        <w:rPr>
          <w:color w:val="000000" w:themeColor="text1"/>
          <w:sz w:val="20"/>
          <w:szCs w:val="20"/>
          <w:lang w:val="sl-SI"/>
        </w:rPr>
        <w:t>аслов рада</w:t>
      </w:r>
      <w:r w:rsidRPr="00C21F89">
        <w:rPr>
          <w:color w:val="000000" w:themeColor="text1"/>
          <w:sz w:val="20"/>
          <w:szCs w:val="20"/>
        </w:rPr>
        <w:t xml:space="preserve"> уже специјализације</w:t>
      </w:r>
      <w:r w:rsidR="006F3EC8">
        <w:rPr>
          <w:color w:val="000000" w:themeColor="text1"/>
          <w:sz w:val="20"/>
          <w:szCs w:val="20"/>
          <w:lang w:val="en-US"/>
        </w:rPr>
        <w:t xml:space="preserve">: </w:t>
      </w:r>
      <w:r w:rsidR="006F3EC8" w:rsidRPr="006F3EC8">
        <w:rPr>
          <w:color w:val="000000" w:themeColor="text1"/>
          <w:sz w:val="20"/>
          <w:szCs w:val="20"/>
          <w:lang w:val="sr-Latn-CS"/>
        </w:rPr>
        <w:t>“Двострука и трострука позитивност специфичних ИгЕ антитела на веном осе, пчеле и стршљена: Улога молекуларне дијагностике“</w:t>
      </w:r>
    </w:p>
    <w:p w:rsidR="00825E5A" w:rsidRPr="00C21F89" w:rsidRDefault="00825E5A" w:rsidP="00461C36">
      <w:pPr>
        <w:numPr>
          <w:ilvl w:val="0"/>
          <w:numId w:val="6"/>
        </w:numPr>
        <w:jc w:val="both"/>
        <w:rPr>
          <w:color w:val="000000" w:themeColor="text1"/>
          <w:sz w:val="20"/>
          <w:szCs w:val="20"/>
          <w:lang w:val="sl-SI"/>
        </w:rPr>
      </w:pPr>
      <w:r w:rsidRPr="00C21F89">
        <w:rPr>
          <w:color w:val="000000" w:themeColor="text1"/>
          <w:sz w:val="20"/>
          <w:szCs w:val="20"/>
          <w:lang w:val="sl-SI"/>
        </w:rPr>
        <w:t>Ужа научна област</w:t>
      </w:r>
      <w:r w:rsidR="003A7E2A" w:rsidRPr="00C21F89">
        <w:rPr>
          <w:color w:val="000000" w:themeColor="text1"/>
          <w:sz w:val="20"/>
          <w:szCs w:val="20"/>
        </w:rPr>
        <w:t xml:space="preserve">: </w:t>
      </w:r>
      <w:r w:rsidR="00461C36" w:rsidRPr="00461C36">
        <w:rPr>
          <w:color w:val="000000" w:themeColor="text1"/>
          <w:sz w:val="20"/>
          <w:szCs w:val="20"/>
        </w:rPr>
        <w:t>А</w:t>
      </w:r>
      <w:r w:rsidR="00307CFF" w:rsidRPr="00307CFF">
        <w:rPr>
          <w:color w:val="000000" w:themeColor="text1"/>
          <w:sz w:val="20"/>
          <w:szCs w:val="20"/>
        </w:rPr>
        <w:t>лергологија</w:t>
      </w:r>
      <w:r w:rsidR="00307CFF">
        <w:rPr>
          <w:color w:val="000000" w:themeColor="text1"/>
          <w:sz w:val="20"/>
          <w:szCs w:val="20"/>
          <w:lang w:val="en-US"/>
        </w:rPr>
        <w:t xml:space="preserve"> </w:t>
      </w:r>
      <w:r w:rsidR="00307CFF" w:rsidRPr="00307CFF">
        <w:rPr>
          <w:color w:val="000000" w:themeColor="text1"/>
          <w:sz w:val="20"/>
          <w:szCs w:val="20"/>
          <w:lang w:val="en-US"/>
        </w:rPr>
        <w:t>и</w:t>
      </w:r>
      <w:r w:rsidR="00307CFF">
        <w:rPr>
          <w:color w:val="000000" w:themeColor="text1"/>
          <w:sz w:val="20"/>
          <w:szCs w:val="20"/>
          <w:lang w:val="en-US"/>
        </w:rPr>
        <w:t xml:space="preserve"> </w:t>
      </w:r>
      <w:r w:rsidR="003A7E2A" w:rsidRPr="00C21F89">
        <w:rPr>
          <w:color w:val="000000" w:themeColor="text1"/>
          <w:sz w:val="20"/>
          <w:szCs w:val="20"/>
        </w:rPr>
        <w:t>клиничка имунологија</w:t>
      </w:r>
    </w:p>
    <w:p w:rsidR="005372A1" w:rsidRPr="00C21F89" w:rsidRDefault="00825E5A" w:rsidP="00C21F89">
      <w:pPr>
        <w:jc w:val="both"/>
        <w:rPr>
          <w:b/>
          <w:color w:val="000000" w:themeColor="text1"/>
          <w:sz w:val="20"/>
          <w:szCs w:val="20"/>
        </w:rPr>
      </w:pPr>
      <w:r w:rsidRPr="00C21F89">
        <w:rPr>
          <w:b/>
          <w:color w:val="000000" w:themeColor="text1"/>
          <w:sz w:val="20"/>
          <w:szCs w:val="20"/>
          <w:lang w:val="sl-SI"/>
        </w:rPr>
        <w:t>Досадашњи</w:t>
      </w:r>
      <w:r w:rsidR="00A178D8" w:rsidRPr="00C21F89">
        <w:rPr>
          <w:b/>
          <w:color w:val="000000" w:themeColor="text1"/>
          <w:sz w:val="20"/>
          <w:szCs w:val="20"/>
          <w:lang w:val="sl-SI"/>
        </w:rPr>
        <w:t xml:space="preserve"> </w:t>
      </w:r>
      <w:r w:rsidRPr="00C21F89">
        <w:rPr>
          <w:b/>
          <w:color w:val="000000" w:themeColor="text1"/>
          <w:sz w:val="20"/>
          <w:szCs w:val="20"/>
          <w:lang w:val="sl-SI"/>
        </w:rPr>
        <w:t>избори</w:t>
      </w:r>
      <w:r w:rsidR="00A178D8" w:rsidRPr="00C21F89">
        <w:rPr>
          <w:b/>
          <w:color w:val="000000" w:themeColor="text1"/>
          <w:sz w:val="20"/>
          <w:szCs w:val="20"/>
          <w:lang w:val="sl-SI"/>
        </w:rPr>
        <w:t xml:space="preserve"> </w:t>
      </w:r>
      <w:r w:rsidRPr="00C21F89">
        <w:rPr>
          <w:b/>
          <w:color w:val="000000" w:themeColor="text1"/>
          <w:sz w:val="20"/>
          <w:szCs w:val="20"/>
          <w:lang w:val="sl-SI"/>
        </w:rPr>
        <w:t>у</w:t>
      </w:r>
      <w:r w:rsidR="00A178D8" w:rsidRPr="00C21F89">
        <w:rPr>
          <w:b/>
          <w:color w:val="000000" w:themeColor="text1"/>
          <w:sz w:val="20"/>
          <w:szCs w:val="20"/>
          <w:lang w:val="sl-SI"/>
        </w:rPr>
        <w:t xml:space="preserve"> </w:t>
      </w:r>
      <w:r w:rsidRPr="00C21F89">
        <w:rPr>
          <w:b/>
          <w:color w:val="000000" w:themeColor="text1"/>
          <w:sz w:val="20"/>
          <w:szCs w:val="20"/>
          <w:lang w:val="sl-SI"/>
        </w:rPr>
        <w:t>наставна</w:t>
      </w:r>
      <w:r w:rsidR="00A178D8" w:rsidRPr="00C21F89">
        <w:rPr>
          <w:b/>
          <w:color w:val="000000" w:themeColor="text1"/>
          <w:sz w:val="20"/>
          <w:szCs w:val="20"/>
          <w:lang w:val="sl-SI"/>
        </w:rPr>
        <w:t xml:space="preserve"> </w:t>
      </w:r>
      <w:r w:rsidRPr="00C21F89">
        <w:rPr>
          <w:b/>
          <w:color w:val="000000" w:themeColor="text1"/>
          <w:sz w:val="20"/>
          <w:szCs w:val="20"/>
          <w:lang w:val="sl-SI"/>
        </w:rPr>
        <w:t>и</w:t>
      </w:r>
      <w:r w:rsidR="00A178D8" w:rsidRPr="00C21F89">
        <w:rPr>
          <w:b/>
          <w:color w:val="000000" w:themeColor="text1"/>
          <w:sz w:val="20"/>
          <w:szCs w:val="20"/>
          <w:lang w:val="sl-SI"/>
        </w:rPr>
        <w:t xml:space="preserve"> </w:t>
      </w:r>
      <w:r w:rsidRPr="00C21F89">
        <w:rPr>
          <w:b/>
          <w:color w:val="000000" w:themeColor="text1"/>
          <w:sz w:val="20"/>
          <w:szCs w:val="20"/>
          <w:lang w:val="sl-SI"/>
        </w:rPr>
        <w:t>научна</w:t>
      </w:r>
      <w:r w:rsidR="00A178D8" w:rsidRPr="00C21F89">
        <w:rPr>
          <w:b/>
          <w:color w:val="000000" w:themeColor="text1"/>
          <w:sz w:val="20"/>
          <w:szCs w:val="20"/>
          <w:lang w:val="sl-SI"/>
        </w:rPr>
        <w:t xml:space="preserve"> </w:t>
      </w:r>
      <w:r w:rsidRPr="00C21F89">
        <w:rPr>
          <w:b/>
          <w:color w:val="000000" w:themeColor="text1"/>
          <w:sz w:val="20"/>
          <w:szCs w:val="20"/>
          <w:lang w:val="sl-SI"/>
        </w:rPr>
        <w:t>звања</w:t>
      </w:r>
      <w:r w:rsidR="003A7E2A" w:rsidRPr="00C21F89">
        <w:rPr>
          <w:b/>
          <w:color w:val="000000" w:themeColor="text1"/>
          <w:sz w:val="20"/>
          <w:szCs w:val="20"/>
        </w:rPr>
        <w:t xml:space="preserve">: </w:t>
      </w:r>
      <w:r w:rsidR="003A7E2A" w:rsidRPr="00C21F89">
        <w:rPr>
          <w:color w:val="000000" w:themeColor="text1"/>
          <w:sz w:val="20"/>
          <w:szCs w:val="20"/>
        </w:rPr>
        <w:t xml:space="preserve">Изабрана у звање клиничког асистента </w:t>
      </w:r>
      <w:r w:rsidR="00BE3EBE">
        <w:rPr>
          <w:color w:val="000000" w:themeColor="text1"/>
          <w:sz w:val="20"/>
          <w:szCs w:val="20"/>
          <w:lang w:val="en-US"/>
        </w:rPr>
        <w:t>15</w:t>
      </w:r>
      <w:r w:rsidR="003A7E2A" w:rsidRPr="00C21F89">
        <w:rPr>
          <w:color w:val="000000" w:themeColor="text1"/>
          <w:sz w:val="20"/>
          <w:szCs w:val="20"/>
        </w:rPr>
        <w:t>.</w:t>
      </w:r>
      <w:r w:rsidR="00BE3EBE">
        <w:rPr>
          <w:color w:val="000000" w:themeColor="text1"/>
          <w:sz w:val="20"/>
          <w:szCs w:val="20"/>
          <w:lang w:val="en-US"/>
        </w:rPr>
        <w:t>1</w:t>
      </w:r>
      <w:r w:rsidR="003A7E2A" w:rsidRPr="00C21F89">
        <w:rPr>
          <w:color w:val="000000" w:themeColor="text1"/>
          <w:sz w:val="20"/>
          <w:szCs w:val="20"/>
        </w:rPr>
        <w:t>2.20</w:t>
      </w:r>
      <w:r w:rsidR="00BE3EBE">
        <w:rPr>
          <w:color w:val="000000" w:themeColor="text1"/>
          <w:sz w:val="20"/>
          <w:szCs w:val="20"/>
          <w:lang w:val="en-US"/>
        </w:rPr>
        <w:t>21</w:t>
      </w:r>
      <w:r w:rsidR="003A7E2A" w:rsidRPr="00C21F89">
        <w:rPr>
          <w:color w:val="000000" w:themeColor="text1"/>
          <w:sz w:val="20"/>
          <w:szCs w:val="20"/>
        </w:rPr>
        <w:t>. године</w:t>
      </w:r>
    </w:p>
    <w:p w:rsidR="00365BB7" w:rsidRPr="00C21F89" w:rsidRDefault="00461C36" w:rsidP="00C21F89">
      <w:pPr>
        <w:jc w:val="center"/>
        <w:rPr>
          <w:b/>
          <w:color w:val="000000" w:themeColor="text1"/>
          <w:sz w:val="20"/>
          <w:szCs w:val="20"/>
          <w:lang w:val="sl-SI"/>
        </w:rPr>
      </w:pPr>
      <w:r>
        <w:rPr>
          <w:b/>
          <w:color w:val="000000" w:themeColor="text1"/>
          <w:sz w:val="20"/>
          <w:szCs w:val="20"/>
          <w:lang w:val="sl-SI"/>
        </w:rPr>
        <w:t xml:space="preserve"> </w:t>
      </w:r>
    </w:p>
    <w:p w:rsidR="009F0F45" w:rsidRPr="00C21F89" w:rsidRDefault="00825E5A" w:rsidP="00C21F89">
      <w:pPr>
        <w:jc w:val="center"/>
        <w:rPr>
          <w:b/>
          <w:color w:val="000000" w:themeColor="text1"/>
          <w:sz w:val="20"/>
          <w:szCs w:val="20"/>
          <w:lang w:val="sl-SI"/>
        </w:rPr>
      </w:pPr>
      <w:r w:rsidRPr="00C21F89">
        <w:rPr>
          <w:b/>
          <w:color w:val="000000" w:themeColor="text1"/>
          <w:sz w:val="20"/>
          <w:szCs w:val="20"/>
          <w:lang w:val="sl-SI"/>
        </w:rPr>
        <w:t>ОБАВЕ</w:t>
      </w:r>
      <w:r w:rsidRPr="00C21F89">
        <w:rPr>
          <w:b/>
          <w:color w:val="000000" w:themeColor="text1"/>
          <w:sz w:val="20"/>
          <w:szCs w:val="20"/>
          <w:lang w:val="sr-Latn-CS"/>
        </w:rPr>
        <w:t>ЗН</w:t>
      </w:r>
      <w:r w:rsidRPr="00C21F89">
        <w:rPr>
          <w:b/>
          <w:color w:val="000000" w:themeColor="text1"/>
          <w:sz w:val="20"/>
          <w:szCs w:val="20"/>
          <w:lang w:val="sl-SI"/>
        </w:rPr>
        <w:t>И</w:t>
      </w:r>
      <w:r w:rsidR="009F0F45" w:rsidRPr="00C21F89">
        <w:rPr>
          <w:b/>
          <w:color w:val="000000" w:themeColor="text1"/>
          <w:sz w:val="20"/>
          <w:szCs w:val="20"/>
          <w:lang w:val="sl-SI"/>
        </w:rPr>
        <w:t xml:space="preserve"> </w:t>
      </w:r>
      <w:r w:rsidRPr="00C21F89">
        <w:rPr>
          <w:b/>
          <w:color w:val="000000" w:themeColor="text1"/>
          <w:sz w:val="20"/>
          <w:szCs w:val="20"/>
          <w:lang w:val="sl-SI"/>
        </w:rPr>
        <w:t>УСЛОВИ</w:t>
      </w:r>
    </w:p>
    <w:p w:rsidR="009F0F45" w:rsidRPr="00C21F89" w:rsidRDefault="009F0F45" w:rsidP="00C21F89">
      <w:pPr>
        <w:jc w:val="center"/>
        <w:rPr>
          <w:b/>
          <w:color w:val="000000" w:themeColor="text1"/>
          <w:sz w:val="20"/>
          <w:szCs w:val="20"/>
          <w:lang w:val="sl-SI"/>
        </w:rPr>
      </w:pPr>
    </w:p>
    <w:p w:rsidR="00FB3DF7" w:rsidRPr="00C21F89" w:rsidRDefault="00682ABE" w:rsidP="00C21F89">
      <w:pPr>
        <w:jc w:val="both"/>
        <w:rPr>
          <w:b/>
          <w:color w:val="000000" w:themeColor="text1"/>
          <w:sz w:val="20"/>
          <w:szCs w:val="20"/>
          <w:lang w:val="sl-SI"/>
        </w:rPr>
      </w:pPr>
      <w:r w:rsidRPr="00C21F89">
        <w:rPr>
          <w:b/>
          <w:color w:val="000000" w:themeColor="text1"/>
          <w:sz w:val="20"/>
          <w:szCs w:val="20"/>
        </w:rPr>
        <w:t>В</w:t>
      </w:r>
      <w:r w:rsidR="00FB3DF7" w:rsidRPr="00C21F89">
        <w:rPr>
          <w:b/>
          <w:color w:val="000000" w:themeColor="text1"/>
          <w:sz w:val="20"/>
          <w:szCs w:val="20"/>
          <w:lang w:val="sr-Latn-CS"/>
        </w:rPr>
        <w:t xml:space="preserve">. </w:t>
      </w:r>
      <w:r w:rsidR="00825E5A" w:rsidRPr="00C21F89">
        <w:rPr>
          <w:b/>
          <w:bCs/>
          <w:color w:val="000000" w:themeColor="text1"/>
          <w:sz w:val="20"/>
          <w:szCs w:val="20"/>
          <w:lang w:val="sl-SI"/>
        </w:rPr>
        <w:t>ОЦЕНА</w:t>
      </w:r>
      <w:r w:rsidR="00FB3DF7" w:rsidRPr="00C21F89">
        <w:rPr>
          <w:b/>
          <w:bCs/>
          <w:color w:val="000000" w:themeColor="text1"/>
          <w:sz w:val="20"/>
          <w:szCs w:val="20"/>
          <w:lang w:val="sl-SI"/>
        </w:rPr>
        <w:t xml:space="preserve"> </w:t>
      </w:r>
      <w:r w:rsidR="00825E5A" w:rsidRPr="00C21F89">
        <w:rPr>
          <w:b/>
          <w:bCs/>
          <w:color w:val="000000" w:themeColor="text1"/>
          <w:sz w:val="20"/>
          <w:szCs w:val="20"/>
          <w:lang w:val="sl-SI"/>
        </w:rPr>
        <w:t>О</w:t>
      </w:r>
      <w:r w:rsidR="00FB3DF7" w:rsidRPr="00C21F89">
        <w:rPr>
          <w:b/>
          <w:bCs/>
          <w:color w:val="000000" w:themeColor="text1"/>
          <w:sz w:val="20"/>
          <w:szCs w:val="20"/>
          <w:lang w:val="sl-SI"/>
        </w:rPr>
        <w:t xml:space="preserve"> </w:t>
      </w:r>
      <w:r w:rsidR="00825E5A" w:rsidRPr="00C21F89">
        <w:rPr>
          <w:b/>
          <w:bCs/>
          <w:color w:val="000000" w:themeColor="text1"/>
          <w:sz w:val="20"/>
          <w:szCs w:val="20"/>
          <w:lang w:val="sl-SI"/>
        </w:rPr>
        <w:t>РЕЗУЛТАТИМА</w:t>
      </w:r>
      <w:r w:rsidR="00FB3DF7" w:rsidRPr="00C21F89">
        <w:rPr>
          <w:b/>
          <w:bCs/>
          <w:color w:val="000000" w:themeColor="text1"/>
          <w:sz w:val="20"/>
          <w:szCs w:val="20"/>
          <w:lang w:val="sl-SI"/>
        </w:rPr>
        <w:t xml:space="preserve"> </w:t>
      </w:r>
      <w:r w:rsidR="00825E5A" w:rsidRPr="00C21F89">
        <w:rPr>
          <w:b/>
          <w:bCs/>
          <w:color w:val="000000" w:themeColor="text1"/>
          <w:sz w:val="20"/>
          <w:szCs w:val="20"/>
          <w:lang w:val="sl-SI"/>
        </w:rPr>
        <w:t>ПЕДАГОШКОГ</w:t>
      </w:r>
      <w:r w:rsidR="00FB3DF7" w:rsidRPr="00C21F89">
        <w:rPr>
          <w:b/>
          <w:bCs/>
          <w:color w:val="000000" w:themeColor="text1"/>
          <w:sz w:val="20"/>
          <w:szCs w:val="20"/>
          <w:lang w:val="sl-SI"/>
        </w:rPr>
        <w:t xml:space="preserve"> </w:t>
      </w:r>
      <w:r w:rsidR="00825E5A" w:rsidRPr="00C21F89">
        <w:rPr>
          <w:b/>
          <w:bCs/>
          <w:color w:val="000000" w:themeColor="text1"/>
          <w:sz w:val="20"/>
          <w:szCs w:val="20"/>
          <w:lang w:val="sl-SI"/>
        </w:rPr>
        <w:t>РАДА</w:t>
      </w:r>
    </w:p>
    <w:p w:rsidR="004E59F4" w:rsidRDefault="003A7E2A" w:rsidP="004E59F4">
      <w:pPr>
        <w:jc w:val="both"/>
        <w:rPr>
          <w:color w:val="000000" w:themeColor="text1"/>
          <w:sz w:val="20"/>
          <w:szCs w:val="20"/>
        </w:rPr>
      </w:pPr>
      <w:r w:rsidRPr="00307CFF">
        <w:rPr>
          <w:sz w:val="20"/>
          <w:szCs w:val="20"/>
        </w:rPr>
        <w:t xml:space="preserve">Др </w:t>
      </w:r>
      <w:r w:rsidR="00002C15" w:rsidRPr="00307CFF">
        <w:rPr>
          <w:sz w:val="20"/>
          <w:szCs w:val="20"/>
          <w:lang w:val="en-US"/>
        </w:rPr>
        <w:t>Драгана Јовановић</w:t>
      </w:r>
      <w:r w:rsidRPr="00307CFF">
        <w:rPr>
          <w:sz w:val="20"/>
          <w:szCs w:val="20"/>
        </w:rPr>
        <w:t xml:space="preserve"> је у</w:t>
      </w:r>
      <w:r w:rsidRPr="00C21F89">
        <w:rPr>
          <w:color w:val="000000" w:themeColor="text1"/>
          <w:sz w:val="20"/>
          <w:szCs w:val="20"/>
        </w:rPr>
        <w:t xml:space="preserve"> претходном изборном периоду активно учествовала у организовању практичне наставе за студенте медицине </w:t>
      </w:r>
      <w:r w:rsidRPr="00C21F89">
        <w:rPr>
          <w:color w:val="000000" w:themeColor="text1"/>
          <w:sz w:val="20"/>
          <w:szCs w:val="20"/>
          <w:lang w:val="en-GB"/>
        </w:rPr>
        <w:t>IV</w:t>
      </w:r>
      <w:r w:rsidRPr="00C21F89">
        <w:rPr>
          <w:color w:val="000000" w:themeColor="text1"/>
          <w:sz w:val="20"/>
          <w:szCs w:val="20"/>
        </w:rPr>
        <w:t xml:space="preserve"> године </w:t>
      </w:r>
      <w:r w:rsidR="00163369" w:rsidRPr="00C21F89">
        <w:rPr>
          <w:color w:val="000000" w:themeColor="text1"/>
          <w:sz w:val="20"/>
          <w:szCs w:val="20"/>
        </w:rPr>
        <w:t>у оквиру основне наставе</w:t>
      </w:r>
      <w:r w:rsidR="004E59F4">
        <w:rPr>
          <w:color w:val="000000" w:themeColor="text1"/>
          <w:sz w:val="20"/>
          <w:szCs w:val="20"/>
        </w:rPr>
        <w:t xml:space="preserve"> из предмета Интерна медицина у наставној бази Клиник</w:t>
      </w:r>
      <w:r w:rsidR="002C1DBF">
        <w:rPr>
          <w:color w:val="000000" w:themeColor="text1"/>
          <w:sz w:val="20"/>
          <w:szCs w:val="20"/>
          <w:lang w:val="sr-Latn-RS"/>
        </w:rPr>
        <w:t>e</w:t>
      </w:r>
      <w:r w:rsidR="004E59F4">
        <w:rPr>
          <w:color w:val="000000" w:themeColor="text1"/>
          <w:sz w:val="20"/>
          <w:szCs w:val="20"/>
        </w:rPr>
        <w:t xml:space="preserve"> за алергологију и имунологију УКЦС</w:t>
      </w:r>
      <w:r w:rsidR="00163369" w:rsidRPr="00C21F89">
        <w:rPr>
          <w:color w:val="000000" w:themeColor="text1"/>
          <w:sz w:val="20"/>
          <w:szCs w:val="20"/>
        </w:rPr>
        <w:t xml:space="preserve">. </w:t>
      </w:r>
      <w:r w:rsidRPr="00307CFF">
        <w:rPr>
          <w:sz w:val="20"/>
          <w:szCs w:val="20"/>
        </w:rPr>
        <w:t xml:space="preserve">Др </w:t>
      </w:r>
      <w:r w:rsidR="00002C15" w:rsidRPr="00307CFF">
        <w:rPr>
          <w:sz w:val="20"/>
          <w:szCs w:val="20"/>
          <w:lang w:val="en-US"/>
        </w:rPr>
        <w:t>Драгана Јовановић</w:t>
      </w:r>
      <w:r w:rsidRPr="00307CFF">
        <w:rPr>
          <w:sz w:val="20"/>
          <w:szCs w:val="20"/>
        </w:rPr>
        <w:t xml:space="preserve"> је</w:t>
      </w:r>
      <w:r w:rsidRPr="00C21F89">
        <w:rPr>
          <w:color w:val="000000" w:themeColor="text1"/>
          <w:sz w:val="20"/>
          <w:szCs w:val="20"/>
        </w:rPr>
        <w:t xml:space="preserve"> учествовала у </w:t>
      </w:r>
      <w:r w:rsidR="004E59F4">
        <w:rPr>
          <w:color w:val="000000" w:themeColor="text1"/>
          <w:sz w:val="20"/>
          <w:szCs w:val="20"/>
        </w:rPr>
        <w:t xml:space="preserve">одржавању практичних испита </w:t>
      </w:r>
      <w:r w:rsidR="00667475">
        <w:rPr>
          <w:color w:val="000000" w:themeColor="text1"/>
          <w:sz w:val="20"/>
          <w:szCs w:val="20"/>
        </w:rPr>
        <w:t xml:space="preserve">студената, дежурствима на тесту </w:t>
      </w:r>
      <w:r w:rsidRPr="00C21F89">
        <w:rPr>
          <w:color w:val="000000" w:themeColor="text1"/>
          <w:sz w:val="20"/>
          <w:szCs w:val="20"/>
        </w:rPr>
        <w:t>и пр</w:t>
      </w:r>
      <w:r w:rsidR="008B6695" w:rsidRPr="00C21F89">
        <w:rPr>
          <w:color w:val="000000" w:themeColor="text1"/>
          <w:sz w:val="20"/>
          <w:szCs w:val="20"/>
        </w:rPr>
        <w:t xml:space="preserve">егледању тестова. </w:t>
      </w:r>
      <w:r w:rsidRPr="00C21F89">
        <w:rPr>
          <w:color w:val="000000" w:themeColor="text1"/>
          <w:sz w:val="20"/>
          <w:szCs w:val="20"/>
        </w:rPr>
        <w:t xml:space="preserve">У свакодневном раду, активно </w:t>
      </w:r>
      <w:r w:rsidR="002C1DBF">
        <w:rPr>
          <w:color w:val="000000" w:themeColor="text1"/>
          <w:sz w:val="20"/>
          <w:szCs w:val="20"/>
          <w:lang w:val="sr-Latn-RS"/>
        </w:rPr>
        <w:t xml:space="preserve">je </w:t>
      </w:r>
      <w:r w:rsidRPr="00C21F89">
        <w:rPr>
          <w:color w:val="000000" w:themeColor="text1"/>
          <w:sz w:val="20"/>
          <w:szCs w:val="20"/>
        </w:rPr>
        <w:t>укључена у едукациј</w:t>
      </w:r>
      <w:r w:rsidR="002C1DBF" w:rsidRPr="002C1DBF">
        <w:rPr>
          <w:color w:val="000000" w:themeColor="text1"/>
          <w:sz w:val="20"/>
          <w:szCs w:val="20"/>
        </w:rPr>
        <w:t>и</w:t>
      </w:r>
      <w:r w:rsidRPr="00C21F89">
        <w:rPr>
          <w:color w:val="000000" w:themeColor="text1"/>
          <w:sz w:val="20"/>
          <w:szCs w:val="20"/>
        </w:rPr>
        <w:t xml:space="preserve"> </w:t>
      </w:r>
      <w:r w:rsidR="00163369" w:rsidRPr="00C21F89">
        <w:rPr>
          <w:color w:val="000000" w:themeColor="text1"/>
          <w:sz w:val="20"/>
          <w:szCs w:val="20"/>
        </w:rPr>
        <w:t>лекара на специјализацији из и</w:t>
      </w:r>
      <w:r w:rsidRPr="00C21F89">
        <w:rPr>
          <w:color w:val="000000" w:themeColor="text1"/>
          <w:sz w:val="20"/>
          <w:szCs w:val="20"/>
        </w:rPr>
        <w:t>нтерне мед</w:t>
      </w:r>
      <w:r w:rsidR="00163369" w:rsidRPr="00C21F89">
        <w:rPr>
          <w:color w:val="000000" w:themeColor="text1"/>
          <w:sz w:val="20"/>
          <w:szCs w:val="20"/>
        </w:rPr>
        <w:t xml:space="preserve">ицине и уже специјализације из </w:t>
      </w:r>
      <w:r w:rsidR="00163369" w:rsidRPr="00C21F89">
        <w:rPr>
          <w:color w:val="000000" w:themeColor="text1"/>
          <w:sz w:val="20"/>
          <w:szCs w:val="20"/>
          <w:lang w:val="en-GB"/>
        </w:rPr>
        <w:t>a</w:t>
      </w:r>
      <w:r w:rsidRPr="00C21F89">
        <w:rPr>
          <w:color w:val="000000" w:themeColor="text1"/>
          <w:sz w:val="20"/>
          <w:szCs w:val="20"/>
        </w:rPr>
        <w:t>лергологије и клиничке имунологије, као и у њиховом обучавању из клиничких, дијагн</w:t>
      </w:r>
      <w:r w:rsidR="00EB1CE7">
        <w:rPr>
          <w:color w:val="000000" w:themeColor="text1"/>
          <w:sz w:val="20"/>
          <w:szCs w:val="20"/>
        </w:rPr>
        <w:t xml:space="preserve">остичких и терапијских </w:t>
      </w:r>
      <w:r w:rsidR="004E59F4">
        <w:rPr>
          <w:color w:val="000000" w:themeColor="text1"/>
          <w:sz w:val="20"/>
          <w:szCs w:val="20"/>
        </w:rPr>
        <w:t xml:space="preserve">вештина. </w:t>
      </w:r>
      <w:r w:rsidR="004E59F4" w:rsidRPr="004E59F4">
        <w:rPr>
          <w:color w:val="000000" w:themeColor="text1"/>
          <w:sz w:val="20"/>
          <w:szCs w:val="20"/>
        </w:rPr>
        <w:t xml:space="preserve">Отворена је за </w:t>
      </w:r>
      <w:r w:rsidR="004E59F4" w:rsidRPr="003D41FC">
        <w:rPr>
          <w:color w:val="000000" w:themeColor="text1"/>
          <w:sz w:val="20"/>
          <w:szCs w:val="20"/>
        </w:rPr>
        <w:t>практичну помоћ</w:t>
      </w:r>
      <w:r w:rsidR="00667475">
        <w:rPr>
          <w:color w:val="000000" w:themeColor="text1"/>
          <w:sz w:val="20"/>
          <w:szCs w:val="20"/>
        </w:rPr>
        <w:t xml:space="preserve">, дискусију </w:t>
      </w:r>
      <w:r w:rsidR="004E59F4" w:rsidRPr="003D41FC">
        <w:rPr>
          <w:color w:val="000000" w:themeColor="text1"/>
          <w:sz w:val="20"/>
          <w:szCs w:val="20"/>
        </w:rPr>
        <w:t>нових идеја</w:t>
      </w:r>
      <w:r w:rsidR="00EB1CE7">
        <w:rPr>
          <w:color w:val="000000" w:themeColor="text1"/>
          <w:sz w:val="20"/>
          <w:szCs w:val="20"/>
        </w:rPr>
        <w:t>, као и</w:t>
      </w:r>
      <w:r w:rsidR="004E59F4" w:rsidRPr="003D41FC">
        <w:rPr>
          <w:color w:val="000000" w:themeColor="text1"/>
          <w:sz w:val="20"/>
          <w:szCs w:val="20"/>
        </w:rPr>
        <w:t xml:space="preserve"> за стручни и научни рад са студентима и специјализантима. </w:t>
      </w:r>
      <w:r w:rsidRPr="003D41FC">
        <w:rPr>
          <w:color w:val="000000" w:themeColor="text1"/>
          <w:sz w:val="20"/>
          <w:szCs w:val="20"/>
        </w:rPr>
        <w:t xml:space="preserve">Оцењена од стране студената </w:t>
      </w:r>
      <w:r w:rsidR="003D41FC" w:rsidRPr="003D41FC">
        <w:rPr>
          <w:color w:val="000000" w:themeColor="text1"/>
          <w:sz w:val="20"/>
          <w:szCs w:val="20"/>
        </w:rPr>
        <w:t xml:space="preserve">оценом </w:t>
      </w:r>
      <w:r w:rsidR="0048221D">
        <w:rPr>
          <w:color w:val="000000" w:themeColor="text1"/>
          <w:sz w:val="20"/>
          <w:szCs w:val="20"/>
          <w:lang w:val="sr-Cyrl-RS"/>
        </w:rPr>
        <w:t>5,00</w:t>
      </w:r>
      <w:r w:rsidR="003D41FC" w:rsidRPr="003D41FC">
        <w:rPr>
          <w:color w:val="000000" w:themeColor="text1"/>
          <w:sz w:val="20"/>
          <w:szCs w:val="20"/>
        </w:rPr>
        <w:t xml:space="preserve"> (2021/2022) и </w:t>
      </w:r>
      <w:r w:rsidR="0048221D">
        <w:rPr>
          <w:color w:val="000000" w:themeColor="text1"/>
          <w:sz w:val="20"/>
          <w:szCs w:val="20"/>
          <w:lang w:val="sr-Cyrl-RS"/>
        </w:rPr>
        <w:t>5,00</w:t>
      </w:r>
      <w:r w:rsidR="003D41FC" w:rsidRPr="003D41FC">
        <w:rPr>
          <w:color w:val="000000" w:themeColor="text1"/>
          <w:sz w:val="20"/>
          <w:szCs w:val="20"/>
        </w:rPr>
        <w:t xml:space="preserve"> </w:t>
      </w:r>
      <w:r w:rsidRPr="003D41FC">
        <w:rPr>
          <w:color w:val="000000" w:themeColor="text1"/>
          <w:sz w:val="20"/>
          <w:szCs w:val="20"/>
        </w:rPr>
        <w:t xml:space="preserve"> </w:t>
      </w:r>
      <w:r w:rsidR="00EB1CE7">
        <w:rPr>
          <w:color w:val="000000" w:themeColor="text1"/>
          <w:sz w:val="20"/>
          <w:szCs w:val="20"/>
        </w:rPr>
        <w:t>(2022/2023)</w:t>
      </w:r>
      <w:r w:rsidRPr="003D41FC">
        <w:rPr>
          <w:color w:val="000000" w:themeColor="text1"/>
          <w:sz w:val="20"/>
          <w:szCs w:val="20"/>
        </w:rPr>
        <w:t xml:space="preserve">, према </w:t>
      </w:r>
      <w:r w:rsidR="00EB1CE7">
        <w:rPr>
          <w:color w:val="000000" w:themeColor="text1"/>
          <w:sz w:val="20"/>
          <w:szCs w:val="20"/>
        </w:rPr>
        <w:t xml:space="preserve">приложеној </w:t>
      </w:r>
      <w:r w:rsidRPr="003D41FC">
        <w:rPr>
          <w:color w:val="000000" w:themeColor="text1"/>
          <w:sz w:val="20"/>
          <w:szCs w:val="20"/>
        </w:rPr>
        <w:t>евиденцији МФУБ.</w:t>
      </w:r>
    </w:p>
    <w:p w:rsidR="00797CAD" w:rsidRPr="00462580" w:rsidRDefault="00797CAD" w:rsidP="00462580">
      <w:pPr>
        <w:jc w:val="both"/>
        <w:rPr>
          <w:color w:val="000000" w:themeColor="text1"/>
          <w:sz w:val="20"/>
          <w:szCs w:val="20"/>
        </w:rPr>
      </w:pPr>
    </w:p>
    <w:p w:rsidR="00A70DA7" w:rsidRPr="00231FD5" w:rsidRDefault="00682ABE" w:rsidP="00231FD5">
      <w:pPr>
        <w:jc w:val="both"/>
        <w:rPr>
          <w:b/>
          <w:color w:val="000000" w:themeColor="text1"/>
          <w:sz w:val="20"/>
          <w:szCs w:val="20"/>
        </w:rPr>
      </w:pPr>
      <w:r w:rsidRPr="00462580">
        <w:rPr>
          <w:b/>
          <w:color w:val="000000" w:themeColor="text1"/>
          <w:sz w:val="20"/>
          <w:szCs w:val="20"/>
        </w:rPr>
        <w:t>Г</w:t>
      </w:r>
      <w:r w:rsidR="00FB3DF7" w:rsidRPr="00462580">
        <w:rPr>
          <w:b/>
          <w:color w:val="000000" w:themeColor="text1"/>
          <w:sz w:val="20"/>
          <w:szCs w:val="20"/>
        </w:rPr>
        <w:t xml:space="preserve">. </w:t>
      </w:r>
      <w:r w:rsidR="00825E5A" w:rsidRPr="00462580">
        <w:rPr>
          <w:b/>
          <w:bCs/>
          <w:color w:val="000000" w:themeColor="text1"/>
          <w:sz w:val="20"/>
          <w:szCs w:val="20"/>
        </w:rPr>
        <w:t>ОЦЕНА</w:t>
      </w:r>
      <w:r w:rsidR="00FB3DF7" w:rsidRPr="00462580">
        <w:rPr>
          <w:b/>
          <w:bCs/>
          <w:color w:val="000000" w:themeColor="text1"/>
          <w:sz w:val="20"/>
          <w:szCs w:val="20"/>
        </w:rPr>
        <w:t xml:space="preserve"> </w:t>
      </w:r>
      <w:r w:rsidR="00825E5A" w:rsidRPr="00462580">
        <w:rPr>
          <w:b/>
          <w:bCs/>
          <w:color w:val="000000" w:themeColor="text1"/>
          <w:sz w:val="20"/>
          <w:szCs w:val="20"/>
        </w:rPr>
        <w:t>РЕЗУЛТАТА</w:t>
      </w:r>
      <w:r w:rsidR="00FB3DF7" w:rsidRPr="00462580">
        <w:rPr>
          <w:b/>
          <w:bCs/>
          <w:color w:val="000000" w:themeColor="text1"/>
          <w:sz w:val="20"/>
          <w:szCs w:val="20"/>
        </w:rPr>
        <w:t xml:space="preserve"> </w:t>
      </w:r>
      <w:r w:rsidR="00825E5A" w:rsidRPr="00462580">
        <w:rPr>
          <w:b/>
          <w:bCs/>
          <w:color w:val="000000" w:themeColor="text1"/>
          <w:sz w:val="20"/>
          <w:szCs w:val="20"/>
        </w:rPr>
        <w:t>У</w:t>
      </w:r>
      <w:r w:rsidR="00FB3DF7" w:rsidRPr="00462580">
        <w:rPr>
          <w:b/>
          <w:bCs/>
          <w:color w:val="000000" w:themeColor="text1"/>
          <w:sz w:val="20"/>
          <w:szCs w:val="20"/>
        </w:rPr>
        <w:t xml:space="preserve"> </w:t>
      </w:r>
      <w:r w:rsidR="00825E5A" w:rsidRPr="00462580">
        <w:rPr>
          <w:b/>
          <w:bCs/>
          <w:color w:val="000000" w:themeColor="text1"/>
          <w:sz w:val="20"/>
          <w:szCs w:val="20"/>
        </w:rPr>
        <w:t>ОБЕЗБЕЂИВАЊУ</w:t>
      </w:r>
      <w:r w:rsidR="00FB3DF7" w:rsidRPr="00462580">
        <w:rPr>
          <w:b/>
          <w:bCs/>
          <w:color w:val="000000" w:themeColor="text1"/>
          <w:sz w:val="20"/>
          <w:szCs w:val="20"/>
        </w:rPr>
        <w:t xml:space="preserve"> </w:t>
      </w:r>
      <w:r w:rsidR="00825E5A" w:rsidRPr="00462580">
        <w:rPr>
          <w:b/>
          <w:bCs/>
          <w:color w:val="000000" w:themeColor="text1"/>
          <w:sz w:val="20"/>
          <w:szCs w:val="20"/>
        </w:rPr>
        <w:t>НАУЧНО</w:t>
      </w:r>
      <w:r w:rsidR="00FB3DF7" w:rsidRPr="00462580">
        <w:rPr>
          <w:b/>
          <w:bCs/>
          <w:color w:val="000000" w:themeColor="text1"/>
          <w:sz w:val="20"/>
          <w:szCs w:val="20"/>
        </w:rPr>
        <w:t>-</w:t>
      </w:r>
      <w:r w:rsidR="00825E5A" w:rsidRPr="00462580">
        <w:rPr>
          <w:b/>
          <w:bCs/>
          <w:color w:val="000000" w:themeColor="text1"/>
          <w:sz w:val="20"/>
          <w:szCs w:val="20"/>
        </w:rPr>
        <w:t>НАСТАВНОГ</w:t>
      </w:r>
      <w:r w:rsidR="00FB3DF7" w:rsidRPr="00462580">
        <w:rPr>
          <w:b/>
          <w:bCs/>
          <w:color w:val="000000" w:themeColor="text1"/>
          <w:sz w:val="20"/>
          <w:szCs w:val="20"/>
        </w:rPr>
        <w:t xml:space="preserve"> </w:t>
      </w:r>
      <w:r w:rsidR="00825E5A" w:rsidRPr="00462580">
        <w:rPr>
          <w:b/>
          <w:bCs/>
          <w:color w:val="000000" w:themeColor="text1"/>
          <w:sz w:val="20"/>
          <w:szCs w:val="20"/>
        </w:rPr>
        <w:t>ПОДМЛАТКА</w:t>
      </w:r>
    </w:p>
    <w:p w:rsidR="008B6695" w:rsidRPr="00A70DA7" w:rsidRDefault="008B6695" w:rsidP="00462580">
      <w:pPr>
        <w:pStyle w:val="NoSpacing"/>
        <w:jc w:val="both"/>
        <w:rPr>
          <w:rFonts w:ascii="Times New Roman" w:hAnsi="Times New Roman"/>
          <w:b/>
          <w:noProof/>
          <w:color w:val="000000" w:themeColor="text1"/>
          <w:sz w:val="20"/>
          <w:szCs w:val="20"/>
          <w:u w:val="single"/>
          <w:lang w:val="sr-Cyrl-CS"/>
        </w:rPr>
      </w:pPr>
      <w:r w:rsidRPr="00A70DA7">
        <w:rPr>
          <w:rFonts w:ascii="Times New Roman" w:hAnsi="Times New Roman"/>
          <w:b/>
          <w:noProof/>
          <w:color w:val="000000" w:themeColor="text1"/>
          <w:sz w:val="20"/>
          <w:szCs w:val="20"/>
          <w:u w:val="single"/>
          <w:lang w:val="sr-Cyrl-CS"/>
        </w:rPr>
        <w:t xml:space="preserve">Члан комисије за одбрану дипломских радова: </w:t>
      </w:r>
    </w:p>
    <w:p w:rsidR="008B6695" w:rsidRPr="00462580" w:rsidRDefault="008B6695" w:rsidP="00462580">
      <w:pPr>
        <w:pStyle w:val="NoSpacing"/>
        <w:jc w:val="both"/>
        <w:rPr>
          <w:rFonts w:ascii="Times New Roman" w:hAnsi="Times New Roman"/>
          <w:noProof/>
          <w:color w:val="000000" w:themeColor="text1"/>
          <w:sz w:val="20"/>
          <w:szCs w:val="20"/>
          <w:lang w:val="sr-Cyrl-CS"/>
        </w:rPr>
      </w:pPr>
      <w:r w:rsidRPr="00462580">
        <w:rPr>
          <w:rFonts w:ascii="Times New Roman" w:hAnsi="Times New Roman"/>
          <w:noProof/>
          <w:color w:val="000000" w:themeColor="text1"/>
          <w:sz w:val="20"/>
          <w:szCs w:val="20"/>
          <w:lang w:val="sr-Cyrl-CS"/>
        </w:rPr>
        <w:t xml:space="preserve">1. Студент </w:t>
      </w:r>
      <w:r w:rsidR="00002C15" w:rsidRPr="00002C15">
        <w:rPr>
          <w:rFonts w:ascii="Times New Roman" w:hAnsi="Times New Roman"/>
          <w:noProof/>
          <w:color w:val="000000" w:themeColor="text1"/>
          <w:sz w:val="20"/>
          <w:szCs w:val="20"/>
          <w:lang w:val="sr-Cyrl-CS"/>
        </w:rPr>
        <w:t xml:space="preserve">Матија </w:t>
      </w:r>
      <w:r w:rsidR="00002C15" w:rsidRPr="00002C15">
        <w:rPr>
          <w:rFonts w:ascii="Times New Roman" w:hAnsi="Times New Roman"/>
          <w:noProof/>
          <w:sz w:val="20"/>
          <w:szCs w:val="20"/>
          <w:lang w:val="sr-Cyrl-CS"/>
        </w:rPr>
        <w:t xml:space="preserve">Драгојловић </w:t>
      </w:r>
      <w:r w:rsidRPr="00002C15">
        <w:rPr>
          <w:rFonts w:ascii="Times New Roman" w:hAnsi="Times New Roman"/>
          <w:noProof/>
          <w:sz w:val="20"/>
          <w:szCs w:val="20"/>
          <w:lang w:val="sr-Cyrl-CS"/>
        </w:rPr>
        <w:t>(</w:t>
      </w:r>
      <w:r w:rsidR="00002C15" w:rsidRPr="00002C15">
        <w:rPr>
          <w:rFonts w:ascii="Times New Roman" w:hAnsi="Times New Roman"/>
          <w:noProof/>
          <w:sz w:val="20"/>
          <w:szCs w:val="20"/>
        </w:rPr>
        <w:t>266</w:t>
      </w:r>
      <w:r w:rsidRPr="00002C15">
        <w:rPr>
          <w:rFonts w:ascii="Times New Roman" w:hAnsi="Times New Roman"/>
          <w:noProof/>
          <w:sz w:val="20"/>
          <w:szCs w:val="20"/>
          <w:lang w:val="sr-Cyrl-CS"/>
        </w:rPr>
        <w:t>/17), тема „</w:t>
      </w:r>
      <w:r w:rsidR="00002C15" w:rsidRPr="00002C15">
        <w:rPr>
          <w:rFonts w:ascii="Times New Roman" w:hAnsi="Times New Roman"/>
          <w:noProof/>
          <w:sz w:val="20"/>
          <w:szCs w:val="20"/>
          <w:lang w:val="sr-Cyrl-CS"/>
        </w:rPr>
        <w:t>Примарни васкулитиси - класификација, клиничка слика и терапија</w:t>
      </w:r>
      <w:r w:rsidRPr="00002C15">
        <w:rPr>
          <w:rFonts w:ascii="Times New Roman" w:hAnsi="Times New Roman"/>
          <w:noProof/>
          <w:sz w:val="20"/>
          <w:szCs w:val="20"/>
          <w:lang w:val="sr-Cyrl-CS"/>
        </w:rPr>
        <w:t>“, датум одбране 2</w:t>
      </w:r>
      <w:r w:rsidR="00002C15" w:rsidRPr="00002C15">
        <w:rPr>
          <w:rFonts w:ascii="Times New Roman" w:hAnsi="Times New Roman"/>
          <w:noProof/>
          <w:sz w:val="20"/>
          <w:szCs w:val="20"/>
        </w:rPr>
        <w:t>7</w:t>
      </w:r>
      <w:r w:rsidRPr="00002C15">
        <w:rPr>
          <w:rFonts w:ascii="Times New Roman" w:hAnsi="Times New Roman"/>
          <w:noProof/>
          <w:sz w:val="20"/>
          <w:szCs w:val="20"/>
          <w:lang w:val="sr-Cyrl-CS"/>
        </w:rPr>
        <w:t>.09.2023. године, МФУБ, Београд</w:t>
      </w:r>
    </w:p>
    <w:p w:rsidR="008B6695" w:rsidRPr="00E95C24" w:rsidRDefault="008B6695" w:rsidP="00462580">
      <w:pPr>
        <w:jc w:val="both"/>
        <w:rPr>
          <w:b/>
          <w:color w:val="000000" w:themeColor="text1"/>
          <w:sz w:val="20"/>
          <w:szCs w:val="20"/>
        </w:rPr>
      </w:pPr>
    </w:p>
    <w:p w:rsidR="0013175C" w:rsidRPr="00E95C24" w:rsidRDefault="00682ABE" w:rsidP="00462580">
      <w:pPr>
        <w:jc w:val="both"/>
        <w:rPr>
          <w:b/>
          <w:color w:val="000000" w:themeColor="text1"/>
          <w:sz w:val="20"/>
          <w:szCs w:val="20"/>
        </w:rPr>
      </w:pPr>
      <w:r w:rsidRPr="00E95C24">
        <w:rPr>
          <w:b/>
          <w:color w:val="000000" w:themeColor="text1"/>
          <w:sz w:val="20"/>
          <w:szCs w:val="20"/>
        </w:rPr>
        <w:t>Д</w:t>
      </w:r>
      <w:r w:rsidR="00872789" w:rsidRPr="00E95C24">
        <w:rPr>
          <w:b/>
          <w:color w:val="000000" w:themeColor="text1"/>
          <w:sz w:val="20"/>
          <w:szCs w:val="20"/>
        </w:rPr>
        <w:t xml:space="preserve">. </w:t>
      </w:r>
      <w:r w:rsidR="00825E5A" w:rsidRPr="00E95C24">
        <w:rPr>
          <w:b/>
          <w:color w:val="000000" w:themeColor="text1"/>
          <w:sz w:val="20"/>
          <w:szCs w:val="20"/>
        </w:rPr>
        <w:t>НАУЧНИ</w:t>
      </w:r>
      <w:r w:rsidR="00872789" w:rsidRPr="00E95C24">
        <w:rPr>
          <w:b/>
          <w:color w:val="000000" w:themeColor="text1"/>
          <w:sz w:val="20"/>
          <w:szCs w:val="20"/>
        </w:rPr>
        <w:t xml:space="preserve"> </w:t>
      </w:r>
      <w:r w:rsidR="00825E5A" w:rsidRPr="00E95C24">
        <w:rPr>
          <w:b/>
          <w:color w:val="000000" w:themeColor="text1"/>
          <w:sz w:val="20"/>
          <w:szCs w:val="20"/>
        </w:rPr>
        <w:t>И</w:t>
      </w:r>
      <w:r w:rsidR="00872789" w:rsidRPr="00E95C24">
        <w:rPr>
          <w:b/>
          <w:color w:val="000000" w:themeColor="text1"/>
          <w:sz w:val="20"/>
          <w:szCs w:val="20"/>
        </w:rPr>
        <w:t xml:space="preserve"> </w:t>
      </w:r>
      <w:r w:rsidR="00825E5A" w:rsidRPr="00E95C24">
        <w:rPr>
          <w:b/>
          <w:color w:val="000000" w:themeColor="text1"/>
          <w:sz w:val="20"/>
          <w:szCs w:val="20"/>
        </w:rPr>
        <w:t>СТРУЧНИ</w:t>
      </w:r>
      <w:r w:rsidR="00872789" w:rsidRPr="00E95C24">
        <w:rPr>
          <w:b/>
          <w:color w:val="000000" w:themeColor="text1"/>
          <w:sz w:val="20"/>
          <w:szCs w:val="20"/>
        </w:rPr>
        <w:t xml:space="preserve"> </w:t>
      </w:r>
      <w:r w:rsidR="00825E5A" w:rsidRPr="00E95C24">
        <w:rPr>
          <w:b/>
          <w:color w:val="000000" w:themeColor="text1"/>
          <w:sz w:val="20"/>
          <w:szCs w:val="20"/>
        </w:rPr>
        <w:t>РАД</w:t>
      </w:r>
    </w:p>
    <w:p w:rsidR="008B6695" w:rsidRPr="00E95C24" w:rsidRDefault="00825E5A" w:rsidP="00462580">
      <w:pPr>
        <w:jc w:val="both"/>
        <w:rPr>
          <w:b/>
          <w:color w:val="000000" w:themeColor="text1"/>
          <w:sz w:val="20"/>
          <w:szCs w:val="20"/>
        </w:rPr>
      </w:pPr>
      <w:r w:rsidRPr="00E95C24">
        <w:rPr>
          <w:b/>
          <w:color w:val="000000" w:themeColor="text1"/>
          <w:sz w:val="20"/>
          <w:szCs w:val="20"/>
        </w:rPr>
        <w:t>а</w:t>
      </w:r>
      <w:r w:rsidR="004D49A7" w:rsidRPr="00E95C24">
        <w:rPr>
          <w:b/>
          <w:color w:val="000000" w:themeColor="text1"/>
          <w:sz w:val="20"/>
          <w:szCs w:val="20"/>
        </w:rPr>
        <w:t xml:space="preserve">) </w:t>
      </w:r>
      <w:r w:rsidR="007A3DC1" w:rsidRPr="00E95C24">
        <w:rPr>
          <w:b/>
          <w:color w:val="000000" w:themeColor="text1"/>
          <w:sz w:val="20"/>
          <w:szCs w:val="20"/>
        </w:rPr>
        <w:t xml:space="preserve">  </w:t>
      </w:r>
      <w:r w:rsidR="00C21F89" w:rsidRPr="00E95C24">
        <w:rPr>
          <w:b/>
          <w:color w:val="000000" w:themeColor="text1"/>
          <w:sz w:val="20"/>
          <w:szCs w:val="20"/>
        </w:rPr>
        <w:t>Списак објаљених радова</w:t>
      </w:r>
    </w:p>
    <w:p w:rsidR="00E95C24" w:rsidRDefault="00E95C24" w:rsidP="00462580">
      <w:pPr>
        <w:jc w:val="both"/>
        <w:rPr>
          <w:b/>
          <w:color w:val="000000" w:themeColor="text1"/>
          <w:sz w:val="20"/>
          <w:szCs w:val="20"/>
        </w:rPr>
      </w:pPr>
    </w:p>
    <w:p w:rsidR="00C21F89" w:rsidRPr="00462580" w:rsidRDefault="00C21F89" w:rsidP="00462580">
      <w:pPr>
        <w:jc w:val="both"/>
        <w:rPr>
          <w:b/>
          <w:bCs/>
          <w:iCs/>
          <w:color w:val="000000" w:themeColor="text1"/>
          <w:sz w:val="20"/>
          <w:szCs w:val="20"/>
        </w:rPr>
      </w:pPr>
      <w:r w:rsidRPr="00462580">
        <w:rPr>
          <w:b/>
          <w:color w:val="000000" w:themeColor="text1"/>
          <w:sz w:val="20"/>
          <w:szCs w:val="20"/>
        </w:rPr>
        <w:t xml:space="preserve">ОРИГИНАЛНИ РАДОВИ </w:t>
      </w:r>
      <w:r w:rsidRPr="00462580">
        <w:rPr>
          <w:b/>
          <w:bCs/>
          <w:iCs/>
          <w:color w:val="000000" w:themeColor="text1"/>
          <w:sz w:val="20"/>
          <w:szCs w:val="20"/>
        </w:rPr>
        <w:t xml:space="preserve">IN EXTENSO </w:t>
      </w:r>
      <w:r w:rsidRPr="00462580">
        <w:rPr>
          <w:b/>
          <w:color w:val="000000" w:themeColor="text1"/>
          <w:sz w:val="20"/>
          <w:szCs w:val="20"/>
        </w:rPr>
        <w:t xml:space="preserve">У ЧАСОПИСИМА СА </w:t>
      </w:r>
      <w:r w:rsidRPr="00462580">
        <w:rPr>
          <w:b/>
          <w:bCs/>
          <w:iCs/>
          <w:color w:val="000000" w:themeColor="text1"/>
          <w:sz w:val="20"/>
          <w:szCs w:val="20"/>
        </w:rPr>
        <w:t xml:space="preserve">JCR </w:t>
      </w:r>
      <w:r w:rsidRPr="00462580">
        <w:rPr>
          <w:b/>
          <w:bCs/>
          <w:i/>
          <w:iCs/>
          <w:color w:val="000000" w:themeColor="text1"/>
          <w:sz w:val="20"/>
          <w:szCs w:val="20"/>
        </w:rPr>
        <w:t>(JOURNAL CITATION REPORTS)</w:t>
      </w:r>
      <w:r w:rsidRPr="00462580">
        <w:rPr>
          <w:b/>
          <w:bCs/>
          <w:iCs/>
          <w:color w:val="000000" w:themeColor="text1"/>
          <w:sz w:val="20"/>
          <w:szCs w:val="20"/>
        </w:rPr>
        <w:t xml:space="preserve"> ЛИСТЕ    </w:t>
      </w:r>
    </w:p>
    <w:p w:rsidR="0048221D" w:rsidRPr="0048221D" w:rsidRDefault="0048221D" w:rsidP="0048221D">
      <w:pPr>
        <w:pStyle w:val="NoSpacing"/>
        <w:jc w:val="both"/>
        <w:rPr>
          <w:rFonts w:ascii="Times New Roman" w:hAnsi="Times New Roman"/>
          <w:noProof/>
          <w:color w:val="000000" w:themeColor="text1"/>
          <w:sz w:val="20"/>
          <w:szCs w:val="20"/>
          <w:lang w:val="sr-Cyrl-CS"/>
        </w:rPr>
      </w:pPr>
      <w:r w:rsidRPr="0048221D">
        <w:rPr>
          <w:rFonts w:ascii="Times New Roman" w:hAnsi="Times New Roman"/>
          <w:noProof/>
          <w:color w:val="000000" w:themeColor="text1"/>
          <w:sz w:val="20"/>
          <w:szCs w:val="20"/>
          <w:lang w:val="sr-Cyrl-CS"/>
        </w:rPr>
        <w:t xml:space="preserve">1. Stojanovic M, Barac A, </w:t>
      </w:r>
      <w:r w:rsidR="001560A6">
        <w:rPr>
          <w:rFonts w:ascii="Times New Roman" w:hAnsi="Times New Roman"/>
          <w:noProof/>
          <w:color w:val="000000" w:themeColor="text1"/>
          <w:sz w:val="20"/>
          <w:szCs w:val="20"/>
          <w:lang w:val="sr-Latn-RS"/>
        </w:rPr>
        <w:t xml:space="preserve">Miskovic R, </w:t>
      </w:r>
      <w:r w:rsidRPr="0048221D">
        <w:rPr>
          <w:rFonts w:ascii="Times New Roman" w:hAnsi="Times New Roman"/>
          <w:b/>
          <w:noProof/>
          <w:color w:val="000000" w:themeColor="text1"/>
          <w:sz w:val="20"/>
          <w:szCs w:val="20"/>
          <w:lang w:val="sr-Cyrl-CS"/>
        </w:rPr>
        <w:t>Jovanovic D</w:t>
      </w:r>
      <w:r w:rsidRPr="0048221D">
        <w:rPr>
          <w:rFonts w:ascii="Times New Roman" w:hAnsi="Times New Roman"/>
          <w:noProof/>
          <w:color w:val="000000" w:themeColor="text1"/>
          <w:sz w:val="20"/>
          <w:szCs w:val="20"/>
          <w:lang w:val="sr-Cyrl-CS"/>
        </w:rPr>
        <w:t xml:space="preserve">, Bolpacic J, Ljubicic J, Stevanovic G, Jovanovic S, Bogdanovic A. Myositis-specific autoantibodies in a non-traveler, patient from a non-endemic country, with </w:t>
      </w:r>
      <w:r w:rsidRPr="001560A6">
        <w:rPr>
          <w:rFonts w:ascii="Times New Roman" w:hAnsi="Times New Roman"/>
          <w:i/>
          <w:noProof/>
          <w:color w:val="000000" w:themeColor="text1"/>
          <w:sz w:val="20"/>
          <w:szCs w:val="20"/>
          <w:lang w:val="sr-Cyrl-CS"/>
        </w:rPr>
        <w:t>Plasmodium vivax</w:t>
      </w:r>
      <w:r w:rsidRPr="0048221D">
        <w:rPr>
          <w:rFonts w:ascii="Times New Roman" w:hAnsi="Times New Roman"/>
          <w:noProof/>
          <w:color w:val="000000" w:themeColor="text1"/>
          <w:sz w:val="20"/>
          <w:szCs w:val="20"/>
          <w:lang w:val="sr-Cyrl-CS"/>
        </w:rPr>
        <w:t xml:space="preserve"> Malaria. J Infect Dev Ctries 2023;17(10):1497-1500. M23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2022</w:t>
      </w:r>
      <w:r w:rsidRPr="000D3353">
        <w:rPr>
          <w:rFonts w:ascii="Times New Roman" w:hAnsi="Times New Roman"/>
          <w:b/>
          <w:noProof/>
          <w:color w:val="000000" w:themeColor="text1"/>
          <w:sz w:val="20"/>
          <w:szCs w:val="20"/>
          <w:lang w:val="sr-Cyrl-CS"/>
        </w:rPr>
        <w:t>=1.9</w:t>
      </w:r>
    </w:p>
    <w:p w:rsidR="0048221D" w:rsidRPr="00DD728F" w:rsidRDefault="0048221D" w:rsidP="0048221D">
      <w:pPr>
        <w:pStyle w:val="NoSpacing"/>
        <w:jc w:val="both"/>
        <w:rPr>
          <w:rFonts w:ascii="Times New Roman" w:hAnsi="Times New Roman"/>
          <w:noProof/>
          <w:sz w:val="20"/>
          <w:szCs w:val="20"/>
          <w:lang w:val="sr-Cyrl-CS"/>
        </w:rPr>
      </w:pPr>
      <w:r w:rsidRPr="0048221D">
        <w:rPr>
          <w:rFonts w:ascii="Times New Roman" w:hAnsi="Times New Roman"/>
          <w:noProof/>
          <w:color w:val="000000" w:themeColor="text1"/>
          <w:sz w:val="20"/>
          <w:szCs w:val="20"/>
          <w:lang w:val="sr-Cyrl-CS"/>
        </w:rPr>
        <w:t xml:space="preserve">2. </w:t>
      </w:r>
      <w:r w:rsidRPr="0048221D">
        <w:rPr>
          <w:rFonts w:ascii="Times New Roman" w:hAnsi="Times New Roman"/>
          <w:b/>
          <w:noProof/>
          <w:color w:val="000000" w:themeColor="text1"/>
          <w:sz w:val="20"/>
          <w:szCs w:val="20"/>
          <w:lang w:val="sr-Cyrl-CS"/>
        </w:rPr>
        <w:t>Jovanovic D</w:t>
      </w:r>
      <w:r w:rsidRPr="0048221D">
        <w:rPr>
          <w:rFonts w:ascii="Times New Roman" w:hAnsi="Times New Roman"/>
          <w:noProof/>
          <w:color w:val="000000" w:themeColor="text1"/>
          <w:sz w:val="20"/>
          <w:szCs w:val="20"/>
          <w:lang w:val="sr-Cyrl-CS"/>
        </w:rPr>
        <w:t xml:space="preserve">, Peric-Popadic A, Djuric V, Stojanovic M, Lekic B, </w:t>
      </w:r>
      <w:r w:rsidR="00DF63CC">
        <w:rPr>
          <w:rFonts w:ascii="Times New Roman" w:hAnsi="Times New Roman"/>
          <w:noProof/>
          <w:color w:val="000000" w:themeColor="text1"/>
          <w:sz w:val="20"/>
          <w:szCs w:val="20"/>
          <w:lang w:val="sr-Latn-RS"/>
        </w:rPr>
        <w:t xml:space="preserve">Milicevic O, </w:t>
      </w:r>
      <w:r w:rsidR="00DF63CC">
        <w:rPr>
          <w:rFonts w:ascii="Times New Roman" w:hAnsi="Times New Roman"/>
          <w:noProof/>
          <w:color w:val="000000" w:themeColor="text1"/>
          <w:sz w:val="20"/>
          <w:szCs w:val="20"/>
          <w:lang w:val="sr-Cyrl-CS"/>
        </w:rPr>
        <w:t>Bonaci-Nikolic B. Molecular d</w:t>
      </w:r>
      <w:r w:rsidRPr="0048221D">
        <w:rPr>
          <w:rFonts w:ascii="Times New Roman" w:hAnsi="Times New Roman"/>
          <w:noProof/>
          <w:color w:val="000000" w:themeColor="text1"/>
          <w:sz w:val="20"/>
          <w:szCs w:val="20"/>
          <w:lang w:val="sr-Cyrl-CS"/>
        </w:rPr>
        <w:t xml:space="preserve">iagnostics and </w:t>
      </w:r>
      <w:r w:rsidR="00DF63CC" w:rsidRPr="00DD728F">
        <w:rPr>
          <w:rFonts w:ascii="Times New Roman" w:hAnsi="Times New Roman"/>
          <w:noProof/>
          <w:sz w:val="20"/>
          <w:szCs w:val="20"/>
          <w:lang w:val="sr-Latn-RS"/>
        </w:rPr>
        <w:t>i</w:t>
      </w:r>
      <w:r w:rsidRPr="00DD728F">
        <w:rPr>
          <w:rFonts w:ascii="Times New Roman" w:hAnsi="Times New Roman"/>
          <w:noProof/>
          <w:sz w:val="20"/>
          <w:szCs w:val="20"/>
          <w:lang w:val="sr-Cyrl-CS"/>
        </w:rPr>
        <w:t xml:space="preserve">nhibition of </w:t>
      </w:r>
      <w:r w:rsidR="00DF63CC" w:rsidRPr="00DD728F">
        <w:rPr>
          <w:rFonts w:ascii="Times New Roman" w:hAnsi="Times New Roman"/>
          <w:noProof/>
          <w:sz w:val="20"/>
          <w:szCs w:val="20"/>
          <w:lang w:val="sr-Latn-RS"/>
        </w:rPr>
        <w:t>c</w:t>
      </w:r>
      <w:r w:rsidR="00DF63CC" w:rsidRPr="00DD728F">
        <w:rPr>
          <w:rFonts w:ascii="Times New Roman" w:hAnsi="Times New Roman"/>
          <w:noProof/>
          <w:sz w:val="20"/>
          <w:szCs w:val="20"/>
          <w:lang w:val="sr-Cyrl-CS"/>
        </w:rPr>
        <w:t>ross-reactive carbohydrate determinants in Hymenoptera v</w:t>
      </w:r>
      <w:r w:rsidRPr="00DD728F">
        <w:rPr>
          <w:rFonts w:ascii="Times New Roman" w:hAnsi="Times New Roman"/>
          <w:noProof/>
          <w:sz w:val="20"/>
          <w:szCs w:val="20"/>
          <w:lang w:val="sr-Cyrl-CS"/>
        </w:rPr>
        <w:t xml:space="preserve">enom </w:t>
      </w:r>
      <w:r w:rsidR="00DF63CC" w:rsidRPr="00DD728F">
        <w:rPr>
          <w:rFonts w:ascii="Times New Roman" w:hAnsi="Times New Roman"/>
          <w:noProof/>
          <w:sz w:val="20"/>
          <w:szCs w:val="20"/>
          <w:lang w:val="sr-Latn-RS"/>
        </w:rPr>
        <w:t>a</w:t>
      </w:r>
      <w:r w:rsidRPr="00DD728F">
        <w:rPr>
          <w:rFonts w:ascii="Times New Roman" w:hAnsi="Times New Roman"/>
          <w:noProof/>
          <w:sz w:val="20"/>
          <w:szCs w:val="20"/>
          <w:lang w:val="sr-Cyrl-CS"/>
        </w:rPr>
        <w:t xml:space="preserve">llergy. Clin Transl Allergy 2023;13(3):e12230. </w:t>
      </w:r>
      <w:r w:rsidR="00C608A3" w:rsidRPr="00DD728F">
        <w:rPr>
          <w:rFonts w:ascii="Times New Roman" w:hAnsi="Times New Roman"/>
          <w:noProof/>
          <w:sz w:val="20"/>
          <w:szCs w:val="20"/>
        </w:rPr>
        <w:t>doi</w:t>
      </w:r>
      <w:r w:rsidR="00C608A3" w:rsidRPr="00DD728F">
        <w:rPr>
          <w:rFonts w:ascii="Times New Roman" w:hAnsi="Times New Roman"/>
          <w:noProof/>
          <w:sz w:val="20"/>
          <w:szCs w:val="20"/>
          <w:lang w:val="sr-Cyrl-CS"/>
        </w:rPr>
        <w:t>: 10.1002/clt2.12230</w:t>
      </w:r>
      <w:r w:rsidR="00C608A3" w:rsidRPr="00DD728F">
        <w:rPr>
          <w:rFonts w:ascii="Times New Roman" w:hAnsi="Times New Roman"/>
          <w:noProof/>
          <w:sz w:val="20"/>
          <w:szCs w:val="20"/>
        </w:rPr>
        <w:t xml:space="preserve">. </w:t>
      </w:r>
      <w:r w:rsidRPr="00DD728F">
        <w:rPr>
          <w:rFonts w:ascii="Times New Roman" w:hAnsi="Times New Roman"/>
          <w:noProof/>
          <w:sz w:val="20"/>
          <w:szCs w:val="20"/>
          <w:lang w:val="sr-Cyrl-CS"/>
        </w:rPr>
        <w:t xml:space="preserve">M22 </w:t>
      </w:r>
      <w:r w:rsidRPr="00D90D11">
        <w:rPr>
          <w:rFonts w:ascii="Times New Roman" w:hAnsi="Times New Roman"/>
          <w:b/>
          <w:noProof/>
          <w:sz w:val="20"/>
          <w:szCs w:val="20"/>
          <w:lang w:val="sr-Cyrl-CS"/>
        </w:rPr>
        <w:t>IF</w:t>
      </w:r>
      <w:r w:rsidRPr="00D90D11">
        <w:rPr>
          <w:rFonts w:ascii="Times New Roman" w:hAnsi="Times New Roman"/>
          <w:b/>
          <w:noProof/>
          <w:sz w:val="20"/>
          <w:szCs w:val="20"/>
          <w:vertAlign w:val="subscript"/>
          <w:lang w:val="sr-Cyrl-CS"/>
        </w:rPr>
        <w:t>2021</w:t>
      </w:r>
      <w:r w:rsidRPr="00D90D11">
        <w:rPr>
          <w:rFonts w:ascii="Times New Roman" w:hAnsi="Times New Roman"/>
          <w:b/>
          <w:noProof/>
          <w:sz w:val="20"/>
          <w:szCs w:val="20"/>
          <w:lang w:val="sr-Cyrl-CS"/>
        </w:rPr>
        <w:t>=5.6</w:t>
      </w:r>
    </w:p>
    <w:p w:rsidR="0048221D" w:rsidRPr="00DD728F" w:rsidRDefault="0048221D" w:rsidP="0048221D">
      <w:pPr>
        <w:pStyle w:val="NoSpacing"/>
        <w:jc w:val="both"/>
        <w:rPr>
          <w:rFonts w:ascii="Times New Roman" w:hAnsi="Times New Roman"/>
          <w:noProof/>
          <w:sz w:val="20"/>
          <w:szCs w:val="20"/>
          <w:lang w:val="sr-Cyrl-CS"/>
        </w:rPr>
      </w:pPr>
      <w:r w:rsidRPr="00DD728F">
        <w:rPr>
          <w:rFonts w:ascii="Times New Roman" w:hAnsi="Times New Roman"/>
          <w:noProof/>
          <w:sz w:val="20"/>
          <w:szCs w:val="20"/>
          <w:lang w:val="sr-Cyrl-CS"/>
        </w:rPr>
        <w:t xml:space="preserve">3. Stojanovic M, Barac A, Petkovic A, Vojvodic N, Odalovic S, Andric Z, Miskovic R, </w:t>
      </w:r>
      <w:r w:rsidRPr="00DD728F">
        <w:rPr>
          <w:rFonts w:ascii="Times New Roman" w:hAnsi="Times New Roman"/>
          <w:b/>
          <w:noProof/>
          <w:sz w:val="20"/>
          <w:szCs w:val="20"/>
          <w:lang w:val="sr-Cyrl-CS"/>
        </w:rPr>
        <w:t>Jovanovic D</w:t>
      </w:r>
      <w:r w:rsidRPr="00DD728F">
        <w:rPr>
          <w:rFonts w:ascii="Times New Roman" w:hAnsi="Times New Roman"/>
          <w:noProof/>
          <w:sz w:val="20"/>
          <w:szCs w:val="20"/>
          <w:lang w:val="sr-Cyrl-CS"/>
        </w:rPr>
        <w:t xml:space="preserve">, Dimic-Janjic S, Dragasevic S, Raskovic S, Stjepanovic MI. Large-Vessel Giant Cell Arteritis following COVID-19-What Can HLA Typing Reveal? Diagnostics 2023;13(3):484. </w:t>
      </w:r>
      <w:r w:rsidR="00C608A3" w:rsidRPr="00DD728F">
        <w:rPr>
          <w:rFonts w:ascii="Times New Roman" w:hAnsi="Times New Roman"/>
          <w:noProof/>
          <w:sz w:val="20"/>
          <w:szCs w:val="20"/>
        </w:rPr>
        <w:t xml:space="preserve">doi: 10.3390/diagnostics13030484. </w:t>
      </w:r>
      <w:r w:rsidRPr="00DD728F">
        <w:rPr>
          <w:rFonts w:ascii="Times New Roman" w:hAnsi="Times New Roman"/>
          <w:noProof/>
          <w:sz w:val="20"/>
          <w:szCs w:val="20"/>
          <w:lang w:val="sr-Cyrl-CS"/>
        </w:rPr>
        <w:t xml:space="preserve">M22 </w:t>
      </w:r>
      <w:r w:rsidRPr="00D90D11">
        <w:rPr>
          <w:rFonts w:ascii="Times New Roman" w:hAnsi="Times New Roman"/>
          <w:b/>
          <w:noProof/>
          <w:sz w:val="20"/>
          <w:szCs w:val="20"/>
          <w:lang w:val="sr-Cyrl-CS"/>
        </w:rPr>
        <w:t>IF</w:t>
      </w:r>
      <w:r w:rsidRPr="00D90D11">
        <w:rPr>
          <w:rFonts w:ascii="Times New Roman" w:hAnsi="Times New Roman"/>
          <w:b/>
          <w:noProof/>
          <w:sz w:val="20"/>
          <w:szCs w:val="20"/>
          <w:vertAlign w:val="subscript"/>
          <w:lang w:val="sr-Cyrl-CS"/>
        </w:rPr>
        <w:t>2022</w:t>
      </w:r>
      <w:r w:rsidRPr="00D90D11">
        <w:rPr>
          <w:rFonts w:ascii="Times New Roman" w:hAnsi="Times New Roman"/>
          <w:b/>
          <w:noProof/>
          <w:sz w:val="20"/>
          <w:szCs w:val="20"/>
          <w:lang w:val="sr-Cyrl-CS"/>
        </w:rPr>
        <w:t>=3.6</w:t>
      </w:r>
    </w:p>
    <w:p w:rsidR="0048221D" w:rsidRPr="0048221D" w:rsidRDefault="0048221D" w:rsidP="0048221D">
      <w:pPr>
        <w:pStyle w:val="NoSpacing"/>
        <w:jc w:val="both"/>
        <w:rPr>
          <w:rFonts w:ascii="Times New Roman" w:hAnsi="Times New Roman"/>
          <w:noProof/>
          <w:color w:val="000000" w:themeColor="text1"/>
          <w:sz w:val="20"/>
          <w:szCs w:val="20"/>
          <w:lang w:val="sr-Cyrl-CS"/>
        </w:rPr>
      </w:pPr>
      <w:r w:rsidRPr="0048221D">
        <w:rPr>
          <w:rFonts w:ascii="Times New Roman" w:hAnsi="Times New Roman"/>
          <w:noProof/>
          <w:color w:val="000000" w:themeColor="text1"/>
          <w:sz w:val="20"/>
          <w:szCs w:val="20"/>
          <w:lang w:val="sr-Cyrl-CS"/>
        </w:rPr>
        <w:t xml:space="preserve">4. Stjepanovic M, Stojanovic M, Stankovic S, Cvejic J, Dimic-Janjic S, Popevic S, Buha I, Belic S, Djurdjevic N, Stjepanovic M, </w:t>
      </w:r>
      <w:r w:rsidRPr="00DD728F">
        <w:rPr>
          <w:rFonts w:ascii="Times New Roman" w:hAnsi="Times New Roman"/>
          <w:b/>
          <w:noProof/>
          <w:sz w:val="20"/>
          <w:szCs w:val="20"/>
          <w:lang w:val="sr-Cyrl-CS"/>
        </w:rPr>
        <w:t>Jovanovic D</w:t>
      </w:r>
      <w:r w:rsidRPr="00DD728F">
        <w:rPr>
          <w:rFonts w:ascii="Times New Roman" w:hAnsi="Times New Roman"/>
          <w:noProof/>
          <w:sz w:val="20"/>
          <w:szCs w:val="20"/>
          <w:lang w:val="sr-Cyrl-CS"/>
        </w:rPr>
        <w:t>, Stojkovic-Lalosevic M, Soldatovic I, Bonaci-Nikolic B, Miskovic R. Autoimmune and immunoserological markers of COVID-19 pneumonia: Can they help in the assessment of disease severity. Front Med</w:t>
      </w:r>
      <w:r w:rsidR="00DD728F" w:rsidRPr="00DD728F">
        <w:rPr>
          <w:rFonts w:ascii="Times New Roman" w:hAnsi="Times New Roman"/>
          <w:noProof/>
          <w:sz w:val="20"/>
          <w:szCs w:val="20"/>
          <w:lang w:val="sr-Latn-RS"/>
        </w:rPr>
        <w:t xml:space="preserve"> (Lausane)</w:t>
      </w:r>
      <w:r w:rsidRPr="00DD728F">
        <w:rPr>
          <w:rFonts w:ascii="Times New Roman" w:hAnsi="Times New Roman"/>
          <w:noProof/>
          <w:sz w:val="20"/>
          <w:szCs w:val="20"/>
          <w:lang w:val="sr-Cyrl-CS"/>
        </w:rPr>
        <w:t xml:space="preserve"> 2022;29(9):934270. </w:t>
      </w:r>
      <w:r w:rsidR="00C608A3" w:rsidRPr="00DD728F">
        <w:rPr>
          <w:rFonts w:ascii="Times New Roman" w:hAnsi="Times New Roman"/>
          <w:noProof/>
          <w:sz w:val="20"/>
          <w:szCs w:val="20"/>
        </w:rPr>
        <w:t xml:space="preserve">doi: 10.3389/fmed.2022.934270. </w:t>
      </w:r>
      <w:r w:rsidRPr="00DD728F">
        <w:rPr>
          <w:rFonts w:ascii="Times New Roman" w:hAnsi="Times New Roman"/>
          <w:noProof/>
          <w:sz w:val="20"/>
          <w:szCs w:val="20"/>
          <w:lang w:val="sr-Cyrl-CS"/>
        </w:rPr>
        <w:t>M22</w:t>
      </w:r>
      <w:r w:rsidRPr="0048221D">
        <w:rPr>
          <w:rFonts w:ascii="Times New Roman" w:hAnsi="Times New Roman"/>
          <w:noProof/>
          <w:color w:val="000000" w:themeColor="text1"/>
          <w:sz w:val="20"/>
          <w:szCs w:val="20"/>
          <w:lang w:val="sr-Cyrl-CS"/>
        </w:rPr>
        <w:t xml:space="preserve">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2021</w:t>
      </w:r>
      <w:r w:rsidRPr="000D3353">
        <w:rPr>
          <w:rFonts w:ascii="Times New Roman" w:hAnsi="Times New Roman"/>
          <w:b/>
          <w:noProof/>
          <w:color w:val="000000" w:themeColor="text1"/>
          <w:sz w:val="20"/>
          <w:szCs w:val="20"/>
          <w:lang w:val="sr-Cyrl-CS"/>
        </w:rPr>
        <w:t>= 5.058</w:t>
      </w:r>
    </w:p>
    <w:p w:rsidR="0048221D" w:rsidRPr="000D3353" w:rsidRDefault="0048221D" w:rsidP="0048221D">
      <w:pPr>
        <w:pStyle w:val="NoSpacing"/>
        <w:jc w:val="both"/>
        <w:rPr>
          <w:rFonts w:ascii="Times New Roman" w:hAnsi="Times New Roman"/>
          <w:b/>
          <w:noProof/>
          <w:color w:val="000000" w:themeColor="text1"/>
          <w:sz w:val="20"/>
          <w:szCs w:val="20"/>
          <w:lang w:val="sr-Cyrl-CS"/>
        </w:rPr>
      </w:pPr>
      <w:r w:rsidRPr="0048221D">
        <w:rPr>
          <w:rFonts w:ascii="Times New Roman" w:hAnsi="Times New Roman"/>
          <w:noProof/>
          <w:color w:val="000000" w:themeColor="text1"/>
          <w:sz w:val="20"/>
          <w:szCs w:val="20"/>
          <w:lang w:val="sr-Cyrl-CS"/>
        </w:rPr>
        <w:t xml:space="preserve">5. Stojanovic M, Andric Z, Popadic D, Stankovic Stanojevic M, Miskovic R, </w:t>
      </w:r>
      <w:r w:rsidRPr="0048221D">
        <w:rPr>
          <w:rFonts w:ascii="Times New Roman" w:hAnsi="Times New Roman"/>
          <w:b/>
          <w:noProof/>
          <w:color w:val="000000" w:themeColor="text1"/>
          <w:sz w:val="20"/>
          <w:szCs w:val="20"/>
          <w:lang w:val="sr-Cyrl-CS"/>
        </w:rPr>
        <w:t>Jovanovic D</w:t>
      </w:r>
      <w:r w:rsidRPr="0048221D">
        <w:rPr>
          <w:rFonts w:ascii="Times New Roman" w:hAnsi="Times New Roman"/>
          <w:noProof/>
          <w:color w:val="000000" w:themeColor="text1"/>
          <w:sz w:val="20"/>
          <w:szCs w:val="20"/>
          <w:lang w:val="sr-Cyrl-CS"/>
        </w:rPr>
        <w:t xml:space="preserve">, Peric-Popadic A, Bolpacic J, Tomic-Spiric V, Raskovic S. Comprehensive </w:t>
      </w:r>
      <w:r w:rsidR="00DD728F">
        <w:rPr>
          <w:rFonts w:ascii="Times New Roman" w:hAnsi="Times New Roman"/>
          <w:noProof/>
          <w:color w:val="000000" w:themeColor="text1"/>
          <w:sz w:val="20"/>
          <w:szCs w:val="20"/>
          <w:lang w:val="sr-Latn-RS"/>
        </w:rPr>
        <w:t>a</w:t>
      </w:r>
      <w:r w:rsidRPr="0048221D">
        <w:rPr>
          <w:rFonts w:ascii="Times New Roman" w:hAnsi="Times New Roman"/>
          <w:noProof/>
          <w:color w:val="000000" w:themeColor="text1"/>
          <w:sz w:val="20"/>
          <w:szCs w:val="20"/>
          <w:lang w:val="sr-Cyrl-CS"/>
        </w:rPr>
        <w:t xml:space="preserve">nalysis of the HLA </w:t>
      </w:r>
      <w:r w:rsidR="00DD728F">
        <w:rPr>
          <w:rFonts w:ascii="Times New Roman" w:hAnsi="Times New Roman"/>
          <w:noProof/>
          <w:color w:val="000000" w:themeColor="text1"/>
          <w:sz w:val="20"/>
          <w:szCs w:val="20"/>
          <w:lang w:val="sr-Latn-RS"/>
        </w:rPr>
        <w:t>c</w:t>
      </w:r>
      <w:r w:rsidRPr="0048221D">
        <w:rPr>
          <w:rFonts w:ascii="Times New Roman" w:hAnsi="Times New Roman"/>
          <w:noProof/>
          <w:color w:val="000000" w:themeColor="text1"/>
          <w:sz w:val="20"/>
          <w:szCs w:val="20"/>
          <w:lang w:val="sr-Cyrl-CS"/>
        </w:rPr>
        <w:t xml:space="preserve">lass I and the HLA </w:t>
      </w:r>
      <w:r w:rsidR="00DD728F">
        <w:rPr>
          <w:rFonts w:ascii="Times New Roman" w:hAnsi="Times New Roman"/>
          <w:noProof/>
          <w:color w:val="000000" w:themeColor="text1"/>
          <w:sz w:val="20"/>
          <w:szCs w:val="20"/>
          <w:lang w:val="sr-Latn-RS"/>
        </w:rPr>
        <w:t>c</w:t>
      </w:r>
      <w:r w:rsidRPr="0048221D">
        <w:rPr>
          <w:rFonts w:ascii="Times New Roman" w:hAnsi="Times New Roman"/>
          <w:noProof/>
          <w:color w:val="000000" w:themeColor="text1"/>
          <w:sz w:val="20"/>
          <w:szCs w:val="20"/>
          <w:lang w:val="sr-Cyrl-CS"/>
        </w:rPr>
        <w:t xml:space="preserve">lass II Alleles in Patients with Takayasu Arteritis: Relationship with Clinical Patterns </w:t>
      </w:r>
      <w:r w:rsidR="00DD728F">
        <w:rPr>
          <w:rFonts w:ascii="Times New Roman" w:hAnsi="Times New Roman"/>
          <w:noProof/>
          <w:color w:val="000000" w:themeColor="text1"/>
          <w:sz w:val="20"/>
          <w:szCs w:val="20"/>
          <w:lang w:val="sr-Latn-RS"/>
        </w:rPr>
        <w:t xml:space="preserve">of the Disease </w:t>
      </w:r>
      <w:r w:rsidRPr="0048221D">
        <w:rPr>
          <w:rFonts w:ascii="Times New Roman" w:hAnsi="Times New Roman"/>
          <w:noProof/>
          <w:color w:val="000000" w:themeColor="text1"/>
          <w:sz w:val="20"/>
          <w:szCs w:val="20"/>
          <w:lang w:val="sr-Cyrl-CS"/>
        </w:rPr>
        <w:t xml:space="preserve">and Prognosis. Iran J Immunol 2021;18(4):354-365. M23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2020</w:t>
      </w:r>
      <w:r w:rsidRPr="000D3353">
        <w:rPr>
          <w:rFonts w:ascii="Times New Roman" w:hAnsi="Times New Roman"/>
          <w:b/>
          <w:noProof/>
          <w:color w:val="000000" w:themeColor="text1"/>
          <w:sz w:val="20"/>
          <w:szCs w:val="20"/>
          <w:lang w:val="sr-Cyrl-CS"/>
        </w:rPr>
        <w:t>=1.6</w:t>
      </w:r>
    </w:p>
    <w:p w:rsidR="0048221D" w:rsidRPr="000D3353" w:rsidRDefault="0048221D" w:rsidP="0048221D">
      <w:pPr>
        <w:pStyle w:val="NoSpacing"/>
        <w:jc w:val="both"/>
        <w:rPr>
          <w:rFonts w:ascii="Times New Roman" w:hAnsi="Times New Roman"/>
          <w:b/>
          <w:noProof/>
          <w:color w:val="000000" w:themeColor="text1"/>
          <w:sz w:val="20"/>
          <w:szCs w:val="20"/>
          <w:lang w:val="sr-Cyrl-CS"/>
        </w:rPr>
      </w:pPr>
      <w:r w:rsidRPr="0048221D">
        <w:rPr>
          <w:rFonts w:ascii="Times New Roman" w:hAnsi="Times New Roman"/>
          <w:noProof/>
          <w:color w:val="000000" w:themeColor="text1"/>
          <w:sz w:val="20"/>
          <w:szCs w:val="20"/>
          <w:lang w:val="sr-Cyrl-CS"/>
        </w:rPr>
        <w:t xml:space="preserve">6. </w:t>
      </w:r>
      <w:r w:rsidRPr="0048221D">
        <w:rPr>
          <w:rFonts w:ascii="Times New Roman" w:hAnsi="Times New Roman"/>
          <w:b/>
          <w:noProof/>
          <w:color w:val="000000" w:themeColor="text1"/>
          <w:sz w:val="20"/>
          <w:szCs w:val="20"/>
          <w:lang w:val="sr-Cyrl-CS"/>
        </w:rPr>
        <w:t>Jovanovic D</w:t>
      </w:r>
      <w:r w:rsidRPr="0048221D">
        <w:rPr>
          <w:rFonts w:ascii="Times New Roman" w:hAnsi="Times New Roman"/>
          <w:noProof/>
          <w:color w:val="000000" w:themeColor="text1"/>
          <w:sz w:val="20"/>
          <w:szCs w:val="20"/>
          <w:lang w:val="sr-Cyrl-CS"/>
        </w:rPr>
        <w:t xml:space="preserve">, Peric-Popadic A, Andrejevic S, Stojanovic M, Bonaci-Nikolic B. The Diagnostic Importance of Recombinant Allergen IgE Testing in Patients with Hymenoptera Venom Allergy: Comparison of Two Methods. Iran J Allergy Asthma Immunol 2021;20(4):413-422. M23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2021</w:t>
      </w:r>
      <w:r w:rsidRPr="000D3353">
        <w:rPr>
          <w:rFonts w:ascii="Times New Roman" w:hAnsi="Times New Roman"/>
          <w:b/>
          <w:noProof/>
          <w:color w:val="000000" w:themeColor="text1"/>
          <w:sz w:val="20"/>
          <w:szCs w:val="20"/>
          <w:lang w:val="sr-Cyrl-CS"/>
        </w:rPr>
        <w:t>= 1.57</w:t>
      </w:r>
    </w:p>
    <w:p w:rsidR="0048221D" w:rsidRPr="0048221D" w:rsidRDefault="0048221D" w:rsidP="0048221D">
      <w:pPr>
        <w:pStyle w:val="NoSpacing"/>
        <w:jc w:val="both"/>
        <w:rPr>
          <w:rFonts w:ascii="Times New Roman" w:hAnsi="Times New Roman"/>
          <w:noProof/>
          <w:color w:val="000000" w:themeColor="text1"/>
          <w:sz w:val="20"/>
          <w:szCs w:val="20"/>
          <w:lang w:val="sr-Cyrl-CS"/>
        </w:rPr>
      </w:pPr>
      <w:r w:rsidRPr="0048221D">
        <w:rPr>
          <w:rFonts w:ascii="Times New Roman" w:hAnsi="Times New Roman"/>
          <w:noProof/>
          <w:color w:val="000000" w:themeColor="text1"/>
          <w:sz w:val="20"/>
          <w:szCs w:val="20"/>
          <w:lang w:val="sr-Cyrl-CS"/>
        </w:rPr>
        <w:t xml:space="preserve">7. </w:t>
      </w:r>
      <w:r w:rsidRPr="0048221D">
        <w:rPr>
          <w:rFonts w:ascii="Times New Roman" w:hAnsi="Times New Roman"/>
          <w:b/>
          <w:noProof/>
          <w:color w:val="000000" w:themeColor="text1"/>
          <w:sz w:val="20"/>
          <w:szCs w:val="20"/>
          <w:lang w:val="sr-Cyrl-CS"/>
        </w:rPr>
        <w:t>Jovanovic D</w:t>
      </w:r>
      <w:r w:rsidRPr="0048221D">
        <w:rPr>
          <w:rFonts w:ascii="Times New Roman" w:hAnsi="Times New Roman"/>
          <w:noProof/>
          <w:color w:val="000000" w:themeColor="text1"/>
          <w:sz w:val="20"/>
          <w:szCs w:val="20"/>
          <w:lang w:val="sr-Cyrl-CS"/>
        </w:rPr>
        <w:t>, Peric-</w:t>
      </w:r>
      <w:r w:rsidRPr="00933064">
        <w:rPr>
          <w:rFonts w:ascii="Times New Roman" w:hAnsi="Times New Roman"/>
          <w:noProof/>
          <w:sz w:val="20"/>
          <w:szCs w:val="20"/>
          <w:lang w:val="sr-Cyrl-CS"/>
        </w:rPr>
        <w:t xml:space="preserve">Popadic A, Andrejevic S, Jovanovic I, Bonaci-Nikolic B. Triple IgE-positivity to hornet, wasp and bee venom to a patient with anaphylaxis: </w:t>
      </w:r>
      <w:r w:rsidR="00933064" w:rsidRPr="00933064">
        <w:rPr>
          <w:rFonts w:ascii="Times New Roman" w:hAnsi="Times New Roman"/>
          <w:noProof/>
          <w:sz w:val="20"/>
          <w:szCs w:val="20"/>
          <w:lang w:val="sr-Latn-RS"/>
        </w:rPr>
        <w:t>d</w:t>
      </w:r>
      <w:r w:rsidRPr="00933064">
        <w:rPr>
          <w:rFonts w:ascii="Times New Roman" w:hAnsi="Times New Roman"/>
          <w:noProof/>
          <w:sz w:val="20"/>
          <w:szCs w:val="20"/>
          <w:lang w:val="sr-Cyrl-CS"/>
        </w:rPr>
        <w:t xml:space="preserve">iagnostic and therapeutic approach. Vojnosanit Pregl 2019;76 (8): 839-842. </w:t>
      </w:r>
      <w:r w:rsidR="00C608A3" w:rsidRPr="00933064">
        <w:rPr>
          <w:rFonts w:ascii="Times New Roman" w:hAnsi="Times New Roman"/>
          <w:noProof/>
          <w:sz w:val="20"/>
          <w:szCs w:val="20"/>
        </w:rPr>
        <w:t>doi: 10.2298/VSP160831144J.</w:t>
      </w:r>
      <w:r w:rsidR="00933064" w:rsidRPr="00933064">
        <w:rPr>
          <w:rFonts w:ascii="Times New Roman" w:hAnsi="Times New Roman"/>
          <w:noProof/>
          <w:sz w:val="20"/>
          <w:szCs w:val="20"/>
        </w:rPr>
        <w:t xml:space="preserve"> </w:t>
      </w:r>
      <w:r w:rsidRPr="0048221D">
        <w:rPr>
          <w:rFonts w:ascii="Times New Roman" w:hAnsi="Times New Roman"/>
          <w:noProof/>
          <w:color w:val="000000" w:themeColor="text1"/>
          <w:sz w:val="20"/>
          <w:szCs w:val="20"/>
          <w:lang w:val="sr-Cyrl-CS"/>
        </w:rPr>
        <w:t xml:space="preserve">M23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2016</w:t>
      </w:r>
      <w:r w:rsidRPr="000D3353">
        <w:rPr>
          <w:rFonts w:ascii="Times New Roman" w:hAnsi="Times New Roman"/>
          <w:b/>
          <w:noProof/>
          <w:color w:val="000000" w:themeColor="text1"/>
          <w:sz w:val="20"/>
          <w:szCs w:val="20"/>
          <w:lang w:val="sr-Cyrl-CS"/>
        </w:rPr>
        <w:t>=0.367</w:t>
      </w:r>
    </w:p>
    <w:p w:rsidR="0048221D" w:rsidRPr="0048221D" w:rsidRDefault="0048221D" w:rsidP="0048221D">
      <w:pPr>
        <w:pStyle w:val="NoSpacing"/>
        <w:jc w:val="both"/>
        <w:rPr>
          <w:rFonts w:ascii="Times New Roman" w:hAnsi="Times New Roman"/>
          <w:noProof/>
          <w:color w:val="000000" w:themeColor="text1"/>
          <w:sz w:val="20"/>
          <w:szCs w:val="20"/>
          <w:lang w:val="sr-Cyrl-CS"/>
        </w:rPr>
      </w:pPr>
      <w:r w:rsidRPr="0048221D">
        <w:rPr>
          <w:rFonts w:ascii="Times New Roman" w:hAnsi="Times New Roman"/>
          <w:noProof/>
          <w:color w:val="000000" w:themeColor="text1"/>
          <w:sz w:val="20"/>
          <w:szCs w:val="20"/>
          <w:lang w:val="sr-Cyrl-CS"/>
        </w:rPr>
        <w:t xml:space="preserve">8. Jovanovic I, </w:t>
      </w:r>
      <w:r w:rsidRPr="00933064">
        <w:rPr>
          <w:rFonts w:ascii="Times New Roman" w:hAnsi="Times New Roman"/>
          <w:b/>
          <w:noProof/>
          <w:color w:val="000000" w:themeColor="text1"/>
          <w:sz w:val="20"/>
          <w:szCs w:val="20"/>
          <w:lang w:val="sr-Cyrl-CS"/>
        </w:rPr>
        <w:t>Jovanović D</w:t>
      </w:r>
      <w:r w:rsidRPr="0048221D">
        <w:rPr>
          <w:rFonts w:ascii="Times New Roman" w:hAnsi="Times New Roman"/>
          <w:noProof/>
          <w:color w:val="000000" w:themeColor="text1"/>
          <w:sz w:val="20"/>
          <w:szCs w:val="20"/>
          <w:lang w:val="sr-Cyrl-CS"/>
        </w:rPr>
        <w:t xml:space="preserve">, Ugljesic M, Milinic N, Cvetkovic M, Brankovic M, Nikolić G.  Anisms as cause of functional constipation - </w:t>
      </w:r>
      <w:r w:rsidR="00933064">
        <w:rPr>
          <w:rFonts w:ascii="Times New Roman" w:hAnsi="Times New Roman"/>
          <w:noProof/>
          <w:color w:val="000000" w:themeColor="text1"/>
          <w:sz w:val="20"/>
          <w:szCs w:val="20"/>
          <w:lang w:val="sr-Latn-RS"/>
        </w:rPr>
        <w:t>E</w:t>
      </w:r>
      <w:r w:rsidRPr="0048221D">
        <w:rPr>
          <w:rFonts w:ascii="Times New Roman" w:hAnsi="Times New Roman"/>
          <w:noProof/>
          <w:color w:val="000000" w:themeColor="text1"/>
          <w:sz w:val="20"/>
          <w:szCs w:val="20"/>
          <w:lang w:val="sr-Cyrl-CS"/>
        </w:rPr>
        <w:t xml:space="preserve">xperience from Serbia. Vojnosanit Pregl 2015;72 (1): 9-11. M23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2015</w:t>
      </w:r>
      <w:r w:rsidRPr="000D3353">
        <w:rPr>
          <w:rFonts w:ascii="Times New Roman" w:hAnsi="Times New Roman"/>
          <w:b/>
          <w:noProof/>
          <w:color w:val="000000" w:themeColor="text1"/>
          <w:sz w:val="20"/>
          <w:szCs w:val="20"/>
          <w:lang w:val="sr-Cyrl-CS"/>
        </w:rPr>
        <w:t>=0.355</w:t>
      </w:r>
    </w:p>
    <w:p w:rsidR="008B0B74" w:rsidRDefault="0048221D" w:rsidP="0048221D">
      <w:pPr>
        <w:pStyle w:val="NoSpacing"/>
        <w:jc w:val="both"/>
        <w:rPr>
          <w:rFonts w:ascii="Times New Roman" w:hAnsi="Times New Roman"/>
          <w:noProof/>
          <w:color w:val="000000" w:themeColor="text1"/>
          <w:sz w:val="20"/>
          <w:szCs w:val="20"/>
          <w:lang w:val="sr-Cyrl-CS"/>
        </w:rPr>
      </w:pPr>
      <w:r w:rsidRPr="0048221D">
        <w:rPr>
          <w:rFonts w:ascii="Times New Roman" w:hAnsi="Times New Roman"/>
          <w:noProof/>
          <w:color w:val="000000" w:themeColor="text1"/>
          <w:sz w:val="20"/>
          <w:szCs w:val="20"/>
          <w:lang w:val="sr-Cyrl-CS"/>
        </w:rPr>
        <w:lastRenderedPageBreak/>
        <w:t xml:space="preserve">9. Jovanovic I, </w:t>
      </w:r>
      <w:r w:rsidRPr="0048221D">
        <w:rPr>
          <w:rFonts w:ascii="Times New Roman" w:hAnsi="Times New Roman"/>
          <w:b/>
          <w:noProof/>
          <w:color w:val="000000" w:themeColor="text1"/>
          <w:sz w:val="20"/>
          <w:szCs w:val="20"/>
          <w:lang w:val="sr-Cyrl-CS"/>
        </w:rPr>
        <w:t>Jovanovic D</w:t>
      </w:r>
      <w:r w:rsidRPr="0048221D">
        <w:rPr>
          <w:rFonts w:ascii="Times New Roman" w:hAnsi="Times New Roman"/>
          <w:noProof/>
          <w:color w:val="000000" w:themeColor="text1"/>
          <w:sz w:val="20"/>
          <w:szCs w:val="20"/>
          <w:lang w:val="sr-Cyrl-CS"/>
        </w:rPr>
        <w:t>, Ugljesic M, Cvetkovic M, Bra</w:t>
      </w:r>
      <w:r w:rsidR="00933064">
        <w:rPr>
          <w:rFonts w:ascii="Times New Roman" w:hAnsi="Times New Roman"/>
          <w:noProof/>
          <w:color w:val="000000" w:themeColor="text1"/>
          <w:sz w:val="20"/>
          <w:szCs w:val="20"/>
          <w:lang w:val="sr-Cyrl-CS"/>
        </w:rPr>
        <w:t>nkovic M, Nikolic G. Achalasia-T</w:t>
      </w:r>
      <w:r w:rsidRPr="0048221D">
        <w:rPr>
          <w:rFonts w:ascii="Times New Roman" w:hAnsi="Times New Roman"/>
          <w:noProof/>
          <w:color w:val="000000" w:themeColor="text1"/>
          <w:sz w:val="20"/>
          <w:szCs w:val="20"/>
          <w:lang w:val="sr-Cyrl-CS"/>
        </w:rPr>
        <w:t xml:space="preserve">wo </w:t>
      </w:r>
      <w:r w:rsidR="00933064">
        <w:rPr>
          <w:rFonts w:ascii="Times New Roman" w:hAnsi="Times New Roman"/>
          <w:noProof/>
          <w:color w:val="000000" w:themeColor="text1"/>
          <w:sz w:val="20"/>
          <w:szCs w:val="20"/>
          <w:lang w:val="sr-Latn-RS"/>
        </w:rPr>
        <w:t>T</w:t>
      </w:r>
      <w:r w:rsidRPr="0048221D">
        <w:rPr>
          <w:rFonts w:ascii="Times New Roman" w:hAnsi="Times New Roman"/>
          <w:noProof/>
          <w:color w:val="000000" w:themeColor="text1"/>
          <w:sz w:val="20"/>
          <w:szCs w:val="20"/>
          <w:lang w:val="sr-Cyrl-CS"/>
        </w:rPr>
        <w:t xml:space="preserve">ypes in the </w:t>
      </w:r>
      <w:r w:rsidR="00933064">
        <w:rPr>
          <w:rFonts w:ascii="Times New Roman" w:hAnsi="Times New Roman"/>
          <w:noProof/>
          <w:color w:val="000000" w:themeColor="text1"/>
          <w:sz w:val="20"/>
          <w:szCs w:val="20"/>
          <w:lang w:val="sr-Latn-RS"/>
        </w:rPr>
        <w:t>S</w:t>
      </w:r>
      <w:r w:rsidR="00933064">
        <w:rPr>
          <w:rFonts w:ascii="Times New Roman" w:hAnsi="Times New Roman"/>
          <w:noProof/>
          <w:color w:val="000000" w:themeColor="text1"/>
          <w:sz w:val="20"/>
          <w:szCs w:val="20"/>
          <w:lang w:val="sr-Cyrl-CS"/>
        </w:rPr>
        <w:t>ame Patient: Case R</w:t>
      </w:r>
      <w:r w:rsidRPr="0048221D">
        <w:rPr>
          <w:rFonts w:ascii="Times New Roman" w:hAnsi="Times New Roman"/>
          <w:noProof/>
          <w:color w:val="000000" w:themeColor="text1"/>
          <w:sz w:val="20"/>
          <w:szCs w:val="20"/>
          <w:lang w:val="sr-Cyrl-CS"/>
        </w:rPr>
        <w:t xml:space="preserve">eport. Srp Arh Celok Lek 2013;141(11-12):807-9. M23 </w:t>
      </w:r>
      <w:r w:rsidRPr="000D3353">
        <w:rPr>
          <w:rFonts w:ascii="Times New Roman" w:hAnsi="Times New Roman"/>
          <w:b/>
          <w:noProof/>
          <w:color w:val="000000" w:themeColor="text1"/>
          <w:sz w:val="20"/>
          <w:szCs w:val="20"/>
          <w:lang w:val="sr-Cyrl-CS"/>
        </w:rPr>
        <w:t>IF</w:t>
      </w:r>
      <w:r w:rsidRPr="000D3353">
        <w:rPr>
          <w:rFonts w:ascii="Times New Roman" w:hAnsi="Times New Roman"/>
          <w:b/>
          <w:noProof/>
          <w:color w:val="000000" w:themeColor="text1"/>
          <w:sz w:val="20"/>
          <w:szCs w:val="20"/>
          <w:vertAlign w:val="subscript"/>
          <w:lang w:val="sr-Cyrl-CS"/>
        </w:rPr>
        <w:t>2013</w:t>
      </w:r>
      <w:r w:rsidRPr="000D3353">
        <w:rPr>
          <w:rFonts w:ascii="Times New Roman" w:hAnsi="Times New Roman"/>
          <w:b/>
          <w:noProof/>
          <w:color w:val="000000" w:themeColor="text1"/>
          <w:sz w:val="20"/>
          <w:szCs w:val="20"/>
          <w:lang w:val="sr-Cyrl-CS"/>
        </w:rPr>
        <w:t>=0.169</w:t>
      </w:r>
    </w:p>
    <w:p w:rsidR="0048221D" w:rsidRPr="008B0B74" w:rsidRDefault="0048221D" w:rsidP="0048221D">
      <w:pPr>
        <w:pStyle w:val="NoSpacing"/>
        <w:jc w:val="both"/>
        <w:rPr>
          <w:rFonts w:ascii="Times New Roman" w:hAnsi="Times New Roman"/>
          <w:noProof/>
          <w:color w:val="000000" w:themeColor="text1"/>
          <w:sz w:val="20"/>
          <w:szCs w:val="20"/>
          <w:shd w:val="clear" w:color="auto" w:fill="FFFFFF"/>
        </w:rPr>
      </w:pPr>
    </w:p>
    <w:p w:rsidR="00C21F89" w:rsidRPr="00462580" w:rsidRDefault="00C21F89" w:rsidP="00462580">
      <w:pPr>
        <w:jc w:val="both"/>
        <w:rPr>
          <w:color w:val="000000" w:themeColor="text1"/>
          <w:sz w:val="20"/>
          <w:szCs w:val="20"/>
          <w:lang w:eastAsia="en-GB"/>
        </w:rPr>
      </w:pPr>
    </w:p>
    <w:p w:rsidR="00C21F89" w:rsidRPr="00462580" w:rsidRDefault="004C6C45" w:rsidP="00462580">
      <w:pPr>
        <w:jc w:val="both"/>
        <w:rPr>
          <w:b/>
          <w:color w:val="000000" w:themeColor="text1"/>
          <w:sz w:val="20"/>
          <w:szCs w:val="20"/>
        </w:rPr>
      </w:pPr>
      <w:r w:rsidRPr="004C6C45">
        <w:rPr>
          <w:b/>
          <w:color w:val="000000" w:themeColor="text1"/>
          <w:sz w:val="20"/>
          <w:szCs w:val="20"/>
        </w:rPr>
        <w:t>ЦЕО</w:t>
      </w:r>
      <w:r>
        <w:rPr>
          <w:b/>
          <w:color w:val="000000" w:themeColor="text1"/>
          <w:sz w:val="20"/>
          <w:szCs w:val="20"/>
          <w:lang w:val="en-US"/>
        </w:rPr>
        <w:t xml:space="preserve"> </w:t>
      </w:r>
      <w:r w:rsidR="00C21F89" w:rsidRPr="00462580">
        <w:rPr>
          <w:b/>
          <w:color w:val="000000" w:themeColor="text1"/>
          <w:sz w:val="20"/>
          <w:szCs w:val="20"/>
        </w:rPr>
        <w:t xml:space="preserve">РАД У ЧАСОПИСУ КОЈИ </w:t>
      </w:r>
      <w:r w:rsidR="00E95C24">
        <w:rPr>
          <w:b/>
          <w:color w:val="000000" w:themeColor="text1"/>
          <w:sz w:val="20"/>
          <w:szCs w:val="20"/>
        </w:rPr>
        <w:t>НИ</w:t>
      </w:r>
      <w:r w:rsidR="00C21F89" w:rsidRPr="00462580">
        <w:rPr>
          <w:b/>
          <w:color w:val="000000" w:themeColor="text1"/>
          <w:sz w:val="20"/>
          <w:szCs w:val="20"/>
        </w:rPr>
        <w:t xml:space="preserve">ЈЕ УКЉУЧЕН У БАЗУ ПОДАТАКА </w:t>
      </w:r>
      <w:r w:rsidR="00C21F89" w:rsidRPr="00462580">
        <w:rPr>
          <w:b/>
          <w:i/>
          <w:color w:val="000000" w:themeColor="text1"/>
          <w:sz w:val="20"/>
          <w:szCs w:val="20"/>
        </w:rPr>
        <w:t>MEDLINE</w:t>
      </w:r>
      <w:r w:rsidR="00C21F89" w:rsidRPr="00462580">
        <w:rPr>
          <w:b/>
          <w:color w:val="000000" w:themeColor="text1"/>
          <w:sz w:val="20"/>
          <w:szCs w:val="20"/>
        </w:rPr>
        <w:t>:</w:t>
      </w:r>
    </w:p>
    <w:p w:rsidR="0048221D" w:rsidRPr="0048221D" w:rsidRDefault="0048221D" w:rsidP="0048221D">
      <w:pPr>
        <w:jc w:val="both"/>
        <w:rPr>
          <w:color w:val="000000" w:themeColor="text1"/>
          <w:sz w:val="20"/>
          <w:szCs w:val="20"/>
          <w:lang w:val="en-US"/>
        </w:rPr>
      </w:pPr>
      <w:r w:rsidRPr="0048221D">
        <w:rPr>
          <w:color w:val="000000" w:themeColor="text1"/>
          <w:sz w:val="20"/>
          <w:szCs w:val="20"/>
          <w:lang w:val="en-US"/>
        </w:rPr>
        <w:t xml:space="preserve">1. </w:t>
      </w:r>
      <w:r w:rsidRPr="0048221D">
        <w:rPr>
          <w:b/>
          <w:color w:val="000000" w:themeColor="text1"/>
          <w:sz w:val="20"/>
          <w:szCs w:val="20"/>
          <w:lang w:val="en-US"/>
        </w:rPr>
        <w:t>Jovanović D</w:t>
      </w:r>
      <w:r w:rsidRPr="0048221D">
        <w:rPr>
          <w:color w:val="000000" w:themeColor="text1"/>
          <w:sz w:val="20"/>
          <w:szCs w:val="20"/>
          <w:lang w:val="en-US"/>
        </w:rPr>
        <w:t>, Peric-Popadic A. Immunotherapy in patients with the first type of hypersensitivity to Hymenoptera venoms. Medicinski podmladak 2023;74(1):25-30.</w:t>
      </w:r>
    </w:p>
    <w:p w:rsidR="0048221D" w:rsidRPr="0048221D" w:rsidRDefault="0048221D" w:rsidP="0048221D">
      <w:pPr>
        <w:jc w:val="both"/>
        <w:rPr>
          <w:color w:val="000000" w:themeColor="text1"/>
          <w:sz w:val="20"/>
          <w:szCs w:val="20"/>
          <w:lang w:val="en-US"/>
        </w:rPr>
      </w:pPr>
      <w:r w:rsidRPr="0048221D">
        <w:rPr>
          <w:color w:val="000000" w:themeColor="text1"/>
          <w:sz w:val="20"/>
          <w:szCs w:val="20"/>
          <w:lang w:val="en-US"/>
        </w:rPr>
        <w:t xml:space="preserve">2. Stojanović M, Milivojević V, Ranković I, </w:t>
      </w:r>
      <w:r w:rsidRPr="0048221D">
        <w:rPr>
          <w:b/>
          <w:color w:val="000000" w:themeColor="text1"/>
          <w:sz w:val="20"/>
          <w:szCs w:val="20"/>
          <w:lang w:val="en-US"/>
        </w:rPr>
        <w:t>Jovanović D</w:t>
      </w:r>
      <w:r w:rsidRPr="0048221D">
        <w:rPr>
          <w:color w:val="000000" w:themeColor="text1"/>
          <w:sz w:val="20"/>
          <w:szCs w:val="20"/>
          <w:lang w:val="en-US"/>
        </w:rPr>
        <w:t>, Bolpačić J, Perić Popadić A, Rašković S. Sekundarna eozinofilija kod pacijenta sa plućnom aspergilozom. Naučni časopis urgentne medicine Halo 194 2016;22(2):178-184.</w:t>
      </w:r>
    </w:p>
    <w:p w:rsidR="00C21F89" w:rsidRDefault="0048221D" w:rsidP="0048221D">
      <w:pPr>
        <w:jc w:val="both"/>
        <w:rPr>
          <w:color w:val="000000" w:themeColor="text1"/>
          <w:sz w:val="20"/>
          <w:szCs w:val="20"/>
          <w:lang w:val="en-US"/>
        </w:rPr>
      </w:pPr>
      <w:r w:rsidRPr="0048221D">
        <w:rPr>
          <w:color w:val="000000" w:themeColor="text1"/>
          <w:sz w:val="20"/>
          <w:szCs w:val="20"/>
          <w:lang w:val="en-US"/>
        </w:rPr>
        <w:t xml:space="preserve">3. Jovanovic I, </w:t>
      </w:r>
      <w:r w:rsidRPr="0048221D">
        <w:rPr>
          <w:b/>
          <w:color w:val="000000" w:themeColor="text1"/>
          <w:sz w:val="20"/>
          <w:szCs w:val="20"/>
          <w:lang w:val="en-US"/>
        </w:rPr>
        <w:t>Jovanovic D</w:t>
      </w:r>
      <w:r w:rsidRPr="0048221D">
        <w:rPr>
          <w:color w:val="000000" w:themeColor="text1"/>
          <w:sz w:val="20"/>
          <w:szCs w:val="20"/>
          <w:lang w:val="en-US"/>
        </w:rPr>
        <w:t>, Pavlovic S, Milovanovic B, Uglješic M, Milinic N, Cvetkovic M, Brankovic M, Nikolic G. Bradbury-Eggleston syndrom - an unusual cause of gastroesophageal reflux disease (GERD). Med Glas 2014; 11(1):243-5.</w:t>
      </w:r>
    </w:p>
    <w:p w:rsidR="0048221D" w:rsidRPr="00462580" w:rsidRDefault="0048221D" w:rsidP="0048221D">
      <w:pPr>
        <w:jc w:val="both"/>
        <w:rPr>
          <w:b/>
          <w:color w:val="000000" w:themeColor="text1"/>
          <w:sz w:val="20"/>
          <w:szCs w:val="20"/>
        </w:rPr>
      </w:pPr>
    </w:p>
    <w:p w:rsidR="00C21F89" w:rsidRDefault="00C21F89" w:rsidP="00462580">
      <w:pPr>
        <w:jc w:val="both"/>
        <w:rPr>
          <w:b/>
          <w:color w:val="000000" w:themeColor="text1"/>
          <w:sz w:val="20"/>
          <w:szCs w:val="20"/>
          <w:lang w:eastAsia="en-GB"/>
        </w:rPr>
      </w:pPr>
      <w:r w:rsidRPr="00462580">
        <w:rPr>
          <w:b/>
          <w:color w:val="000000" w:themeColor="text1"/>
          <w:sz w:val="20"/>
          <w:szCs w:val="20"/>
          <w:lang w:eastAsia="en-GB"/>
        </w:rPr>
        <w:t>ИЗВОД У ЗБОРНИКУ МЕЂУНАРОДНОГ СКУПА</w:t>
      </w:r>
    </w:p>
    <w:p w:rsidR="00441BAD" w:rsidRPr="009E10EC" w:rsidRDefault="00933064" w:rsidP="00441BAD">
      <w:pPr>
        <w:jc w:val="both"/>
        <w:rPr>
          <w:sz w:val="20"/>
          <w:szCs w:val="20"/>
          <w:lang w:val="en-US" w:eastAsia="en-GB"/>
        </w:rPr>
      </w:pPr>
      <w:r w:rsidRPr="009E10EC">
        <w:rPr>
          <w:sz w:val="20"/>
          <w:szCs w:val="20"/>
          <w:lang w:val="en-US" w:eastAsia="en-GB"/>
        </w:rPr>
        <w:t>1</w:t>
      </w:r>
      <w:r w:rsidR="00441BAD" w:rsidRPr="009E10EC">
        <w:rPr>
          <w:sz w:val="20"/>
          <w:szCs w:val="20"/>
          <w:lang w:val="en-US" w:eastAsia="en-GB"/>
        </w:rPr>
        <w:t>. Miskovic R,</w:t>
      </w:r>
      <w:r w:rsidR="009E10EC" w:rsidRPr="009E10EC">
        <w:rPr>
          <w:sz w:val="20"/>
          <w:szCs w:val="20"/>
          <w:lang w:val="en-US" w:eastAsia="en-GB"/>
        </w:rPr>
        <w:t xml:space="preserve"> Jovicic Z, Vrljes A, Stojanovic M, Plavsic A, Dimitrijevic M, </w:t>
      </w:r>
      <w:r w:rsidR="00441BAD" w:rsidRPr="009E10EC">
        <w:rPr>
          <w:b/>
          <w:sz w:val="20"/>
          <w:szCs w:val="20"/>
          <w:lang w:val="en-US" w:eastAsia="en-GB"/>
        </w:rPr>
        <w:t>Jovanovic D</w:t>
      </w:r>
      <w:r w:rsidR="009E10EC" w:rsidRPr="009E10EC">
        <w:rPr>
          <w:sz w:val="20"/>
          <w:szCs w:val="20"/>
          <w:lang w:val="en-US" w:eastAsia="en-GB"/>
        </w:rPr>
        <w:t xml:space="preserve">, Arandjelovic S, Peric Popadic A, Raskovic S. </w:t>
      </w:r>
      <w:r w:rsidR="009E10EC" w:rsidRPr="003D20C4">
        <w:rPr>
          <w:sz w:val="20"/>
          <w:szCs w:val="20"/>
          <w:lang w:val="en-US" w:eastAsia="en-GB"/>
        </w:rPr>
        <w:t>Differences</w:t>
      </w:r>
      <w:r w:rsidR="003D20C4" w:rsidRPr="003D20C4">
        <w:rPr>
          <w:sz w:val="20"/>
          <w:szCs w:val="20"/>
          <w:lang w:val="en-US" w:eastAsia="en-GB"/>
        </w:rPr>
        <w:t xml:space="preserve"> </w:t>
      </w:r>
      <w:r w:rsidR="009E10EC" w:rsidRPr="003D20C4">
        <w:rPr>
          <w:sz w:val="20"/>
          <w:szCs w:val="20"/>
          <w:lang w:val="en-US" w:eastAsia="en-GB"/>
        </w:rPr>
        <w:t>in Hrqol</w:t>
      </w:r>
      <w:r w:rsidR="009E10EC" w:rsidRPr="009E10EC">
        <w:rPr>
          <w:sz w:val="20"/>
          <w:szCs w:val="20"/>
          <w:lang w:val="en-US" w:eastAsia="en-GB"/>
        </w:rPr>
        <w:t xml:space="preserve"> and fatigue in patients with Sjogren's syndrome and systemic lupus erythematosus.</w:t>
      </w:r>
      <w:r w:rsidR="00441BAD" w:rsidRPr="009E10EC">
        <w:rPr>
          <w:sz w:val="20"/>
          <w:szCs w:val="20"/>
          <w:lang w:val="en-US" w:eastAsia="en-GB"/>
        </w:rPr>
        <w:t>14th International Congress Autoimmunity, Ljubljana, Slovenia, 17-20 May 2024</w:t>
      </w:r>
      <w:r w:rsidR="009E10EC" w:rsidRPr="009E10EC">
        <w:rPr>
          <w:sz w:val="20"/>
          <w:szCs w:val="20"/>
          <w:lang w:val="en-US" w:eastAsia="en-GB"/>
        </w:rPr>
        <w:t>, Eur J Rheumatol 2024;11(suppl 2), pS250.</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2</w:t>
      </w:r>
      <w:r w:rsidR="00441BAD" w:rsidRPr="00441BAD">
        <w:rPr>
          <w:color w:val="000000" w:themeColor="text1"/>
          <w:sz w:val="20"/>
          <w:szCs w:val="20"/>
          <w:lang w:val="en-US" w:eastAsia="en-GB"/>
        </w:rPr>
        <w:t xml:space="preserve">.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Peric-Popadic A, Tomic-Spiric V, Djuric V, Dimitrijevic M, Bonaci-Nikolic B. Importance of component resolved diagnostics and cross-reactive carbohydrate determinants-inhibition test in Hymenoptera venom allergy: Single Centre Experience. International 8th Pneumology, Allergology and Immunology Congress, Ljubljana, Slovenia, 18-20. April 2024. Abstract book 2024, p108.</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3</w:t>
      </w:r>
      <w:r w:rsidR="00441BAD" w:rsidRPr="00441BAD">
        <w:rPr>
          <w:color w:val="000000" w:themeColor="text1"/>
          <w:sz w:val="20"/>
          <w:szCs w:val="20"/>
          <w:lang w:val="en-US" w:eastAsia="en-GB"/>
        </w:rPr>
        <w:t xml:space="preserve">. Stojanovic M, Stojkovic-Lalosevic M, Petrovic G, Dragasevic S, Petkovic A,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Miskovic R, Bonaci-Nikolic B. The early diagnosis of liver fibrosis in common variable immunodeficiency associated with enteropathy: importance of shear-wave elastograph. International Primary Immunodeficiency Congress (IPIC) Annual Meeting, Rotterdam, Nederland,  08-11 November 2023. Abstract book p105.</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4</w:t>
      </w:r>
      <w:r w:rsidR="00441BAD" w:rsidRPr="00441BAD">
        <w:rPr>
          <w:color w:val="000000" w:themeColor="text1"/>
          <w:sz w:val="20"/>
          <w:szCs w:val="20"/>
          <w:lang w:val="en-US" w:eastAsia="en-GB"/>
        </w:rPr>
        <w:t xml:space="preserve">. Ljubicic J, Miskovic R, Bonaci-Nikolic B,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Raskovic S, Stojanovic M. A novel SPI1 mutatation in a patient with agamaglobulinemia. Primary Immunodeficiency Congress (IPIC) Annual Meeting, Rotterdam, Nederland,  08-11 November 2023. Abstract book p71</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5</w:t>
      </w:r>
      <w:r w:rsidR="00441BAD" w:rsidRPr="00441BAD">
        <w:rPr>
          <w:color w:val="000000" w:themeColor="text1"/>
          <w:sz w:val="20"/>
          <w:szCs w:val="20"/>
          <w:lang w:val="en-US" w:eastAsia="en-GB"/>
        </w:rPr>
        <w:t xml:space="preserve">. Dasic A, Karic U, Stankovic A, Petrovic G,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Miskovic R, Raskovic S, Stojanovic M. Successful recovery from acute disseminated encephalomyelitis in a patient with systemic lupus erythematosus and a combined immunodeficiency. Europian Academy of Allergy and Clinical Immunology Congress (EAACI) Annual Hybrid Congress, Hamburg, Germany, 09-11. June 2023, Allergy 2023</w:t>
      </w:r>
      <w:r w:rsidR="009E10EC">
        <w:rPr>
          <w:color w:val="000000" w:themeColor="text1"/>
          <w:sz w:val="20"/>
          <w:szCs w:val="20"/>
          <w:lang w:val="en-US" w:eastAsia="en-GB"/>
        </w:rPr>
        <w:t>;</w:t>
      </w:r>
      <w:r w:rsidR="00441BAD" w:rsidRPr="00441BAD">
        <w:rPr>
          <w:color w:val="000000" w:themeColor="text1"/>
          <w:sz w:val="20"/>
          <w:szCs w:val="20"/>
          <w:lang w:val="en-US" w:eastAsia="en-GB"/>
        </w:rPr>
        <w:t xml:space="preserve"> Vol 78, Issue S112, p375/001593.</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6</w:t>
      </w:r>
      <w:r w:rsidR="00441BAD" w:rsidRPr="00441BAD">
        <w:rPr>
          <w:color w:val="000000" w:themeColor="text1"/>
          <w:sz w:val="20"/>
          <w:szCs w:val="20"/>
          <w:lang w:val="en-US" w:eastAsia="en-GB"/>
        </w:rPr>
        <w:t xml:space="preserve">. Stojanovic M, Petkovic A, Odalovic S, Miskovic R,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Peric-Popadic A, Stankovic S, Raskovic S. Značaj biomarkera i specifičnih dijagnostičkih procedura u ranom otkrivanju i proceni aktivnosti i progresije Takajaši arteritisa. Annual Rheumatology Congress, Belgrade, Serbia, Acta Rheumatologica Belgradensia 2022; Suppl 1</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p102-103/US 08.</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7</w:t>
      </w:r>
      <w:r w:rsidR="00441BAD" w:rsidRPr="00441BAD">
        <w:rPr>
          <w:color w:val="000000" w:themeColor="text1"/>
          <w:sz w:val="20"/>
          <w:szCs w:val="20"/>
          <w:lang w:val="en-US" w:eastAsia="en-GB"/>
        </w:rPr>
        <w:t xml:space="preserve">. Dasic A, Stojanovic M,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Raskovic S, Terzic M, Vasin D, Tomanovic N, Miskovic R. Granulomi jetre i slezine u pacijenta sa granulomatozom i poliangitisom. Annual Rheumatology Congress, Belgrade, Serbia, Acta Rheumatologica Belgradensia 2022; Suppl 1</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p133-134/P 15.</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8</w:t>
      </w:r>
      <w:r w:rsidR="00441BAD" w:rsidRPr="00441BAD">
        <w:rPr>
          <w:color w:val="000000" w:themeColor="text1"/>
          <w:sz w:val="20"/>
          <w:szCs w:val="20"/>
          <w:lang w:val="en-US" w:eastAsia="en-GB"/>
        </w:rPr>
        <w:t xml:space="preserve">. Stojanovic M, Miskovic R, Petkovic A,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Ivanovic J, Andric Z, Vojvodic N, Diamantopoulos A. HLA DRB1*15/DRB1*16 might not be protective alleles in COVID-19-induced large vessel giant cell arteritis characteristics. Europian Academy of Allergy and Clinical Immunology Congress (EAACI) Annual Hybrid Congress, Prague, Chech Republic, 1-3 July 2022; Allergy 2022</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78, Issue S111, p313-314/000862.</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9</w:t>
      </w:r>
      <w:r w:rsidR="00441BAD" w:rsidRPr="00441BAD">
        <w:rPr>
          <w:color w:val="000000" w:themeColor="text1"/>
          <w:sz w:val="20"/>
          <w:szCs w:val="20"/>
          <w:lang w:val="en-US" w:eastAsia="en-GB"/>
        </w:rPr>
        <w:t xml:space="preserve">.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Peric-Popadic A, Stojanovic M, Djuric V, Bonaci-Nikolic B. The diagnostic importance of immunoblotting in patients with hymenoptera venom allergy: Single centre experience. Europian Academy of Allergy and Clinical Immunology Congress (EAACI) Annual Hybrid Congress, Prague, Chech Republic, 1-3 July 2022; Allergy 2022</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78, Issue S111, p547-548/001681.</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10</w:t>
      </w:r>
      <w:r w:rsidR="00441BAD" w:rsidRPr="00441BAD">
        <w:rPr>
          <w:color w:val="000000" w:themeColor="text1"/>
          <w:sz w:val="20"/>
          <w:szCs w:val="20"/>
          <w:lang w:val="en-US" w:eastAsia="en-GB"/>
        </w:rPr>
        <w:t xml:space="preserve">.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Miskovic R, Stojanovic M. Neurological Complications in Patient with COVID-19 Pneumonia with Data on Alcoholism – A Case Report. “The First World Conference Fighting COVID-19 Pandemic - Health Challenges” Belgrade, Serbia, 26-28 March 2022; Abstract book p455.</w:t>
      </w:r>
    </w:p>
    <w:p w:rsidR="00441BAD" w:rsidRPr="00441BAD" w:rsidRDefault="00441BAD" w:rsidP="00441BAD">
      <w:pPr>
        <w:jc w:val="both"/>
        <w:rPr>
          <w:color w:val="000000" w:themeColor="text1"/>
          <w:sz w:val="20"/>
          <w:szCs w:val="20"/>
          <w:lang w:val="en-US" w:eastAsia="en-GB"/>
        </w:rPr>
      </w:pPr>
      <w:r w:rsidRPr="00441BAD">
        <w:rPr>
          <w:color w:val="000000" w:themeColor="text1"/>
          <w:sz w:val="20"/>
          <w:szCs w:val="20"/>
          <w:lang w:val="en-US" w:eastAsia="en-GB"/>
        </w:rPr>
        <w:t>1</w:t>
      </w:r>
      <w:r w:rsidR="00933064">
        <w:rPr>
          <w:color w:val="000000" w:themeColor="text1"/>
          <w:sz w:val="20"/>
          <w:szCs w:val="20"/>
          <w:lang w:val="en-US" w:eastAsia="en-GB"/>
        </w:rPr>
        <w:t>1</w:t>
      </w:r>
      <w:r w:rsidRPr="00441BAD">
        <w:rPr>
          <w:color w:val="000000" w:themeColor="text1"/>
          <w:sz w:val="20"/>
          <w:szCs w:val="20"/>
          <w:lang w:val="en-US" w:eastAsia="en-GB"/>
        </w:rPr>
        <w:t xml:space="preserve">. Stojanovic M, Miskovic R, Petkovic A, </w:t>
      </w:r>
      <w:r w:rsidRPr="00441BAD">
        <w:rPr>
          <w:b/>
          <w:color w:val="000000" w:themeColor="text1"/>
          <w:sz w:val="20"/>
          <w:szCs w:val="20"/>
          <w:lang w:val="en-US" w:eastAsia="en-GB"/>
        </w:rPr>
        <w:t>Jovanovic D</w:t>
      </w:r>
      <w:r w:rsidRPr="00441BAD">
        <w:rPr>
          <w:color w:val="000000" w:themeColor="text1"/>
          <w:sz w:val="20"/>
          <w:szCs w:val="20"/>
          <w:lang w:val="en-US" w:eastAsia="en-GB"/>
        </w:rPr>
        <w:t>, Vojvodic N, Raskovic S, Diamantopoulos A. Comprehensive HLA Analysis in Patients with COVID-19-Induced LargeVessel Giant Cell Arteritis. “The First World Conference Fighting COVID-19 Pandemic - Health Challenges” Belgrade, Serbia 26-28 March 2022; Abstract book p317.</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12</w:t>
      </w:r>
      <w:r w:rsidR="00441BAD" w:rsidRPr="00441BAD">
        <w:rPr>
          <w:color w:val="000000" w:themeColor="text1"/>
          <w:sz w:val="20"/>
          <w:szCs w:val="20"/>
          <w:lang w:val="en-US" w:eastAsia="en-GB"/>
        </w:rPr>
        <w:t xml:space="preserve">. Miskovic R, Stojanovic M, Lekovic D, Plavsic A,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xml:space="preserve">, Bonaci-Nikolic B. The Course Of COVID-19 in A Patient With 22q11.2 Deletion Syndrome and Hypogammaglobulinemia After Rituximab Therapy: Case </w:t>
      </w:r>
      <w:r w:rsidR="00441BAD" w:rsidRPr="00441BAD">
        <w:rPr>
          <w:color w:val="000000" w:themeColor="text1"/>
          <w:sz w:val="20"/>
          <w:szCs w:val="20"/>
          <w:lang w:val="en-US" w:eastAsia="en-GB"/>
        </w:rPr>
        <w:lastRenderedPageBreak/>
        <w:t>Report and Literature Review. “The First World Conference Fighting COVID-19 Pandemic - Health Challenges” Belgrade, Serbia 26-28 March 2022; Abstract book p442.</w:t>
      </w:r>
    </w:p>
    <w:p w:rsidR="00441BAD" w:rsidRPr="00441BAD" w:rsidRDefault="00441BAD" w:rsidP="00441BAD">
      <w:pPr>
        <w:jc w:val="both"/>
        <w:rPr>
          <w:color w:val="000000" w:themeColor="text1"/>
          <w:sz w:val="20"/>
          <w:szCs w:val="20"/>
          <w:lang w:val="en-US" w:eastAsia="en-GB"/>
        </w:rPr>
      </w:pPr>
      <w:r w:rsidRPr="00441BAD">
        <w:rPr>
          <w:color w:val="000000" w:themeColor="text1"/>
          <w:sz w:val="20"/>
          <w:szCs w:val="20"/>
          <w:lang w:val="en-US" w:eastAsia="en-GB"/>
        </w:rPr>
        <w:t>1</w:t>
      </w:r>
      <w:r w:rsidR="00933064">
        <w:rPr>
          <w:color w:val="000000" w:themeColor="text1"/>
          <w:sz w:val="20"/>
          <w:szCs w:val="20"/>
          <w:lang w:val="en-US" w:eastAsia="en-GB"/>
        </w:rPr>
        <w:t>3</w:t>
      </w:r>
      <w:r w:rsidRPr="00441BAD">
        <w:rPr>
          <w:color w:val="000000" w:themeColor="text1"/>
          <w:sz w:val="20"/>
          <w:szCs w:val="20"/>
          <w:lang w:val="en-US" w:eastAsia="en-GB"/>
        </w:rPr>
        <w:t xml:space="preserve">. Stojanovic M, Raskovic S, Miskovic R, Bolpacic J, </w:t>
      </w:r>
      <w:r w:rsidRPr="00441BAD">
        <w:rPr>
          <w:b/>
          <w:color w:val="000000" w:themeColor="text1"/>
          <w:sz w:val="20"/>
          <w:szCs w:val="20"/>
          <w:lang w:val="en-US" w:eastAsia="en-GB"/>
        </w:rPr>
        <w:t>Jovanovic D</w:t>
      </w:r>
      <w:r w:rsidRPr="00441BAD">
        <w:rPr>
          <w:color w:val="000000" w:themeColor="text1"/>
          <w:sz w:val="20"/>
          <w:szCs w:val="20"/>
          <w:lang w:val="en-US" w:eastAsia="en-GB"/>
        </w:rPr>
        <w:t>, Tomic-Spiric V, Peric-Popadic A. The role of FDG PET CT in large vessel vasculitis. Europian Academy of Allergy and Clinical Immunology Congress (EAACI) Hybrid Annual Hybrid Congress, Madrid-Krakow, 10-12 July 2021; Allergy 2021</w:t>
      </w:r>
      <w:r w:rsidR="00AD0078">
        <w:rPr>
          <w:color w:val="000000" w:themeColor="text1"/>
          <w:sz w:val="20"/>
          <w:szCs w:val="20"/>
          <w:lang w:val="en-US" w:eastAsia="en-GB"/>
        </w:rPr>
        <w:t>;</w:t>
      </w:r>
      <w:r w:rsidRPr="00441BAD">
        <w:rPr>
          <w:color w:val="000000" w:themeColor="text1"/>
          <w:sz w:val="20"/>
          <w:szCs w:val="20"/>
          <w:lang w:val="en-US" w:eastAsia="en-GB"/>
        </w:rPr>
        <w:t xml:space="preserve"> Vol 76, Issue S110, p188/819.</w:t>
      </w:r>
    </w:p>
    <w:p w:rsidR="00441BAD" w:rsidRPr="00441BAD" w:rsidRDefault="00933064" w:rsidP="00441BAD">
      <w:pPr>
        <w:jc w:val="both"/>
        <w:rPr>
          <w:color w:val="000000" w:themeColor="text1"/>
          <w:sz w:val="20"/>
          <w:szCs w:val="20"/>
          <w:lang w:val="en-US" w:eastAsia="en-GB"/>
        </w:rPr>
      </w:pPr>
      <w:r>
        <w:rPr>
          <w:color w:val="000000" w:themeColor="text1"/>
          <w:sz w:val="20"/>
          <w:szCs w:val="20"/>
          <w:lang w:val="en-US" w:eastAsia="en-GB"/>
        </w:rPr>
        <w:t>14</w:t>
      </w:r>
      <w:r w:rsidR="00441BAD" w:rsidRPr="00441BAD">
        <w:rPr>
          <w:color w:val="000000" w:themeColor="text1"/>
          <w:sz w:val="20"/>
          <w:szCs w:val="20"/>
          <w:lang w:val="en-US" w:eastAsia="en-GB"/>
        </w:rPr>
        <w:t xml:space="preserve">. Stojanović M, MilivojevicV, Stankovic S, Miskovic R,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Rankovic I, Peric-Popadic A, Tomic-Spiric V, Raskovic S. Elevated Enhanced Liver Fibrosis (ELF) score in patients with Takayasuarteritisand its relationship with some clinical characteristics. Europian Academy of Allergy and Clinical Immunology Congress (EAACI), Annual Digital Congress, London, UK, 06-08 June 2020; Allergy 2020</w:t>
      </w:r>
      <w:r w:rsidR="00AD0078">
        <w:rPr>
          <w:color w:val="000000" w:themeColor="text1"/>
          <w:sz w:val="20"/>
          <w:szCs w:val="20"/>
          <w:lang w:val="en-US" w:eastAsia="en-GB"/>
        </w:rPr>
        <w:t>;</w:t>
      </w:r>
      <w:r w:rsidR="00441BAD" w:rsidRPr="00441BAD">
        <w:rPr>
          <w:color w:val="000000" w:themeColor="text1"/>
          <w:sz w:val="20"/>
          <w:szCs w:val="20"/>
          <w:lang w:val="en-US" w:eastAsia="en-GB"/>
        </w:rPr>
        <w:t>Vol 75, Issue S109, p420-421/0913.</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15</w:t>
      </w:r>
      <w:r w:rsidR="00441BAD" w:rsidRPr="00441BAD">
        <w:rPr>
          <w:color w:val="000000" w:themeColor="text1"/>
          <w:sz w:val="20"/>
          <w:szCs w:val="20"/>
          <w:lang w:val="en-US" w:eastAsia="en-GB"/>
        </w:rPr>
        <w:t xml:space="preserve">. Stojanovic M, Andric Z, Milivojevic V, Rankovic I,  Stankovic M, Miskovic R,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Peric Popadic A, Bolpacic J, Popadic D, Raskovic S. Recent advances in the diagnosis and assessment of Takayasu arteritis. Immunology at the confluence of multidisciplinary approaches. Belgrade, Serbia, 06-08 December 2019; Abstract book p22.</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16</w:t>
      </w:r>
      <w:r w:rsidR="00441BAD" w:rsidRPr="00441BAD">
        <w:rPr>
          <w:color w:val="000000" w:themeColor="text1"/>
          <w:sz w:val="20"/>
          <w:szCs w:val="20"/>
          <w:lang w:val="en-US" w:eastAsia="en-GB"/>
        </w:rPr>
        <w:t xml:space="preserve">.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Peric-Popadic A, Tomic-Spiric V,  Andrejevic S,  Djuric V, Bolpacic J, Stojanovic M, Miskovic R,  Jovanovic I,  Nikolic-Bonaci B. The role of molecular diagnostic in hymenoptera venom allergic Serbian patients. Europian Academy of Allergy and Clinical Immunology Congress (EAACI) Annual Meeting, Lisboa, Portugal, 01-05 June, 2019; Allergy 2019</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74, Issue 106, p530/TPO969.</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17</w:t>
      </w:r>
      <w:r w:rsidR="00441BAD" w:rsidRPr="00441BAD">
        <w:rPr>
          <w:color w:val="000000" w:themeColor="text1"/>
          <w:sz w:val="20"/>
          <w:szCs w:val="20"/>
          <w:lang w:val="en-US" w:eastAsia="en-GB"/>
        </w:rPr>
        <w:t xml:space="preserve">. Lalic D, Bogdanovic A, Miskovic R, Raskovic S, Peric-Popadic A, Bolpacic J,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Stojanovic M. Broad spectrum of autoantibodies in a malaria infected patient: Are they harmful or protective for an infected host? Europian Academy of Allergy and Clinical Immunology Congress (EAACI) Annual Meeting, Lisboa, Portugal, 01-05 June 2019; Allergy 2019</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74, Issue 106, p794-795/TP1557.</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18</w:t>
      </w:r>
      <w:r w:rsidR="00441BAD" w:rsidRPr="00441BAD">
        <w:rPr>
          <w:color w:val="000000" w:themeColor="text1"/>
          <w:sz w:val="20"/>
          <w:szCs w:val="20"/>
          <w:lang w:val="en-US" w:eastAsia="en-GB"/>
        </w:rPr>
        <w:t xml:space="preserve">. Miskovic R,  Raskovic S,  Plavsic A,  Stojanovic M,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Jovicic Z,  Peric-Popadic A, Tomic-Spiric V.  Primary Sjogren's syndrome in Serbian patients: Evaluation of Health-Related quality of life and fatigue. Europian Academy of Allergy and Clinical Immunology Congress (EAACI) Annual Meeting, , Lisboa, Portugal, 01-05 June 2019; Allergy 2019</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74, Issue 106, p443/TPO777.</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19</w:t>
      </w:r>
      <w:r w:rsidR="00441BAD" w:rsidRPr="00441BAD">
        <w:rPr>
          <w:color w:val="000000" w:themeColor="text1"/>
          <w:sz w:val="20"/>
          <w:szCs w:val="20"/>
          <w:lang w:val="en-US" w:eastAsia="en-GB"/>
        </w:rPr>
        <w:t xml:space="preserve">. Stojanovic M, Andric Z, Popadic D, Stankovic M, Peric Popadic A, Miskovic R, Bolpacic J,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Tomic-Spiric V, Raskovic S. HLA Polymorphisms in Takayasu' Arteritis Patients in Serbia. 19th Vasculitis and ANCA workshop, Philadelphia, PA, USA, RHEUMATOLOGY, March 2019; Vol 58, Suppl 2, p79/181.</w:t>
      </w:r>
    </w:p>
    <w:p w:rsidR="00441BAD" w:rsidRPr="00441BAD" w:rsidRDefault="00441BAD" w:rsidP="00441BAD">
      <w:pPr>
        <w:jc w:val="both"/>
        <w:rPr>
          <w:color w:val="000000" w:themeColor="text1"/>
          <w:sz w:val="20"/>
          <w:szCs w:val="20"/>
          <w:lang w:val="en-US" w:eastAsia="en-GB"/>
        </w:rPr>
      </w:pPr>
      <w:r w:rsidRPr="00441BAD">
        <w:rPr>
          <w:color w:val="000000" w:themeColor="text1"/>
          <w:sz w:val="20"/>
          <w:szCs w:val="20"/>
          <w:lang w:val="en-US" w:eastAsia="en-GB"/>
        </w:rPr>
        <w:t>2</w:t>
      </w:r>
      <w:r w:rsidR="00921248">
        <w:rPr>
          <w:color w:val="000000" w:themeColor="text1"/>
          <w:sz w:val="20"/>
          <w:szCs w:val="20"/>
          <w:lang w:val="en-US" w:eastAsia="en-GB"/>
        </w:rPr>
        <w:t>0</w:t>
      </w:r>
      <w:r w:rsidRPr="00441BAD">
        <w:rPr>
          <w:color w:val="000000" w:themeColor="text1"/>
          <w:sz w:val="20"/>
          <w:szCs w:val="20"/>
          <w:lang w:val="en-US" w:eastAsia="en-GB"/>
        </w:rPr>
        <w:t xml:space="preserve">. Stojanovic M, Andric Z, Popadic D, Stankovic M, Peric-Popadic A, Bolpacic J, </w:t>
      </w:r>
      <w:r w:rsidRPr="00441BAD">
        <w:rPr>
          <w:b/>
          <w:color w:val="000000" w:themeColor="text1"/>
          <w:sz w:val="20"/>
          <w:szCs w:val="20"/>
          <w:lang w:val="en-US" w:eastAsia="en-GB"/>
        </w:rPr>
        <w:t>Jovanovic D</w:t>
      </w:r>
      <w:r w:rsidRPr="00441BAD">
        <w:rPr>
          <w:color w:val="000000" w:themeColor="text1"/>
          <w:sz w:val="20"/>
          <w:szCs w:val="20"/>
          <w:lang w:val="en-US" w:eastAsia="en-GB"/>
        </w:rPr>
        <w:t>, Miskovic R, Bogic M, Raskovic S. HLA –B52* Is Strongly Associated With Disease Severity In Takayasu’s Arteritis Patients In Serbia. 17th Europian Academy of Allergy and Clinical Immunology Congress (EAACI) Immunology Winter School, Trysil, Norway, 24-27 January 2019; Abstract book 2019, p21/P04.</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21</w:t>
      </w:r>
      <w:r w:rsidR="00441BAD" w:rsidRPr="00441BAD">
        <w:rPr>
          <w:color w:val="000000" w:themeColor="text1"/>
          <w:sz w:val="20"/>
          <w:szCs w:val="20"/>
          <w:lang w:val="en-US" w:eastAsia="en-GB"/>
        </w:rPr>
        <w:t xml:space="preserve">.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Andrejevic S, Nagorni-Obradovic Lj, Popovic D, Jovanovic I, Bonaci Nikolic B. Antineutrophil cytoplasmic antibodies specific for bactericidal/permeability-increasing protein (BPI-ANCA) in infections. Europian Academy of Allergy and Clinical Immunology Congress (EAACI), Munich, Germany, 26-30 May 2018; Allergy 2018</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73, Suppl 105, p307/0564.</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22</w:t>
      </w:r>
      <w:r w:rsidR="00441BAD" w:rsidRPr="00441BAD">
        <w:rPr>
          <w:color w:val="000000" w:themeColor="text1"/>
          <w:sz w:val="20"/>
          <w:szCs w:val="20"/>
          <w:lang w:val="en-US" w:eastAsia="en-GB"/>
        </w:rPr>
        <w:t xml:space="preserve">. Stojanovic M, Raskovic S, Peric Popadic A,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Miskovic R, Stankovic M, Bogic M. Development of systemic lupus eythematosus after surgical tibial reconstruction with an allograft from a bone bank. Europian Academy of Allergy and Clinical Immunology Congress (EAACI), Munich, Germany, 26-30 Munich, Germany, Allergy 2018</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Vol 73, p759/1511.</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23</w:t>
      </w:r>
      <w:r w:rsidR="00441BAD" w:rsidRPr="00441BAD">
        <w:rPr>
          <w:color w:val="000000" w:themeColor="text1"/>
          <w:sz w:val="20"/>
          <w:szCs w:val="20"/>
          <w:lang w:val="en-US" w:eastAsia="en-GB"/>
        </w:rPr>
        <w:t xml:space="preserve">. Stojanovic M,  Raskovic S,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Bolpacic J,  Peric Popadic A, Rankovic I, Milivojevic V, Bogic M.  Autoantibody profile in treatment naïve Takayasu arteritis patients. The American Academy of Allergy, Asthma &amp; Immunology/ World Health Organization (AAAAI/WAO) Joint Congress, Orlando, Florida, USA, 2-5 March, 2018, J Allergy Clin Immunol –february 2018</w:t>
      </w:r>
      <w:r w:rsidR="00AD0078">
        <w:rPr>
          <w:color w:val="000000" w:themeColor="text1"/>
          <w:sz w:val="20"/>
          <w:szCs w:val="20"/>
          <w:lang w:val="en-US" w:eastAsia="en-GB"/>
        </w:rPr>
        <w:t>;</w:t>
      </w:r>
      <w:r w:rsidR="00441BAD" w:rsidRPr="00441BAD">
        <w:rPr>
          <w:color w:val="000000" w:themeColor="text1"/>
          <w:sz w:val="20"/>
          <w:szCs w:val="20"/>
          <w:lang w:val="en-US" w:eastAsia="en-GB"/>
        </w:rPr>
        <w:t xml:space="preserve"> Abstract p120/379.</w:t>
      </w:r>
    </w:p>
    <w:p w:rsidR="00441BAD" w:rsidRPr="00441BAD" w:rsidRDefault="00441BAD" w:rsidP="00441BAD">
      <w:pPr>
        <w:jc w:val="both"/>
        <w:rPr>
          <w:color w:val="000000" w:themeColor="text1"/>
          <w:sz w:val="20"/>
          <w:szCs w:val="20"/>
          <w:lang w:val="en-US" w:eastAsia="en-GB"/>
        </w:rPr>
      </w:pPr>
      <w:r w:rsidRPr="00441BAD">
        <w:rPr>
          <w:color w:val="000000" w:themeColor="text1"/>
          <w:sz w:val="20"/>
          <w:szCs w:val="20"/>
          <w:lang w:val="en-US" w:eastAsia="en-GB"/>
        </w:rPr>
        <w:t>2</w:t>
      </w:r>
      <w:r w:rsidR="00921248">
        <w:rPr>
          <w:color w:val="000000" w:themeColor="text1"/>
          <w:sz w:val="20"/>
          <w:szCs w:val="20"/>
          <w:lang w:val="en-US" w:eastAsia="en-GB"/>
        </w:rPr>
        <w:t>4</w:t>
      </w:r>
      <w:r w:rsidRPr="00441BAD">
        <w:rPr>
          <w:color w:val="000000" w:themeColor="text1"/>
          <w:sz w:val="20"/>
          <w:szCs w:val="20"/>
          <w:lang w:val="en-US" w:eastAsia="en-GB"/>
        </w:rPr>
        <w:t xml:space="preserve">. Stojanovic M,  Bolpacic J, Peric Popadic A,  Miskovic R,  </w:t>
      </w:r>
      <w:r w:rsidRPr="00441BAD">
        <w:rPr>
          <w:b/>
          <w:color w:val="000000" w:themeColor="text1"/>
          <w:sz w:val="20"/>
          <w:szCs w:val="20"/>
          <w:lang w:val="en-US" w:eastAsia="en-GB"/>
        </w:rPr>
        <w:t>Jovanovic D</w:t>
      </w:r>
      <w:r w:rsidRPr="00441BAD">
        <w:rPr>
          <w:color w:val="000000" w:themeColor="text1"/>
          <w:sz w:val="20"/>
          <w:szCs w:val="20"/>
          <w:lang w:val="en-US" w:eastAsia="en-GB"/>
        </w:rPr>
        <w:t>, Stankovic M, Milivojevic V, Raskovic S. Lupus anticoagulant positivity in Takayasu’s arteritis patients: can we predict or prevent severe vascular complications? 9th EFIS-EJI South Eastern European Immunology School (SEEIS2017) Lviv, Ukraine, 08-11 September 2017; Abstract book, p27.</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25</w:t>
      </w:r>
      <w:r w:rsidR="00441BAD" w:rsidRPr="00441BAD">
        <w:rPr>
          <w:color w:val="000000" w:themeColor="text1"/>
          <w:sz w:val="20"/>
          <w:szCs w:val="20"/>
          <w:lang w:val="en-US" w:eastAsia="en-GB"/>
        </w:rPr>
        <w:t xml:space="preserve">. Stojanovic M, Raskovic S, Peric-Popadic A, Bolpacic J,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xml:space="preserve">, Stankovic M, Rankovic I, Bogic M. Role Of 18F-FDG PET/CT In The Assessment Of Disease Activity And Progression In Takayasu’s Arteritis. Europian Academy of Allergy and Clinical Immunology Congress (EAACI), Helsinki, Finland, 17-21 June 2017. TPS 56/ Autoimmunity, Abstract book 2017, p159. </w:t>
      </w:r>
    </w:p>
    <w:p w:rsidR="00441BAD" w:rsidRPr="00441BAD" w:rsidRDefault="00441BAD" w:rsidP="00441BAD">
      <w:pPr>
        <w:jc w:val="both"/>
        <w:rPr>
          <w:color w:val="000000" w:themeColor="text1"/>
          <w:sz w:val="20"/>
          <w:szCs w:val="20"/>
          <w:lang w:val="en-US" w:eastAsia="en-GB"/>
        </w:rPr>
      </w:pPr>
      <w:r w:rsidRPr="00441BAD">
        <w:rPr>
          <w:color w:val="000000" w:themeColor="text1"/>
          <w:sz w:val="20"/>
          <w:szCs w:val="20"/>
          <w:lang w:val="en-US" w:eastAsia="en-GB"/>
        </w:rPr>
        <w:t>2</w:t>
      </w:r>
      <w:r w:rsidR="00921248">
        <w:rPr>
          <w:color w:val="000000" w:themeColor="text1"/>
          <w:sz w:val="20"/>
          <w:szCs w:val="20"/>
          <w:lang w:val="en-US" w:eastAsia="en-GB"/>
        </w:rPr>
        <w:t>6</w:t>
      </w:r>
      <w:r w:rsidRPr="00441BAD">
        <w:rPr>
          <w:color w:val="000000" w:themeColor="text1"/>
          <w:sz w:val="20"/>
          <w:szCs w:val="20"/>
          <w:lang w:val="en-US" w:eastAsia="en-GB"/>
        </w:rPr>
        <w:t xml:space="preserve">. Stojanovic M, Peric Popadic A, Raskovic S, Odalovic S, </w:t>
      </w:r>
      <w:r w:rsidRPr="00441BAD">
        <w:rPr>
          <w:b/>
          <w:color w:val="000000" w:themeColor="text1"/>
          <w:sz w:val="20"/>
          <w:szCs w:val="20"/>
          <w:lang w:val="en-US" w:eastAsia="en-GB"/>
        </w:rPr>
        <w:t>Jovanovic D</w:t>
      </w:r>
      <w:r w:rsidRPr="00441BAD">
        <w:rPr>
          <w:color w:val="000000" w:themeColor="text1"/>
          <w:sz w:val="20"/>
          <w:szCs w:val="20"/>
          <w:lang w:val="en-US" w:eastAsia="en-GB"/>
        </w:rPr>
        <w:t>, Artiko V, Bogic M. FDG PET-CT in the Diagnosis of Takayasu Arteritis Presenting as Fever of Unknown Origin. 10th International Congress on Autoimmunity, Leipzig,  6-10 April, 2016. E/poster: presentation April 7th 2017</w:t>
      </w:r>
      <w:r w:rsidR="00AD0078">
        <w:rPr>
          <w:color w:val="000000" w:themeColor="text1"/>
          <w:sz w:val="20"/>
          <w:szCs w:val="20"/>
          <w:lang w:val="en-US" w:eastAsia="en-GB"/>
        </w:rPr>
        <w:t>;</w:t>
      </w:r>
      <w:r w:rsidRPr="00441BAD">
        <w:rPr>
          <w:color w:val="000000" w:themeColor="text1"/>
          <w:sz w:val="20"/>
          <w:szCs w:val="20"/>
          <w:lang w:val="en-US" w:eastAsia="en-GB"/>
        </w:rPr>
        <w:t xml:space="preserve"> Abstract no AUT16-0172.</w:t>
      </w:r>
    </w:p>
    <w:p w:rsidR="00441BAD" w:rsidRPr="00441BAD" w:rsidRDefault="00441BAD" w:rsidP="00441BAD">
      <w:pPr>
        <w:jc w:val="both"/>
        <w:rPr>
          <w:color w:val="000000" w:themeColor="text1"/>
          <w:sz w:val="20"/>
          <w:szCs w:val="20"/>
          <w:lang w:val="en-US" w:eastAsia="en-GB"/>
        </w:rPr>
      </w:pPr>
      <w:r w:rsidRPr="00441BAD">
        <w:rPr>
          <w:color w:val="000000" w:themeColor="text1"/>
          <w:sz w:val="20"/>
          <w:szCs w:val="20"/>
          <w:lang w:val="en-US" w:eastAsia="en-GB"/>
        </w:rPr>
        <w:t>2</w:t>
      </w:r>
      <w:r w:rsidR="00921248">
        <w:rPr>
          <w:color w:val="000000" w:themeColor="text1"/>
          <w:sz w:val="20"/>
          <w:szCs w:val="20"/>
          <w:lang w:val="en-US" w:eastAsia="en-GB"/>
        </w:rPr>
        <w:t>7</w:t>
      </w:r>
      <w:r w:rsidRPr="00441BAD">
        <w:rPr>
          <w:color w:val="000000" w:themeColor="text1"/>
          <w:sz w:val="20"/>
          <w:szCs w:val="20"/>
          <w:lang w:val="en-US" w:eastAsia="en-GB"/>
        </w:rPr>
        <w:t xml:space="preserve">. </w:t>
      </w:r>
      <w:r w:rsidRPr="00441BAD">
        <w:rPr>
          <w:b/>
          <w:color w:val="000000" w:themeColor="text1"/>
          <w:sz w:val="20"/>
          <w:szCs w:val="20"/>
          <w:lang w:val="en-US" w:eastAsia="en-GB"/>
        </w:rPr>
        <w:t>Jovanovic D</w:t>
      </w:r>
      <w:r w:rsidRPr="00441BAD">
        <w:rPr>
          <w:color w:val="000000" w:themeColor="text1"/>
          <w:sz w:val="20"/>
          <w:szCs w:val="20"/>
          <w:lang w:val="en-US" w:eastAsia="en-GB"/>
        </w:rPr>
        <w:t xml:space="preserve">, Peric-Popadic A, Andrejevic S, Jovanovic I, Bonaci Nikolic B. Triple positivity to hornet, wasp and bee venom: improved diagnostic procedure by recombinant allergen-based IgE testing. Europian </w:t>
      </w:r>
      <w:r w:rsidRPr="00441BAD">
        <w:rPr>
          <w:color w:val="000000" w:themeColor="text1"/>
          <w:sz w:val="20"/>
          <w:szCs w:val="20"/>
          <w:lang w:val="en-US" w:eastAsia="en-GB"/>
        </w:rPr>
        <w:lastRenderedPageBreak/>
        <w:t>Academy of Allergy and Clinical Immunology Congress (EAACI) Congress, Barcelona, Spain 06-10 June 2015; Allergy 2015</w:t>
      </w:r>
      <w:r w:rsidR="00AD0078">
        <w:rPr>
          <w:color w:val="000000" w:themeColor="text1"/>
          <w:sz w:val="20"/>
          <w:szCs w:val="20"/>
          <w:lang w:val="en-US" w:eastAsia="en-GB"/>
        </w:rPr>
        <w:t>;</w:t>
      </w:r>
      <w:r w:rsidRPr="00441BAD">
        <w:rPr>
          <w:color w:val="000000" w:themeColor="text1"/>
          <w:sz w:val="20"/>
          <w:szCs w:val="20"/>
          <w:lang w:val="en-US" w:eastAsia="en-GB"/>
        </w:rPr>
        <w:t xml:space="preserve"> Vol 70, Suppl 101, p311/727.</w:t>
      </w:r>
    </w:p>
    <w:p w:rsidR="00441BAD" w:rsidRPr="00441BAD" w:rsidRDefault="00921248" w:rsidP="00441BAD">
      <w:pPr>
        <w:jc w:val="both"/>
        <w:rPr>
          <w:color w:val="000000" w:themeColor="text1"/>
          <w:sz w:val="20"/>
          <w:szCs w:val="20"/>
          <w:lang w:val="en-US" w:eastAsia="en-GB"/>
        </w:rPr>
      </w:pPr>
      <w:r>
        <w:rPr>
          <w:color w:val="000000" w:themeColor="text1"/>
          <w:sz w:val="20"/>
          <w:szCs w:val="20"/>
          <w:lang w:val="en-US" w:eastAsia="en-GB"/>
        </w:rPr>
        <w:t>28</w:t>
      </w:r>
      <w:r w:rsidR="00441BAD" w:rsidRPr="00441BAD">
        <w:rPr>
          <w:color w:val="000000" w:themeColor="text1"/>
          <w:sz w:val="20"/>
          <w:szCs w:val="20"/>
          <w:lang w:val="en-US" w:eastAsia="en-GB"/>
        </w:rPr>
        <w:t xml:space="preserve">. Andrejevic S, Bonaci-Nikolic B,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Abinun M. Long standing complete clinical remission of systemic lupus erythematosus in patient with hereditary angioedema: case report.  Europian Academy of Allergy and Clinical Immunology Congress (EAACI) Congress, Istanbul, Turkey, June 2011; Allergy 2011; Vol 66 Suppl 94, p714-715/1895.</w:t>
      </w:r>
    </w:p>
    <w:p w:rsidR="0048221D" w:rsidRDefault="00921248" w:rsidP="00441BAD">
      <w:pPr>
        <w:jc w:val="both"/>
        <w:rPr>
          <w:color w:val="000000" w:themeColor="text1"/>
          <w:sz w:val="20"/>
          <w:szCs w:val="20"/>
          <w:lang w:val="en-US" w:eastAsia="en-GB"/>
        </w:rPr>
      </w:pPr>
      <w:r>
        <w:rPr>
          <w:color w:val="000000" w:themeColor="text1"/>
          <w:sz w:val="20"/>
          <w:szCs w:val="20"/>
          <w:lang w:val="en-US" w:eastAsia="en-GB"/>
        </w:rPr>
        <w:t>29</w:t>
      </w:r>
      <w:r w:rsidR="00441BAD" w:rsidRPr="00441BAD">
        <w:rPr>
          <w:color w:val="000000" w:themeColor="text1"/>
          <w:sz w:val="20"/>
          <w:szCs w:val="20"/>
          <w:lang w:val="en-US" w:eastAsia="en-GB"/>
        </w:rPr>
        <w:t xml:space="preserve">. Andrejevic S, Bonaci-Nikolic B, </w:t>
      </w:r>
      <w:r w:rsidR="00441BAD" w:rsidRPr="00441BAD">
        <w:rPr>
          <w:b/>
          <w:color w:val="000000" w:themeColor="text1"/>
          <w:sz w:val="20"/>
          <w:szCs w:val="20"/>
          <w:lang w:val="en-US" w:eastAsia="en-GB"/>
        </w:rPr>
        <w:t>Jovanovic D</w:t>
      </w:r>
      <w:r w:rsidR="00441BAD" w:rsidRPr="00441BAD">
        <w:rPr>
          <w:color w:val="000000" w:themeColor="text1"/>
          <w:sz w:val="20"/>
          <w:szCs w:val="20"/>
          <w:lang w:val="en-US" w:eastAsia="en-GB"/>
        </w:rPr>
        <w:t>. Episodic angioedema and eosinophilia (Gleich's syndrome): case report. Europian Academy of Allergy and Clinical Immunology Congress (EAACI) Congress, London, England, 05-09 June, 2010; Allergy 2010; Vol 65, Suppl 92, p348/920.</w:t>
      </w:r>
    </w:p>
    <w:p w:rsidR="00441BAD" w:rsidRDefault="00441BAD" w:rsidP="00441BAD">
      <w:pPr>
        <w:jc w:val="both"/>
        <w:rPr>
          <w:color w:val="000000" w:themeColor="text1"/>
          <w:sz w:val="20"/>
          <w:szCs w:val="20"/>
          <w:lang w:val="en-US" w:eastAsia="en-GB"/>
        </w:rPr>
      </w:pPr>
    </w:p>
    <w:p w:rsidR="00C21F89" w:rsidRDefault="00C21F89" w:rsidP="0048221D">
      <w:pPr>
        <w:jc w:val="both"/>
        <w:rPr>
          <w:b/>
          <w:color w:val="000000" w:themeColor="text1"/>
          <w:sz w:val="20"/>
          <w:szCs w:val="20"/>
          <w:lang w:eastAsia="en-GB"/>
        </w:rPr>
      </w:pPr>
      <w:r w:rsidRPr="00462580">
        <w:rPr>
          <w:b/>
          <w:color w:val="000000" w:themeColor="text1"/>
          <w:sz w:val="20"/>
          <w:szCs w:val="20"/>
          <w:lang w:eastAsia="en-GB"/>
        </w:rPr>
        <w:t>ИЗВОД У ЗБОРНИКУ НАЦИОНАЛНОГ СКУПА</w:t>
      </w:r>
    </w:p>
    <w:p w:rsidR="0048221D" w:rsidRPr="0048221D" w:rsidRDefault="0048221D" w:rsidP="0048221D">
      <w:pPr>
        <w:jc w:val="both"/>
        <w:rPr>
          <w:color w:val="000000" w:themeColor="text1"/>
          <w:sz w:val="20"/>
          <w:szCs w:val="20"/>
          <w:lang w:val="en-US"/>
        </w:rPr>
      </w:pPr>
      <w:r w:rsidRPr="0048221D">
        <w:rPr>
          <w:color w:val="000000" w:themeColor="text1"/>
          <w:sz w:val="20"/>
          <w:szCs w:val="20"/>
          <w:lang w:val="en-US"/>
        </w:rPr>
        <w:t xml:space="preserve">1. Stjepanovic M, Stojanovic M, Stankovic S, Cvejic J, Dimic-Janjic S, Popevic S, Buha I, Belic S, Djurdjevic N, Stjepanovic M, </w:t>
      </w:r>
      <w:r w:rsidRPr="0048221D">
        <w:rPr>
          <w:b/>
          <w:color w:val="000000" w:themeColor="text1"/>
          <w:sz w:val="20"/>
          <w:szCs w:val="20"/>
          <w:lang w:val="en-US"/>
        </w:rPr>
        <w:t>Jovanovic D</w:t>
      </w:r>
      <w:r w:rsidRPr="0048221D">
        <w:rPr>
          <w:color w:val="000000" w:themeColor="text1"/>
          <w:sz w:val="20"/>
          <w:szCs w:val="20"/>
          <w:lang w:val="en-US"/>
        </w:rPr>
        <w:t xml:space="preserve">, Stojkovic-Lalosevic M, Soldatovic I, Bonaci-Nikolic B, Miskovic R. Autoimuni i imunoserološki marker </w:t>
      </w:r>
      <w:r w:rsidR="00C52BE9">
        <w:rPr>
          <w:color w:val="000000" w:themeColor="text1"/>
          <w:sz w:val="20"/>
          <w:szCs w:val="20"/>
          <w:lang w:val="en-US"/>
        </w:rPr>
        <w:t>C</w:t>
      </w:r>
      <w:r w:rsidRPr="0048221D">
        <w:rPr>
          <w:color w:val="000000" w:themeColor="text1"/>
          <w:sz w:val="20"/>
          <w:szCs w:val="20"/>
          <w:lang w:val="en-US"/>
        </w:rPr>
        <w:t>OVID-19 pneumonije; mogu li nam pomoći u proceni težine bolesti? Naušni skup Svetski dan imunologije 2023; Srpska akademija nauka i umetnosti (SANU), Beograd, 27.04.2023; Knjiga apstrakata.</w:t>
      </w:r>
    </w:p>
    <w:p w:rsidR="0048221D" w:rsidRPr="0048221D" w:rsidRDefault="0048221D" w:rsidP="0048221D">
      <w:pPr>
        <w:jc w:val="both"/>
        <w:rPr>
          <w:color w:val="000000" w:themeColor="text1"/>
          <w:sz w:val="20"/>
          <w:szCs w:val="20"/>
          <w:lang w:val="en-US"/>
        </w:rPr>
      </w:pPr>
      <w:r w:rsidRPr="0048221D">
        <w:rPr>
          <w:color w:val="000000" w:themeColor="text1"/>
          <w:sz w:val="20"/>
          <w:szCs w:val="20"/>
          <w:lang w:val="en-US"/>
        </w:rPr>
        <w:t xml:space="preserve">2. </w:t>
      </w:r>
      <w:r w:rsidRPr="0048221D">
        <w:rPr>
          <w:b/>
          <w:color w:val="000000" w:themeColor="text1"/>
          <w:sz w:val="20"/>
          <w:szCs w:val="20"/>
          <w:lang w:val="en-US"/>
        </w:rPr>
        <w:t>Jovanovic D</w:t>
      </w:r>
      <w:r w:rsidRPr="0048221D">
        <w:rPr>
          <w:color w:val="000000" w:themeColor="text1"/>
          <w:sz w:val="20"/>
          <w:szCs w:val="20"/>
          <w:lang w:val="en-US"/>
        </w:rPr>
        <w:t>, Peric-Popadic A, Andrejevic S, Stojanovic M, Bonaci-Nikolic B. “</w:t>
      </w:r>
      <w:r w:rsidR="00C52BE9" w:rsidRPr="00C52BE9">
        <w:rPr>
          <w:color w:val="000000" w:themeColor="text1"/>
          <w:sz w:val="20"/>
          <w:szCs w:val="20"/>
          <w:lang w:val="en-US"/>
        </w:rPr>
        <w:t>Dijagnostički značaj testiranja nivoa specifičnih IgE antitela na rekombinantne alergene kod pacijenata alergičnih na Hymenoptera venome: poređenje dve metode</w:t>
      </w:r>
      <w:r w:rsidRPr="0048221D">
        <w:rPr>
          <w:color w:val="000000" w:themeColor="text1"/>
          <w:sz w:val="20"/>
          <w:szCs w:val="20"/>
          <w:lang w:val="en-US"/>
        </w:rPr>
        <w:t>”. Naučni skup Svetski dan imunologije 2022; Srpska akademija nauka i umetnosti (SANU), Beograd, Srbija, 28.04.2023; Knjiga apstrakata.</w:t>
      </w:r>
      <w:r w:rsidR="00C52BE9">
        <w:rPr>
          <w:color w:val="000000" w:themeColor="text1"/>
          <w:sz w:val="20"/>
          <w:szCs w:val="20"/>
          <w:lang w:val="en-US"/>
        </w:rPr>
        <w:t xml:space="preserve"> </w:t>
      </w:r>
    </w:p>
    <w:p w:rsidR="0048221D" w:rsidRDefault="0048221D" w:rsidP="0048221D">
      <w:pPr>
        <w:jc w:val="both"/>
        <w:rPr>
          <w:color w:val="000000" w:themeColor="text1"/>
          <w:sz w:val="20"/>
          <w:szCs w:val="20"/>
          <w:lang w:val="en-US"/>
        </w:rPr>
      </w:pPr>
      <w:r w:rsidRPr="0048221D">
        <w:rPr>
          <w:color w:val="000000" w:themeColor="text1"/>
          <w:sz w:val="20"/>
          <w:szCs w:val="20"/>
          <w:lang w:val="en-US"/>
        </w:rPr>
        <w:t xml:space="preserve">3.Stojanovic M, Andric Z, Popadic D, Stankovic Stanojevic M, Miskovic R, </w:t>
      </w:r>
      <w:r w:rsidRPr="0048221D">
        <w:rPr>
          <w:b/>
          <w:color w:val="000000" w:themeColor="text1"/>
          <w:sz w:val="20"/>
          <w:szCs w:val="20"/>
          <w:lang w:val="en-US"/>
        </w:rPr>
        <w:t>Jovanovic D</w:t>
      </w:r>
      <w:r w:rsidRPr="0048221D">
        <w:rPr>
          <w:color w:val="000000" w:themeColor="text1"/>
          <w:sz w:val="20"/>
          <w:szCs w:val="20"/>
          <w:lang w:val="en-US"/>
        </w:rPr>
        <w:t>, Peric-Popadic A, Bolpacic J, Tomic-Spiric V, Raskovic S. „</w:t>
      </w:r>
      <w:r w:rsidR="00C52BE9" w:rsidRPr="00C52BE9">
        <w:rPr>
          <w:color w:val="000000" w:themeColor="text1"/>
          <w:sz w:val="20"/>
          <w:szCs w:val="20"/>
          <w:lang w:val="en-US"/>
        </w:rPr>
        <w:t xml:space="preserve">Analiza humanih leukocitnih antigena klase I i klase II kod pacijenata sa Takayasu arteritisom: povezanost određenih alela sa kliničkim karakteristikama i prognozom </w:t>
      </w:r>
      <w:r w:rsidRPr="0048221D">
        <w:rPr>
          <w:color w:val="000000" w:themeColor="text1"/>
          <w:sz w:val="20"/>
          <w:szCs w:val="20"/>
          <w:lang w:val="en-US"/>
        </w:rPr>
        <w:t>“. Naučni skup Svetski dan imunologije 2022; Srpska akademija nauka i umetnosti (SANU), Beograd, Srbija, 28.04.2023; Knjiga apstrakata.</w:t>
      </w:r>
    </w:p>
    <w:p w:rsidR="00921248" w:rsidRPr="0048221D" w:rsidRDefault="00921248" w:rsidP="0048221D">
      <w:pPr>
        <w:jc w:val="both"/>
        <w:rPr>
          <w:color w:val="000000" w:themeColor="text1"/>
          <w:sz w:val="20"/>
          <w:szCs w:val="20"/>
          <w:lang w:val="en-US"/>
        </w:rPr>
      </w:pPr>
      <w:r>
        <w:rPr>
          <w:color w:val="000000" w:themeColor="text1"/>
          <w:sz w:val="20"/>
          <w:szCs w:val="20"/>
          <w:lang w:val="en-US"/>
        </w:rPr>
        <w:t>4.</w:t>
      </w:r>
      <w:r w:rsidR="00EF57FA">
        <w:rPr>
          <w:color w:val="000000" w:themeColor="text1"/>
          <w:sz w:val="20"/>
          <w:szCs w:val="20"/>
          <w:lang w:val="en-US"/>
        </w:rPr>
        <w:t xml:space="preserve"> </w:t>
      </w:r>
      <w:r w:rsidR="00EF57FA" w:rsidRPr="00EF57FA">
        <w:rPr>
          <w:b/>
          <w:color w:val="000000" w:themeColor="text1"/>
          <w:sz w:val="20"/>
          <w:szCs w:val="20"/>
          <w:lang w:val="en-US"/>
        </w:rPr>
        <w:t>Jovanovic D</w:t>
      </w:r>
      <w:r w:rsidR="00EF57FA">
        <w:rPr>
          <w:color w:val="000000" w:themeColor="text1"/>
          <w:sz w:val="20"/>
          <w:szCs w:val="20"/>
          <w:lang w:val="en-US"/>
        </w:rPr>
        <w:t xml:space="preserve">. </w:t>
      </w:r>
      <w:r w:rsidR="00EF57FA" w:rsidRPr="00EF57FA">
        <w:rPr>
          <w:color w:val="000000" w:themeColor="text1"/>
          <w:sz w:val="20"/>
          <w:szCs w:val="20"/>
          <w:lang w:val="en-US"/>
        </w:rPr>
        <w:t>Imunoterapija venomima insekata. IV Kongres Udruženja alergologa i kliničkih imunologa Srbije (UAKIS) sa međunarodnim učešćem "Int</w:t>
      </w:r>
      <w:r w:rsidR="00C52BE9">
        <w:rPr>
          <w:color w:val="000000" w:themeColor="text1"/>
          <w:sz w:val="20"/>
          <w:szCs w:val="20"/>
          <w:lang w:val="en-US"/>
        </w:rPr>
        <w:t>e</w:t>
      </w:r>
      <w:r w:rsidR="00EF57FA" w:rsidRPr="00EF57FA">
        <w:rPr>
          <w:color w:val="000000" w:themeColor="text1"/>
          <w:sz w:val="20"/>
          <w:szCs w:val="20"/>
          <w:lang w:val="en-US"/>
        </w:rPr>
        <w:t>rdisciplinarne teme u alergologiji i kliničkoj im</w:t>
      </w:r>
      <w:r w:rsidR="00C52BE9">
        <w:rPr>
          <w:color w:val="000000" w:themeColor="text1"/>
          <w:sz w:val="20"/>
          <w:szCs w:val="20"/>
          <w:lang w:val="en-US"/>
        </w:rPr>
        <w:t>unologiji", Beograd, Srbija, 06-</w:t>
      </w:r>
      <w:r w:rsidR="00EF57FA" w:rsidRPr="00EF57FA">
        <w:rPr>
          <w:color w:val="000000" w:themeColor="text1"/>
          <w:sz w:val="20"/>
          <w:szCs w:val="20"/>
          <w:lang w:val="en-US"/>
        </w:rPr>
        <w:t>09.05.2021; Knjiga apstrakata p94.</w:t>
      </w:r>
    </w:p>
    <w:p w:rsidR="0048221D" w:rsidRPr="0048221D" w:rsidRDefault="00921248" w:rsidP="0048221D">
      <w:pPr>
        <w:jc w:val="both"/>
        <w:rPr>
          <w:color w:val="000000" w:themeColor="text1"/>
          <w:sz w:val="20"/>
          <w:szCs w:val="20"/>
          <w:lang w:val="en-US"/>
        </w:rPr>
      </w:pPr>
      <w:r>
        <w:rPr>
          <w:color w:val="000000" w:themeColor="text1"/>
          <w:sz w:val="20"/>
          <w:szCs w:val="20"/>
          <w:lang w:val="en-US"/>
        </w:rPr>
        <w:t>5</w:t>
      </w:r>
      <w:r w:rsidR="0048221D" w:rsidRPr="0048221D">
        <w:rPr>
          <w:color w:val="000000" w:themeColor="text1"/>
          <w:sz w:val="20"/>
          <w:szCs w:val="20"/>
          <w:lang w:val="en-US"/>
        </w:rPr>
        <w:t xml:space="preserve">. Plavsic A, Raskovic S, Peric-Popadic A, Bonaci-Nikolic B, Bolpacic J, Djuric V, Stefanovic Lj, Jovicic Z, Stosovic R, Arandjelovic S, Savic N, Mijanovic R, Dimitrijev D, Miskovic R, Stojanovic M, </w:t>
      </w:r>
      <w:r w:rsidR="0048221D" w:rsidRPr="0048221D">
        <w:rPr>
          <w:b/>
          <w:color w:val="000000" w:themeColor="text1"/>
          <w:sz w:val="20"/>
          <w:szCs w:val="20"/>
          <w:lang w:val="en-US"/>
        </w:rPr>
        <w:t>Jovanovic D</w:t>
      </w:r>
      <w:r w:rsidR="0048221D" w:rsidRPr="0048221D">
        <w:rPr>
          <w:color w:val="000000" w:themeColor="text1"/>
          <w:sz w:val="20"/>
          <w:szCs w:val="20"/>
          <w:lang w:val="en-US"/>
        </w:rPr>
        <w:t>, Dimitrijevic M, Velickovic A, Kusic N, Tomic-Spiric V. Primena biološke terapije u teškoj astmi: prva iskustva Klinike za alergologiju i imunologiju. IV Kongres Udruženja alergologa i kliničkih imunologa Srbije (UAKIS) sa međunarodnim učešćem „Interdisciplinarne teme u alergologiji i kliničkoj imunologiji“, Beograd, Srbija, 06-09.05. 2021; Knjiga apstrakata p21.</w:t>
      </w:r>
    </w:p>
    <w:p w:rsidR="0048221D" w:rsidRPr="0048221D" w:rsidRDefault="00EF57FA" w:rsidP="0048221D">
      <w:pPr>
        <w:jc w:val="both"/>
        <w:rPr>
          <w:color w:val="000000" w:themeColor="text1"/>
          <w:sz w:val="20"/>
          <w:szCs w:val="20"/>
          <w:lang w:val="en-US"/>
        </w:rPr>
      </w:pPr>
      <w:r>
        <w:rPr>
          <w:color w:val="000000" w:themeColor="text1"/>
          <w:sz w:val="20"/>
          <w:szCs w:val="20"/>
          <w:lang w:val="en-US"/>
        </w:rPr>
        <w:t>6</w:t>
      </w:r>
      <w:r w:rsidR="0048221D" w:rsidRPr="0048221D">
        <w:rPr>
          <w:color w:val="000000" w:themeColor="text1"/>
          <w:sz w:val="20"/>
          <w:szCs w:val="20"/>
          <w:lang w:val="en-US"/>
        </w:rPr>
        <w:t xml:space="preserve">. Stojanovic M, Raskovic S, Andric Z, Bolpacic J, Peric Popadic A, Stankovic M, </w:t>
      </w:r>
      <w:r w:rsidR="0048221D" w:rsidRPr="0048221D">
        <w:rPr>
          <w:b/>
          <w:color w:val="000000" w:themeColor="text1"/>
          <w:sz w:val="20"/>
          <w:szCs w:val="20"/>
          <w:lang w:val="en-US"/>
        </w:rPr>
        <w:t>Jovanovic D</w:t>
      </w:r>
      <w:r w:rsidR="0048221D" w:rsidRPr="0048221D">
        <w:rPr>
          <w:color w:val="000000" w:themeColor="text1"/>
          <w:sz w:val="20"/>
          <w:szCs w:val="20"/>
          <w:lang w:val="en-US"/>
        </w:rPr>
        <w:t>, Miskovic R, Dimitrijevic M, Bogic M. Takayasu arteritis – savremen dijagnostički i terapijski pristup.  III Naučni sastanak Udruženja alergologa i kliničkih imunologa Srbije (UAKIS) sa međunarodnim učešćem „Novine u alergologiji i kliničkoj imunologiji“, Subotica. Srbija, 04-07.10.2018; Knjiga apstrakata p48.</w:t>
      </w:r>
    </w:p>
    <w:p w:rsidR="00C21F89" w:rsidRDefault="00EF57FA" w:rsidP="0048221D">
      <w:pPr>
        <w:jc w:val="both"/>
        <w:rPr>
          <w:color w:val="000000" w:themeColor="text1"/>
          <w:sz w:val="20"/>
          <w:szCs w:val="20"/>
          <w:lang w:val="en-US"/>
        </w:rPr>
      </w:pPr>
      <w:r>
        <w:rPr>
          <w:color w:val="000000" w:themeColor="text1"/>
          <w:sz w:val="20"/>
          <w:szCs w:val="20"/>
          <w:lang w:val="en-US"/>
        </w:rPr>
        <w:t>7</w:t>
      </w:r>
      <w:r w:rsidR="0048221D" w:rsidRPr="0048221D">
        <w:rPr>
          <w:color w:val="000000" w:themeColor="text1"/>
          <w:sz w:val="20"/>
          <w:szCs w:val="20"/>
          <w:lang w:val="en-US"/>
        </w:rPr>
        <w:t xml:space="preserve">. </w:t>
      </w:r>
      <w:r w:rsidR="0048221D" w:rsidRPr="0048221D">
        <w:rPr>
          <w:b/>
          <w:color w:val="000000" w:themeColor="text1"/>
          <w:sz w:val="20"/>
          <w:szCs w:val="20"/>
          <w:lang w:val="en-US"/>
        </w:rPr>
        <w:t>Jovanovic D</w:t>
      </w:r>
      <w:r w:rsidR="0048221D" w:rsidRPr="0048221D">
        <w:rPr>
          <w:color w:val="000000" w:themeColor="text1"/>
          <w:sz w:val="20"/>
          <w:szCs w:val="20"/>
          <w:lang w:val="en-US"/>
        </w:rPr>
        <w:t>, Perić Popadić A, Bonači-Nikolić B, Tomić Spirić V, Andrejević S, Raškovic S, Bolpačić J, Đurić V, Stojanović M, Bogić M. Značaj molekularne dijagnostike u planiranju VIT kod pacijenata sa višestrukom sIgE pozitivnošću na prirodne venom insekata. III Naučni sastanak Udruženja alergologa i kliničkih imunologa Srbije (UAKIS) sa međunarodnim učešćem „Novine u alergologiji i kliničkoj imunologiji“, Subotica. Srbija, 04-07.10.2018; Knjiga apstrakata p39.</w:t>
      </w:r>
    </w:p>
    <w:p w:rsidR="00691DA6" w:rsidRDefault="00691DA6" w:rsidP="0048221D">
      <w:pPr>
        <w:jc w:val="both"/>
        <w:rPr>
          <w:color w:val="000000" w:themeColor="text1"/>
          <w:sz w:val="20"/>
          <w:szCs w:val="20"/>
          <w:lang w:val="en-US"/>
        </w:rPr>
      </w:pPr>
    </w:p>
    <w:p w:rsidR="003F0D7B" w:rsidRPr="003F0D7B" w:rsidRDefault="003F0D7B" w:rsidP="00462580">
      <w:pPr>
        <w:jc w:val="both"/>
        <w:rPr>
          <w:color w:val="000000" w:themeColor="text1"/>
          <w:sz w:val="20"/>
          <w:szCs w:val="20"/>
          <w:lang w:val="en-US"/>
        </w:rPr>
      </w:pPr>
    </w:p>
    <w:p w:rsidR="00977D57" w:rsidRDefault="00825E5A" w:rsidP="00462580">
      <w:pPr>
        <w:jc w:val="both"/>
        <w:rPr>
          <w:b/>
          <w:color w:val="000000" w:themeColor="text1"/>
          <w:sz w:val="20"/>
          <w:szCs w:val="20"/>
          <w:lang w:val="en-US"/>
        </w:rPr>
      </w:pPr>
      <w:r w:rsidRPr="00462580">
        <w:rPr>
          <w:b/>
          <w:color w:val="000000" w:themeColor="text1"/>
          <w:sz w:val="20"/>
          <w:szCs w:val="20"/>
        </w:rPr>
        <w:t>б</w:t>
      </w:r>
      <w:r w:rsidR="009A71D1" w:rsidRPr="00462580">
        <w:rPr>
          <w:b/>
          <w:color w:val="000000" w:themeColor="text1"/>
          <w:sz w:val="20"/>
          <w:szCs w:val="20"/>
        </w:rPr>
        <w:t xml:space="preserve">) </w:t>
      </w:r>
      <w:r w:rsidR="007A3DC1" w:rsidRPr="00462580">
        <w:rPr>
          <w:b/>
          <w:color w:val="000000" w:themeColor="text1"/>
          <w:sz w:val="20"/>
          <w:szCs w:val="20"/>
        </w:rPr>
        <w:t xml:space="preserve">  </w:t>
      </w:r>
      <w:r w:rsidRPr="00462580">
        <w:rPr>
          <w:b/>
          <w:color w:val="000000" w:themeColor="text1"/>
          <w:sz w:val="20"/>
          <w:szCs w:val="20"/>
        </w:rPr>
        <w:t>Руковођење</w:t>
      </w:r>
      <w:r w:rsidR="009A71D1" w:rsidRPr="00462580">
        <w:rPr>
          <w:b/>
          <w:color w:val="000000" w:themeColor="text1"/>
          <w:sz w:val="20"/>
          <w:szCs w:val="20"/>
        </w:rPr>
        <w:t xml:space="preserve"> </w:t>
      </w:r>
      <w:r w:rsidRPr="00462580">
        <w:rPr>
          <w:b/>
          <w:color w:val="000000" w:themeColor="text1"/>
          <w:sz w:val="20"/>
          <w:szCs w:val="20"/>
        </w:rPr>
        <w:t>или</w:t>
      </w:r>
      <w:r w:rsidR="009A71D1" w:rsidRPr="00462580">
        <w:rPr>
          <w:b/>
          <w:color w:val="000000" w:themeColor="text1"/>
          <w:sz w:val="20"/>
          <w:szCs w:val="20"/>
        </w:rPr>
        <w:t xml:space="preserve"> </w:t>
      </w:r>
      <w:r w:rsidRPr="00462580">
        <w:rPr>
          <w:b/>
          <w:color w:val="000000" w:themeColor="text1"/>
          <w:sz w:val="20"/>
          <w:szCs w:val="20"/>
        </w:rPr>
        <w:t>учешће</w:t>
      </w:r>
      <w:r w:rsidR="009A71D1" w:rsidRPr="00462580">
        <w:rPr>
          <w:b/>
          <w:color w:val="000000" w:themeColor="text1"/>
          <w:sz w:val="20"/>
          <w:szCs w:val="20"/>
        </w:rPr>
        <w:t xml:space="preserve"> </w:t>
      </w:r>
      <w:r w:rsidRPr="00462580">
        <w:rPr>
          <w:b/>
          <w:color w:val="000000" w:themeColor="text1"/>
          <w:sz w:val="20"/>
          <w:szCs w:val="20"/>
        </w:rPr>
        <w:t>на</w:t>
      </w:r>
      <w:r w:rsidR="009A71D1" w:rsidRPr="00462580">
        <w:rPr>
          <w:b/>
          <w:color w:val="000000" w:themeColor="text1"/>
          <w:sz w:val="20"/>
          <w:szCs w:val="20"/>
        </w:rPr>
        <w:t xml:space="preserve"> </w:t>
      </w:r>
      <w:r w:rsidRPr="00462580">
        <w:rPr>
          <w:b/>
          <w:color w:val="000000" w:themeColor="text1"/>
          <w:sz w:val="20"/>
          <w:szCs w:val="20"/>
        </w:rPr>
        <w:t>пројектима</w:t>
      </w:r>
      <w:r w:rsidR="00C21F89" w:rsidRPr="00462580">
        <w:rPr>
          <w:b/>
          <w:color w:val="000000" w:themeColor="text1"/>
          <w:sz w:val="20"/>
          <w:szCs w:val="20"/>
        </w:rPr>
        <w:t xml:space="preserve"> </w:t>
      </w:r>
      <w:r w:rsidR="004C6C45">
        <w:rPr>
          <w:b/>
          <w:color w:val="000000" w:themeColor="text1"/>
          <w:sz w:val="20"/>
          <w:szCs w:val="20"/>
          <w:lang w:val="en-US"/>
        </w:rPr>
        <w:t>/</w:t>
      </w:r>
    </w:p>
    <w:p w:rsidR="004C6C45" w:rsidRPr="004C6C45" w:rsidRDefault="004C6C45" w:rsidP="00462580">
      <w:pPr>
        <w:jc w:val="both"/>
        <w:rPr>
          <w:b/>
          <w:color w:val="000000" w:themeColor="text1"/>
          <w:sz w:val="20"/>
          <w:szCs w:val="20"/>
          <w:lang w:val="en-US"/>
        </w:rPr>
      </w:pPr>
    </w:p>
    <w:p w:rsidR="0013175C" w:rsidRPr="00462580" w:rsidRDefault="00825E5A" w:rsidP="00462580">
      <w:pPr>
        <w:jc w:val="both"/>
        <w:rPr>
          <w:b/>
          <w:color w:val="000000" w:themeColor="text1"/>
          <w:sz w:val="20"/>
          <w:szCs w:val="20"/>
        </w:rPr>
      </w:pPr>
      <w:r w:rsidRPr="00462580">
        <w:rPr>
          <w:b/>
          <w:color w:val="000000" w:themeColor="text1"/>
          <w:sz w:val="20"/>
          <w:szCs w:val="20"/>
        </w:rPr>
        <w:t>ц</w:t>
      </w:r>
      <w:r w:rsidR="009F0F45" w:rsidRPr="00462580">
        <w:rPr>
          <w:b/>
          <w:color w:val="000000" w:themeColor="text1"/>
          <w:sz w:val="20"/>
          <w:szCs w:val="20"/>
        </w:rPr>
        <w:t xml:space="preserve">) </w:t>
      </w:r>
      <w:r w:rsidR="007A3DC1" w:rsidRPr="00462580">
        <w:rPr>
          <w:b/>
          <w:color w:val="000000" w:themeColor="text1"/>
          <w:sz w:val="20"/>
          <w:szCs w:val="20"/>
        </w:rPr>
        <w:t xml:space="preserve">  </w:t>
      </w:r>
      <w:r w:rsidRPr="00462580">
        <w:rPr>
          <w:b/>
          <w:color w:val="000000" w:themeColor="text1"/>
          <w:sz w:val="20"/>
          <w:szCs w:val="20"/>
        </w:rPr>
        <w:t>Цитираност</w:t>
      </w:r>
      <w:r w:rsidR="00EB1AAF" w:rsidRPr="00462580">
        <w:rPr>
          <w:b/>
          <w:color w:val="000000" w:themeColor="text1"/>
          <w:sz w:val="20"/>
          <w:szCs w:val="20"/>
        </w:rPr>
        <w:t xml:space="preserve"> </w:t>
      </w:r>
    </w:p>
    <w:p w:rsidR="00C21F89" w:rsidRPr="00F50802" w:rsidRDefault="00C21F89" w:rsidP="00462580">
      <w:pPr>
        <w:pStyle w:val="NoSpacing"/>
        <w:jc w:val="both"/>
        <w:rPr>
          <w:rFonts w:ascii="Times New Roman" w:hAnsi="Times New Roman"/>
          <w:noProof/>
          <w:sz w:val="20"/>
          <w:szCs w:val="20"/>
          <w:lang w:val="sr-Cyrl-CS"/>
        </w:rPr>
      </w:pPr>
      <w:r w:rsidRPr="00F50802">
        <w:rPr>
          <w:rFonts w:ascii="Times New Roman" w:hAnsi="Times New Roman"/>
          <w:noProof/>
          <w:sz w:val="20"/>
          <w:szCs w:val="20"/>
          <w:lang w:val="sr-Cyrl-CS"/>
        </w:rPr>
        <w:t xml:space="preserve">Цитираност радова износи </w:t>
      </w:r>
      <w:r w:rsidR="00723265" w:rsidRPr="00F50802">
        <w:rPr>
          <w:rFonts w:ascii="Times New Roman" w:hAnsi="Times New Roman"/>
          <w:noProof/>
          <w:sz w:val="20"/>
          <w:szCs w:val="20"/>
        </w:rPr>
        <w:t>1</w:t>
      </w:r>
      <w:r w:rsidR="00AE64C8" w:rsidRPr="00F50802">
        <w:rPr>
          <w:rFonts w:ascii="Times New Roman" w:hAnsi="Times New Roman"/>
          <w:noProof/>
          <w:sz w:val="20"/>
          <w:szCs w:val="20"/>
        </w:rPr>
        <w:t>5</w:t>
      </w:r>
      <w:r w:rsidRPr="00F50802">
        <w:rPr>
          <w:rFonts w:ascii="Times New Roman" w:hAnsi="Times New Roman"/>
          <w:noProof/>
          <w:sz w:val="20"/>
          <w:szCs w:val="20"/>
          <w:lang w:val="sr-Cyrl-CS"/>
        </w:rPr>
        <w:t xml:space="preserve"> пута према индекснoj бази SCOPUS (</w:t>
      </w:r>
      <w:r w:rsidR="00452520">
        <w:rPr>
          <w:rFonts w:ascii="Times New Roman" w:hAnsi="Times New Roman"/>
          <w:noProof/>
          <w:sz w:val="20"/>
          <w:szCs w:val="20"/>
        </w:rPr>
        <w:t>01</w:t>
      </w:r>
      <w:r w:rsidR="007244B7" w:rsidRPr="00F50802">
        <w:rPr>
          <w:rFonts w:ascii="Times New Roman" w:hAnsi="Times New Roman"/>
          <w:noProof/>
          <w:sz w:val="20"/>
          <w:szCs w:val="20"/>
        </w:rPr>
        <w:t>.</w:t>
      </w:r>
      <w:r w:rsidR="00AE64C8" w:rsidRPr="00F50802">
        <w:rPr>
          <w:rFonts w:ascii="Times New Roman" w:hAnsi="Times New Roman"/>
          <w:noProof/>
          <w:sz w:val="20"/>
          <w:szCs w:val="20"/>
        </w:rPr>
        <w:t>0</w:t>
      </w:r>
      <w:r w:rsidR="00452520">
        <w:rPr>
          <w:rFonts w:ascii="Times New Roman" w:hAnsi="Times New Roman"/>
          <w:noProof/>
          <w:sz w:val="20"/>
          <w:szCs w:val="20"/>
        </w:rPr>
        <w:t>7</w:t>
      </w:r>
      <w:r w:rsidR="007244B7" w:rsidRPr="00F50802">
        <w:rPr>
          <w:rFonts w:ascii="Times New Roman" w:hAnsi="Times New Roman"/>
          <w:noProof/>
          <w:sz w:val="20"/>
          <w:szCs w:val="20"/>
        </w:rPr>
        <w:t>.</w:t>
      </w:r>
      <w:r w:rsidRPr="00F50802">
        <w:rPr>
          <w:rFonts w:ascii="Times New Roman" w:hAnsi="Times New Roman"/>
          <w:noProof/>
          <w:sz w:val="20"/>
          <w:szCs w:val="20"/>
          <w:lang w:val="sr-Cyrl-CS"/>
        </w:rPr>
        <w:t>202</w:t>
      </w:r>
      <w:r w:rsidR="00CC535E" w:rsidRPr="00F50802">
        <w:rPr>
          <w:rFonts w:ascii="Times New Roman" w:hAnsi="Times New Roman"/>
          <w:noProof/>
          <w:sz w:val="20"/>
          <w:szCs w:val="20"/>
        </w:rPr>
        <w:t>4</w:t>
      </w:r>
      <w:r w:rsidRPr="00F50802">
        <w:rPr>
          <w:rFonts w:ascii="Times New Roman" w:hAnsi="Times New Roman"/>
          <w:noProof/>
          <w:sz w:val="20"/>
          <w:szCs w:val="20"/>
          <w:lang w:val="sr-Cyrl-CS"/>
        </w:rPr>
        <w:t xml:space="preserve">.), без аутоцитата, Хиршов индекс </w:t>
      </w:r>
      <w:r w:rsidR="007244B7" w:rsidRPr="00F50802">
        <w:rPr>
          <w:rFonts w:ascii="Times New Roman" w:hAnsi="Times New Roman"/>
          <w:noProof/>
          <w:sz w:val="20"/>
          <w:szCs w:val="20"/>
        </w:rPr>
        <w:t>3</w:t>
      </w:r>
      <w:r w:rsidRPr="00F50802">
        <w:rPr>
          <w:rFonts w:ascii="Times New Roman" w:hAnsi="Times New Roman"/>
          <w:noProof/>
          <w:sz w:val="20"/>
          <w:szCs w:val="20"/>
          <w:lang w:val="sr-Cyrl-CS"/>
        </w:rPr>
        <w:t>.</w:t>
      </w:r>
    </w:p>
    <w:p w:rsidR="00C21F89" w:rsidRPr="00F50802" w:rsidRDefault="00C21F89" w:rsidP="00462580">
      <w:pPr>
        <w:jc w:val="both"/>
        <w:rPr>
          <w:sz w:val="20"/>
          <w:szCs w:val="20"/>
        </w:rPr>
      </w:pPr>
      <w:r w:rsidRPr="00F50802">
        <w:rPr>
          <w:sz w:val="20"/>
          <w:szCs w:val="20"/>
        </w:rPr>
        <w:t xml:space="preserve">Цитираност радова износи </w:t>
      </w:r>
      <w:r w:rsidR="007244B7" w:rsidRPr="00F50802">
        <w:rPr>
          <w:sz w:val="20"/>
          <w:szCs w:val="20"/>
          <w:lang w:val="en-US"/>
        </w:rPr>
        <w:t>3</w:t>
      </w:r>
      <w:r w:rsidR="002252DF" w:rsidRPr="00F50802">
        <w:rPr>
          <w:sz w:val="20"/>
          <w:szCs w:val="20"/>
          <w:lang w:val="en-US"/>
        </w:rPr>
        <w:t>4</w:t>
      </w:r>
      <w:r w:rsidRPr="00F50802">
        <w:rPr>
          <w:sz w:val="20"/>
          <w:szCs w:val="20"/>
        </w:rPr>
        <w:t xml:space="preserve"> пута према индекснoj бази Google Scholar (</w:t>
      </w:r>
      <w:r w:rsidR="00452520">
        <w:rPr>
          <w:sz w:val="20"/>
          <w:szCs w:val="20"/>
          <w:lang w:val="en-US"/>
        </w:rPr>
        <w:t>01</w:t>
      </w:r>
      <w:r w:rsidR="007244B7" w:rsidRPr="00F50802">
        <w:rPr>
          <w:sz w:val="20"/>
          <w:szCs w:val="20"/>
          <w:lang w:val="en-US"/>
        </w:rPr>
        <w:t>.</w:t>
      </w:r>
      <w:r w:rsidR="002252DF" w:rsidRPr="00F50802">
        <w:rPr>
          <w:sz w:val="20"/>
          <w:szCs w:val="20"/>
          <w:lang w:val="en-US"/>
        </w:rPr>
        <w:t>0</w:t>
      </w:r>
      <w:r w:rsidR="00452520">
        <w:rPr>
          <w:sz w:val="20"/>
          <w:szCs w:val="20"/>
          <w:lang w:val="en-US"/>
        </w:rPr>
        <w:t>7</w:t>
      </w:r>
      <w:r w:rsidR="007244B7" w:rsidRPr="00F50802">
        <w:rPr>
          <w:sz w:val="20"/>
          <w:szCs w:val="20"/>
          <w:lang w:val="en-US"/>
        </w:rPr>
        <w:t>.</w:t>
      </w:r>
      <w:r w:rsidRPr="00F50802">
        <w:rPr>
          <w:sz w:val="20"/>
          <w:szCs w:val="20"/>
        </w:rPr>
        <w:t>202</w:t>
      </w:r>
      <w:r w:rsidR="00CC535E" w:rsidRPr="00F50802">
        <w:rPr>
          <w:sz w:val="20"/>
          <w:szCs w:val="20"/>
          <w:lang w:val="en-US"/>
        </w:rPr>
        <w:t>4</w:t>
      </w:r>
      <w:r w:rsidRPr="00F50802">
        <w:rPr>
          <w:sz w:val="20"/>
          <w:szCs w:val="20"/>
        </w:rPr>
        <w:t>.), без аутоцитата, Хиршов индекс 4.</w:t>
      </w:r>
    </w:p>
    <w:p w:rsidR="00C21F89" w:rsidRPr="00462580" w:rsidRDefault="00C21F89" w:rsidP="00462580">
      <w:pPr>
        <w:jc w:val="both"/>
        <w:rPr>
          <w:color w:val="000000" w:themeColor="text1"/>
          <w:sz w:val="20"/>
          <w:szCs w:val="20"/>
        </w:rPr>
      </w:pPr>
    </w:p>
    <w:p w:rsidR="004D49A7" w:rsidRPr="004C6C45" w:rsidRDefault="00825E5A" w:rsidP="00462580">
      <w:pPr>
        <w:jc w:val="both"/>
        <w:rPr>
          <w:b/>
          <w:color w:val="000000" w:themeColor="text1"/>
          <w:sz w:val="20"/>
          <w:szCs w:val="20"/>
          <w:lang w:val="en-US"/>
        </w:rPr>
      </w:pPr>
      <w:r w:rsidRPr="00462580">
        <w:rPr>
          <w:b/>
          <w:color w:val="000000" w:themeColor="text1"/>
          <w:sz w:val="20"/>
          <w:szCs w:val="20"/>
        </w:rPr>
        <w:t>д</w:t>
      </w:r>
      <w:r w:rsidR="004D49A7" w:rsidRPr="00462580">
        <w:rPr>
          <w:b/>
          <w:color w:val="000000" w:themeColor="text1"/>
          <w:sz w:val="20"/>
          <w:szCs w:val="20"/>
        </w:rPr>
        <w:t xml:space="preserve">) </w:t>
      </w:r>
      <w:r w:rsidR="007A3DC1" w:rsidRPr="00462580">
        <w:rPr>
          <w:b/>
          <w:color w:val="000000" w:themeColor="text1"/>
          <w:sz w:val="20"/>
          <w:szCs w:val="20"/>
        </w:rPr>
        <w:t xml:space="preserve">  </w:t>
      </w:r>
      <w:r w:rsidRPr="00462580">
        <w:rPr>
          <w:b/>
          <w:color w:val="000000" w:themeColor="text1"/>
          <w:sz w:val="20"/>
          <w:szCs w:val="20"/>
        </w:rPr>
        <w:t>Организовање</w:t>
      </w:r>
      <w:r w:rsidR="004D49A7" w:rsidRPr="00462580">
        <w:rPr>
          <w:b/>
          <w:color w:val="000000" w:themeColor="text1"/>
          <w:sz w:val="20"/>
          <w:szCs w:val="20"/>
        </w:rPr>
        <w:t xml:space="preserve"> </w:t>
      </w:r>
      <w:r w:rsidRPr="00462580">
        <w:rPr>
          <w:b/>
          <w:color w:val="000000" w:themeColor="text1"/>
          <w:sz w:val="20"/>
          <w:szCs w:val="20"/>
        </w:rPr>
        <w:t>научних</w:t>
      </w:r>
      <w:r w:rsidR="004D49A7" w:rsidRPr="00462580">
        <w:rPr>
          <w:b/>
          <w:color w:val="000000" w:themeColor="text1"/>
          <w:sz w:val="20"/>
          <w:szCs w:val="20"/>
        </w:rPr>
        <w:t xml:space="preserve"> </w:t>
      </w:r>
      <w:r w:rsidRPr="00462580">
        <w:rPr>
          <w:b/>
          <w:color w:val="000000" w:themeColor="text1"/>
          <w:sz w:val="20"/>
          <w:szCs w:val="20"/>
        </w:rPr>
        <w:t>састанака</w:t>
      </w:r>
      <w:r w:rsidR="004D49A7" w:rsidRPr="00462580">
        <w:rPr>
          <w:b/>
          <w:color w:val="000000" w:themeColor="text1"/>
          <w:sz w:val="20"/>
          <w:szCs w:val="20"/>
        </w:rPr>
        <w:t xml:space="preserve"> </w:t>
      </w:r>
      <w:r w:rsidRPr="00462580">
        <w:rPr>
          <w:b/>
          <w:color w:val="000000" w:themeColor="text1"/>
          <w:sz w:val="20"/>
          <w:szCs w:val="20"/>
        </w:rPr>
        <w:t>и</w:t>
      </w:r>
      <w:r w:rsidR="004D49A7" w:rsidRPr="00462580">
        <w:rPr>
          <w:b/>
          <w:color w:val="000000" w:themeColor="text1"/>
          <w:sz w:val="20"/>
          <w:szCs w:val="20"/>
        </w:rPr>
        <w:t xml:space="preserve"> </w:t>
      </w:r>
      <w:r w:rsidRPr="00462580">
        <w:rPr>
          <w:b/>
          <w:color w:val="000000" w:themeColor="text1"/>
          <w:sz w:val="20"/>
          <w:szCs w:val="20"/>
        </w:rPr>
        <w:t>симпозијума</w:t>
      </w:r>
      <w:r w:rsidR="004D49A7" w:rsidRPr="00462580">
        <w:rPr>
          <w:b/>
          <w:color w:val="000000" w:themeColor="text1"/>
          <w:sz w:val="20"/>
          <w:szCs w:val="20"/>
        </w:rPr>
        <w:t xml:space="preserve"> </w:t>
      </w:r>
      <w:r w:rsidR="004C6C45">
        <w:rPr>
          <w:b/>
          <w:color w:val="000000" w:themeColor="text1"/>
          <w:sz w:val="20"/>
          <w:szCs w:val="20"/>
          <w:lang w:val="en-US"/>
        </w:rPr>
        <w:t xml:space="preserve"> /</w:t>
      </w:r>
    </w:p>
    <w:p w:rsidR="00C21F89" w:rsidRPr="00462580" w:rsidRDefault="00C21F89" w:rsidP="00462580">
      <w:pPr>
        <w:tabs>
          <w:tab w:val="left" w:pos="180"/>
        </w:tabs>
        <w:jc w:val="both"/>
        <w:rPr>
          <w:color w:val="000000" w:themeColor="text1"/>
          <w:sz w:val="20"/>
          <w:szCs w:val="20"/>
        </w:rPr>
      </w:pPr>
    </w:p>
    <w:p w:rsidR="00462580" w:rsidRPr="003F5706" w:rsidRDefault="00825E5A" w:rsidP="003D41FC">
      <w:pPr>
        <w:tabs>
          <w:tab w:val="left" w:pos="180"/>
        </w:tabs>
        <w:jc w:val="both"/>
        <w:rPr>
          <w:b/>
          <w:color w:val="000000" w:themeColor="text1"/>
          <w:sz w:val="20"/>
          <w:szCs w:val="20"/>
          <w:lang w:val="en-US"/>
        </w:rPr>
      </w:pPr>
      <w:r w:rsidRPr="00462580">
        <w:rPr>
          <w:b/>
          <w:color w:val="000000" w:themeColor="text1"/>
          <w:sz w:val="20"/>
          <w:szCs w:val="20"/>
        </w:rPr>
        <w:t>е</w:t>
      </w:r>
      <w:r w:rsidR="00B056D5" w:rsidRPr="00462580">
        <w:rPr>
          <w:b/>
          <w:color w:val="000000" w:themeColor="text1"/>
          <w:sz w:val="20"/>
          <w:szCs w:val="20"/>
        </w:rPr>
        <w:t xml:space="preserve">) </w:t>
      </w:r>
      <w:r w:rsidRPr="00462580">
        <w:rPr>
          <w:b/>
          <w:color w:val="000000" w:themeColor="text1"/>
          <w:sz w:val="20"/>
          <w:szCs w:val="20"/>
        </w:rPr>
        <w:t>Друга</w:t>
      </w:r>
      <w:r w:rsidR="00B056D5" w:rsidRPr="00462580">
        <w:rPr>
          <w:b/>
          <w:color w:val="000000" w:themeColor="text1"/>
          <w:sz w:val="20"/>
          <w:szCs w:val="20"/>
        </w:rPr>
        <w:t xml:space="preserve"> </w:t>
      </w:r>
      <w:r w:rsidRPr="00462580">
        <w:rPr>
          <w:b/>
          <w:color w:val="000000" w:themeColor="text1"/>
          <w:sz w:val="20"/>
          <w:szCs w:val="20"/>
        </w:rPr>
        <w:t>достигнућа</w:t>
      </w:r>
      <w:r w:rsidR="003F5706">
        <w:rPr>
          <w:b/>
          <w:color w:val="000000" w:themeColor="text1"/>
          <w:sz w:val="20"/>
          <w:szCs w:val="20"/>
          <w:lang w:val="en-US"/>
        </w:rPr>
        <w:t xml:space="preserve"> (</w:t>
      </w:r>
      <w:r w:rsidR="003F5706" w:rsidRPr="003F5706">
        <w:rPr>
          <w:b/>
          <w:color w:val="000000" w:themeColor="text1"/>
          <w:sz w:val="20"/>
          <w:szCs w:val="20"/>
          <w:lang w:val="en-US"/>
        </w:rPr>
        <w:t>рецензије</w:t>
      </w:r>
      <w:r w:rsidR="003F5706">
        <w:rPr>
          <w:b/>
          <w:color w:val="000000" w:themeColor="text1"/>
          <w:sz w:val="20"/>
          <w:szCs w:val="20"/>
          <w:lang w:val="en-US"/>
        </w:rPr>
        <w:t>) /</w:t>
      </w:r>
    </w:p>
    <w:p w:rsidR="003F0D7B" w:rsidRPr="003F0D7B" w:rsidRDefault="003F0D7B" w:rsidP="00462580">
      <w:pPr>
        <w:pStyle w:val="NoSpacing"/>
        <w:jc w:val="both"/>
        <w:rPr>
          <w:rFonts w:ascii="Times New Roman" w:hAnsi="Times New Roman"/>
          <w:noProof/>
          <w:sz w:val="20"/>
          <w:szCs w:val="20"/>
        </w:rPr>
      </w:pPr>
    </w:p>
    <w:p w:rsidR="00462580" w:rsidRPr="00231FD5" w:rsidRDefault="00462580" w:rsidP="00462580">
      <w:pPr>
        <w:jc w:val="both"/>
        <w:rPr>
          <w:b/>
          <w:sz w:val="20"/>
          <w:szCs w:val="20"/>
          <w:u w:val="single"/>
        </w:rPr>
      </w:pPr>
    </w:p>
    <w:p w:rsidR="00574C63" w:rsidRPr="007C22D6" w:rsidRDefault="00574C63" w:rsidP="00462580">
      <w:pPr>
        <w:pStyle w:val="NoSpacing"/>
        <w:jc w:val="both"/>
        <w:rPr>
          <w:rFonts w:ascii="Times New Roman" w:hAnsi="Times New Roman"/>
          <w:noProof/>
          <w:sz w:val="20"/>
          <w:szCs w:val="20"/>
        </w:rPr>
      </w:pPr>
    </w:p>
    <w:p w:rsidR="003F0D7B" w:rsidRPr="003F0D7B" w:rsidRDefault="003F0D7B" w:rsidP="003F0D7B">
      <w:pPr>
        <w:pStyle w:val="NoSpacing"/>
        <w:jc w:val="both"/>
        <w:rPr>
          <w:sz w:val="20"/>
          <w:szCs w:val="20"/>
        </w:rPr>
      </w:pPr>
    </w:p>
    <w:p w:rsidR="00A70DA7" w:rsidRPr="00231FD5" w:rsidRDefault="00682ABE" w:rsidP="00A70DA7">
      <w:pPr>
        <w:jc w:val="both"/>
        <w:rPr>
          <w:b/>
          <w:sz w:val="20"/>
          <w:szCs w:val="20"/>
        </w:rPr>
      </w:pPr>
      <w:r w:rsidRPr="00E95C24">
        <w:rPr>
          <w:b/>
          <w:sz w:val="20"/>
          <w:szCs w:val="20"/>
        </w:rPr>
        <w:lastRenderedPageBreak/>
        <w:t>Ђ</w:t>
      </w:r>
      <w:r w:rsidR="00C10018" w:rsidRPr="00E95C24">
        <w:rPr>
          <w:b/>
          <w:sz w:val="20"/>
          <w:szCs w:val="20"/>
          <w:lang w:val="sl-SI"/>
        </w:rPr>
        <w:t xml:space="preserve">. </w:t>
      </w:r>
      <w:r w:rsidR="00825E5A" w:rsidRPr="00E95C24">
        <w:rPr>
          <w:b/>
          <w:sz w:val="20"/>
          <w:szCs w:val="20"/>
          <w:lang w:val="sl-SI"/>
        </w:rPr>
        <w:t>ОЦЕНА</w:t>
      </w:r>
      <w:r w:rsidR="00277830" w:rsidRPr="00E95C24">
        <w:rPr>
          <w:b/>
          <w:sz w:val="20"/>
          <w:szCs w:val="20"/>
          <w:lang w:val="sl-SI"/>
        </w:rPr>
        <w:t xml:space="preserve"> </w:t>
      </w:r>
      <w:r w:rsidR="00825E5A" w:rsidRPr="00E95C24">
        <w:rPr>
          <w:b/>
          <w:sz w:val="20"/>
          <w:szCs w:val="20"/>
          <w:lang w:val="sl-SI"/>
        </w:rPr>
        <w:t>О</w:t>
      </w:r>
      <w:r w:rsidR="00277830" w:rsidRPr="00E95C24">
        <w:rPr>
          <w:b/>
          <w:sz w:val="20"/>
          <w:szCs w:val="20"/>
          <w:lang w:val="sl-SI"/>
        </w:rPr>
        <w:t xml:space="preserve"> </w:t>
      </w:r>
      <w:r w:rsidR="00825E5A" w:rsidRPr="00E95C24">
        <w:rPr>
          <w:b/>
          <w:sz w:val="20"/>
          <w:szCs w:val="20"/>
          <w:lang w:val="sl-SI"/>
        </w:rPr>
        <w:t>РЕЗУЛТАТИМА</w:t>
      </w:r>
      <w:r w:rsidR="00277830" w:rsidRPr="00E95C24">
        <w:rPr>
          <w:b/>
          <w:sz w:val="20"/>
          <w:szCs w:val="20"/>
          <w:lang w:val="sl-SI"/>
        </w:rPr>
        <w:t xml:space="preserve"> </w:t>
      </w:r>
      <w:r w:rsidR="00825E5A" w:rsidRPr="00E95C24">
        <w:rPr>
          <w:b/>
          <w:sz w:val="20"/>
          <w:szCs w:val="20"/>
          <w:lang w:val="sl-SI"/>
        </w:rPr>
        <w:t>НАУЧНОГ</w:t>
      </w:r>
      <w:r w:rsidR="00277830" w:rsidRPr="00E95C24">
        <w:rPr>
          <w:b/>
          <w:sz w:val="20"/>
          <w:szCs w:val="20"/>
          <w:lang w:val="sl-SI"/>
        </w:rPr>
        <w:t xml:space="preserve"> </w:t>
      </w:r>
      <w:r w:rsidR="00825E5A" w:rsidRPr="00E95C24">
        <w:rPr>
          <w:b/>
          <w:sz w:val="20"/>
          <w:szCs w:val="20"/>
          <w:lang w:val="sl-SI"/>
        </w:rPr>
        <w:t>И</w:t>
      </w:r>
      <w:r w:rsidR="00277830" w:rsidRPr="00E95C24">
        <w:rPr>
          <w:b/>
          <w:sz w:val="20"/>
          <w:szCs w:val="20"/>
          <w:lang w:val="sl-SI"/>
        </w:rPr>
        <w:t xml:space="preserve"> </w:t>
      </w:r>
      <w:r w:rsidR="00825E5A" w:rsidRPr="00E95C24">
        <w:rPr>
          <w:b/>
          <w:sz w:val="20"/>
          <w:szCs w:val="20"/>
          <w:lang w:val="sl-SI"/>
        </w:rPr>
        <w:t>ИСТРАЖИВАЧКОГ</w:t>
      </w:r>
      <w:r w:rsidR="00277830" w:rsidRPr="00E95C24">
        <w:rPr>
          <w:b/>
          <w:sz w:val="20"/>
          <w:szCs w:val="20"/>
          <w:lang w:val="sl-SI"/>
        </w:rPr>
        <w:t xml:space="preserve"> </w:t>
      </w:r>
      <w:r w:rsidR="00825E5A" w:rsidRPr="00E95C24">
        <w:rPr>
          <w:b/>
          <w:sz w:val="20"/>
          <w:szCs w:val="20"/>
          <w:lang w:val="sl-SI"/>
        </w:rPr>
        <w:t>РАДА</w:t>
      </w:r>
    </w:p>
    <w:p w:rsidR="00EB1CE7" w:rsidRPr="00691DA6" w:rsidRDefault="00A70DA7" w:rsidP="00EB1CE7">
      <w:pPr>
        <w:jc w:val="both"/>
        <w:rPr>
          <w:color w:val="FF0000"/>
          <w:sz w:val="20"/>
          <w:szCs w:val="20"/>
          <w:lang w:val="en-US"/>
        </w:rPr>
      </w:pPr>
      <w:r w:rsidRPr="00102832">
        <w:rPr>
          <w:sz w:val="20"/>
          <w:szCs w:val="20"/>
          <w:lang w:val="sl-SI"/>
        </w:rPr>
        <w:t>Уз осталу документацију</w:t>
      </w:r>
      <w:r w:rsidR="00CA4DE7" w:rsidRPr="00102832">
        <w:rPr>
          <w:sz w:val="20"/>
          <w:szCs w:val="20"/>
          <w:lang w:val="sl-SI"/>
        </w:rPr>
        <w:t xml:space="preserve">, кандидат је приложио укупно </w:t>
      </w:r>
      <w:r w:rsidR="007C766F" w:rsidRPr="00102832">
        <w:rPr>
          <w:sz w:val="20"/>
          <w:szCs w:val="20"/>
          <w:lang w:val="sl-SI"/>
        </w:rPr>
        <w:t>4</w:t>
      </w:r>
      <w:r w:rsidR="000D3353" w:rsidRPr="00102832">
        <w:rPr>
          <w:sz w:val="20"/>
          <w:szCs w:val="20"/>
          <w:lang w:val="sl-SI"/>
        </w:rPr>
        <w:t>8</w:t>
      </w:r>
      <w:r w:rsidR="00CA4DE7" w:rsidRPr="00102832">
        <w:rPr>
          <w:sz w:val="20"/>
          <w:szCs w:val="20"/>
          <w:lang w:val="sl-SI"/>
        </w:rPr>
        <w:t xml:space="preserve"> публикација и то </w:t>
      </w:r>
      <w:r w:rsidR="00795B48" w:rsidRPr="00102832">
        <w:rPr>
          <w:sz w:val="20"/>
          <w:szCs w:val="20"/>
          <w:lang w:val="sl-SI"/>
        </w:rPr>
        <w:t>12</w:t>
      </w:r>
      <w:r w:rsidR="00CA4DE7" w:rsidRPr="00102832">
        <w:rPr>
          <w:sz w:val="20"/>
          <w:szCs w:val="20"/>
          <w:lang w:val="sl-SI"/>
        </w:rPr>
        <w:t xml:space="preserve"> радова </w:t>
      </w:r>
      <w:r w:rsidR="003D41FC" w:rsidRPr="00102832">
        <w:rPr>
          <w:i/>
          <w:sz w:val="20"/>
          <w:szCs w:val="20"/>
          <w:lang w:val="sl-SI"/>
        </w:rPr>
        <w:t>in extenso</w:t>
      </w:r>
      <w:r w:rsidR="003D41FC" w:rsidRPr="00102832">
        <w:rPr>
          <w:sz w:val="20"/>
          <w:szCs w:val="20"/>
          <w:lang w:val="sl-SI"/>
        </w:rPr>
        <w:t xml:space="preserve"> </w:t>
      </w:r>
      <w:r w:rsidR="00CA4DE7" w:rsidRPr="00102832">
        <w:rPr>
          <w:sz w:val="20"/>
          <w:szCs w:val="20"/>
          <w:lang w:val="sl-SI"/>
        </w:rPr>
        <w:t xml:space="preserve">и </w:t>
      </w:r>
      <w:r w:rsidR="00795B48" w:rsidRPr="00102832">
        <w:rPr>
          <w:sz w:val="20"/>
          <w:szCs w:val="20"/>
          <w:lang w:val="sl-SI"/>
        </w:rPr>
        <w:t>3</w:t>
      </w:r>
      <w:r w:rsidR="000D3353" w:rsidRPr="00102832">
        <w:rPr>
          <w:sz w:val="20"/>
          <w:szCs w:val="20"/>
          <w:lang w:val="sl-SI"/>
        </w:rPr>
        <w:t>6</w:t>
      </w:r>
      <w:r w:rsidR="00CA4DE7" w:rsidRPr="00102832">
        <w:rPr>
          <w:sz w:val="20"/>
          <w:szCs w:val="20"/>
          <w:lang w:val="sl-SI"/>
        </w:rPr>
        <w:t xml:space="preserve"> извод</w:t>
      </w:r>
      <w:r w:rsidR="00795B48" w:rsidRPr="00102832">
        <w:rPr>
          <w:sz w:val="20"/>
          <w:szCs w:val="20"/>
          <w:lang w:val="sl-SI"/>
        </w:rPr>
        <w:t>а</w:t>
      </w:r>
      <w:r w:rsidRPr="00102832">
        <w:rPr>
          <w:sz w:val="20"/>
          <w:szCs w:val="20"/>
          <w:lang w:val="sl-SI"/>
        </w:rPr>
        <w:t xml:space="preserve">. </w:t>
      </w:r>
      <w:r w:rsidR="003D41FC" w:rsidRPr="00102832">
        <w:rPr>
          <w:sz w:val="20"/>
          <w:szCs w:val="20"/>
          <w:lang w:val="sl-SI"/>
        </w:rPr>
        <w:t xml:space="preserve">Од тог броја, </w:t>
      </w:r>
      <w:r w:rsidR="00625B6E" w:rsidRPr="00102832">
        <w:rPr>
          <w:sz w:val="20"/>
          <w:szCs w:val="20"/>
          <w:lang w:val="en-US"/>
        </w:rPr>
        <w:t>девет</w:t>
      </w:r>
      <w:r w:rsidR="003D41FC" w:rsidRPr="00102832">
        <w:rPr>
          <w:sz w:val="20"/>
          <w:szCs w:val="20"/>
        </w:rPr>
        <w:t xml:space="preserve"> </w:t>
      </w:r>
      <w:r w:rsidR="003D41FC" w:rsidRPr="00102832">
        <w:rPr>
          <w:sz w:val="20"/>
          <w:szCs w:val="20"/>
          <w:lang w:val="sl-SI"/>
        </w:rPr>
        <w:t>рад</w:t>
      </w:r>
      <w:r w:rsidR="003D41FC" w:rsidRPr="00102832">
        <w:rPr>
          <w:sz w:val="20"/>
          <w:szCs w:val="20"/>
        </w:rPr>
        <w:t>ова</w:t>
      </w:r>
      <w:r w:rsidRPr="00102832">
        <w:rPr>
          <w:sz w:val="20"/>
          <w:szCs w:val="20"/>
          <w:lang w:val="sl-SI"/>
        </w:rPr>
        <w:t xml:space="preserve"> су у </w:t>
      </w:r>
      <w:r w:rsidR="003D41FC" w:rsidRPr="00102832">
        <w:rPr>
          <w:sz w:val="20"/>
          <w:szCs w:val="20"/>
        </w:rPr>
        <w:t xml:space="preserve">значајним </w:t>
      </w:r>
      <w:r w:rsidRPr="00102832">
        <w:rPr>
          <w:sz w:val="20"/>
          <w:szCs w:val="20"/>
          <w:lang w:val="sl-SI"/>
        </w:rPr>
        <w:t>ин</w:t>
      </w:r>
      <w:r w:rsidR="00284391" w:rsidRPr="00102832">
        <w:rPr>
          <w:sz w:val="20"/>
          <w:szCs w:val="20"/>
          <w:lang w:val="sl-SI"/>
        </w:rPr>
        <w:t>тернационалним часописима са JCR</w:t>
      </w:r>
      <w:r w:rsidRPr="00102832">
        <w:rPr>
          <w:sz w:val="20"/>
          <w:szCs w:val="20"/>
          <w:lang w:val="sl-SI"/>
        </w:rPr>
        <w:t xml:space="preserve"> листе, и то </w:t>
      </w:r>
      <w:r w:rsidR="00691DA6" w:rsidRPr="00691DA6">
        <w:rPr>
          <w:sz w:val="20"/>
          <w:szCs w:val="20"/>
          <w:lang w:val="en-US"/>
        </w:rPr>
        <w:t xml:space="preserve">три  </w:t>
      </w:r>
      <w:r w:rsidR="003359AC" w:rsidRPr="00102832">
        <w:rPr>
          <w:sz w:val="20"/>
          <w:szCs w:val="20"/>
        </w:rPr>
        <w:t xml:space="preserve"> рада у</w:t>
      </w:r>
      <w:r w:rsidR="00284391" w:rsidRPr="00102832">
        <w:rPr>
          <w:sz w:val="20"/>
          <w:szCs w:val="20"/>
          <w:lang w:val="sl-SI"/>
        </w:rPr>
        <w:t xml:space="preserve"> </w:t>
      </w:r>
      <w:r w:rsidR="00EB1CE7" w:rsidRPr="00102832">
        <w:rPr>
          <w:sz w:val="20"/>
          <w:szCs w:val="20"/>
        </w:rPr>
        <w:t xml:space="preserve">истакнутом </w:t>
      </w:r>
      <w:r w:rsidR="00284391" w:rsidRPr="00102832">
        <w:rPr>
          <w:sz w:val="20"/>
          <w:szCs w:val="20"/>
          <w:lang w:val="sl-SI"/>
        </w:rPr>
        <w:t>ме</w:t>
      </w:r>
      <w:r w:rsidR="00284391" w:rsidRPr="00102832">
        <w:rPr>
          <w:sz w:val="20"/>
          <w:szCs w:val="20"/>
        </w:rPr>
        <w:t>ђ</w:t>
      </w:r>
      <w:r w:rsidRPr="00102832">
        <w:rPr>
          <w:sz w:val="20"/>
          <w:szCs w:val="20"/>
          <w:lang w:val="sl-SI"/>
        </w:rPr>
        <w:t>ународном часопису из</w:t>
      </w:r>
      <w:r w:rsidR="003359AC" w:rsidRPr="00102832">
        <w:rPr>
          <w:sz w:val="20"/>
          <w:szCs w:val="20"/>
          <w:lang w:val="sl-SI"/>
        </w:rPr>
        <w:t xml:space="preserve"> М2</w:t>
      </w:r>
      <w:r w:rsidR="003359AC" w:rsidRPr="00102832">
        <w:rPr>
          <w:sz w:val="20"/>
          <w:szCs w:val="20"/>
        </w:rPr>
        <w:t>2</w:t>
      </w:r>
      <w:r w:rsidR="00284391" w:rsidRPr="00102832">
        <w:rPr>
          <w:sz w:val="20"/>
          <w:szCs w:val="20"/>
          <w:lang w:val="sl-SI"/>
        </w:rPr>
        <w:t xml:space="preserve"> категорије </w:t>
      </w:r>
      <w:r w:rsidR="003359AC" w:rsidRPr="00102832">
        <w:rPr>
          <w:sz w:val="20"/>
          <w:szCs w:val="20"/>
        </w:rPr>
        <w:t xml:space="preserve">и </w:t>
      </w:r>
      <w:r w:rsidR="00691DA6" w:rsidRPr="00691DA6">
        <w:rPr>
          <w:sz w:val="20"/>
          <w:szCs w:val="20"/>
        </w:rPr>
        <w:t>шест</w:t>
      </w:r>
      <w:r w:rsidR="00625B6E" w:rsidRPr="00102832">
        <w:rPr>
          <w:sz w:val="20"/>
          <w:szCs w:val="20"/>
          <w:lang w:val="en-US"/>
        </w:rPr>
        <w:t xml:space="preserve"> </w:t>
      </w:r>
      <w:r w:rsidR="00625B6E" w:rsidRPr="00102832">
        <w:rPr>
          <w:sz w:val="20"/>
          <w:szCs w:val="20"/>
        </w:rPr>
        <w:t>радова</w:t>
      </w:r>
      <w:r w:rsidR="003359AC" w:rsidRPr="00102832">
        <w:rPr>
          <w:sz w:val="20"/>
          <w:szCs w:val="20"/>
        </w:rPr>
        <w:t xml:space="preserve"> у</w:t>
      </w:r>
      <w:r w:rsidR="003359AC" w:rsidRPr="00102832">
        <w:rPr>
          <w:sz w:val="20"/>
          <w:szCs w:val="20"/>
          <w:lang w:val="sl-SI"/>
        </w:rPr>
        <w:t xml:space="preserve"> ме</w:t>
      </w:r>
      <w:r w:rsidR="003359AC" w:rsidRPr="00102832">
        <w:rPr>
          <w:sz w:val="20"/>
          <w:szCs w:val="20"/>
        </w:rPr>
        <w:t>ђ</w:t>
      </w:r>
      <w:r w:rsidR="003359AC" w:rsidRPr="00102832">
        <w:rPr>
          <w:sz w:val="20"/>
          <w:szCs w:val="20"/>
          <w:lang w:val="sl-SI"/>
        </w:rPr>
        <w:t>ународном часопису из М2</w:t>
      </w:r>
      <w:r w:rsidR="003359AC" w:rsidRPr="00102832">
        <w:rPr>
          <w:sz w:val="20"/>
          <w:szCs w:val="20"/>
        </w:rPr>
        <w:t>3</w:t>
      </w:r>
      <w:r w:rsidR="003359AC" w:rsidRPr="00102832">
        <w:rPr>
          <w:sz w:val="20"/>
          <w:szCs w:val="20"/>
          <w:lang w:val="sl-SI"/>
        </w:rPr>
        <w:t xml:space="preserve"> категорије </w:t>
      </w:r>
      <w:r w:rsidR="00284391" w:rsidRPr="00102832">
        <w:rPr>
          <w:sz w:val="20"/>
          <w:szCs w:val="20"/>
          <w:lang w:val="sl-SI"/>
        </w:rPr>
        <w:t>(кумулативни IF</w:t>
      </w:r>
      <w:r w:rsidRPr="00102832">
        <w:rPr>
          <w:sz w:val="20"/>
          <w:szCs w:val="20"/>
          <w:lang w:val="sl-SI"/>
        </w:rPr>
        <w:t xml:space="preserve"> </w:t>
      </w:r>
      <w:r w:rsidR="00625B6E" w:rsidRPr="00102832">
        <w:rPr>
          <w:sz w:val="20"/>
          <w:szCs w:val="20"/>
          <w:lang w:val="en-US"/>
        </w:rPr>
        <w:t>20</w:t>
      </w:r>
      <w:r w:rsidR="00284391" w:rsidRPr="00102832">
        <w:rPr>
          <w:sz w:val="20"/>
          <w:szCs w:val="20"/>
        </w:rPr>
        <w:t>.</w:t>
      </w:r>
      <w:r w:rsidR="00625B6E" w:rsidRPr="00102832">
        <w:rPr>
          <w:sz w:val="20"/>
          <w:szCs w:val="20"/>
          <w:lang w:val="en-US"/>
        </w:rPr>
        <w:t>2</w:t>
      </w:r>
      <w:r w:rsidR="007D45F5" w:rsidRPr="00102832">
        <w:rPr>
          <w:sz w:val="20"/>
          <w:szCs w:val="20"/>
          <w:lang w:val="en-US"/>
        </w:rPr>
        <w:t>2</w:t>
      </w:r>
      <w:r w:rsidRPr="00102832">
        <w:rPr>
          <w:sz w:val="20"/>
          <w:szCs w:val="20"/>
          <w:lang w:val="sl-SI"/>
        </w:rPr>
        <w:t>)</w:t>
      </w:r>
      <w:r w:rsidR="00392A02" w:rsidRPr="00102832">
        <w:rPr>
          <w:sz w:val="20"/>
          <w:szCs w:val="20"/>
          <w:lang w:val="sl-SI"/>
        </w:rPr>
        <w:t>.</w:t>
      </w:r>
      <w:r w:rsidR="003359AC" w:rsidRPr="00102832">
        <w:rPr>
          <w:sz w:val="20"/>
          <w:szCs w:val="20"/>
        </w:rPr>
        <w:t xml:space="preserve"> </w:t>
      </w:r>
      <w:r w:rsidR="00392A02" w:rsidRPr="00102832">
        <w:rPr>
          <w:sz w:val="20"/>
          <w:szCs w:val="20"/>
        </w:rPr>
        <w:t xml:space="preserve">Такође, </w:t>
      </w:r>
      <w:r w:rsidR="00691DA6" w:rsidRPr="00691DA6">
        <w:rPr>
          <w:sz w:val="20"/>
          <w:szCs w:val="20"/>
        </w:rPr>
        <w:t>др Драгана Јовановић</w:t>
      </w:r>
      <w:r w:rsidR="00392A02" w:rsidRPr="00102832">
        <w:rPr>
          <w:sz w:val="20"/>
          <w:szCs w:val="20"/>
        </w:rPr>
        <w:t xml:space="preserve"> је објави</w:t>
      </w:r>
      <w:r w:rsidR="00691DA6" w:rsidRPr="00691DA6">
        <w:rPr>
          <w:sz w:val="20"/>
          <w:szCs w:val="20"/>
        </w:rPr>
        <w:t>ла</w:t>
      </w:r>
      <w:r w:rsidR="00392A02" w:rsidRPr="00102832">
        <w:rPr>
          <w:sz w:val="20"/>
          <w:szCs w:val="20"/>
        </w:rPr>
        <w:t xml:space="preserve"> </w:t>
      </w:r>
      <w:r w:rsidR="00691DA6" w:rsidRPr="00691DA6">
        <w:rPr>
          <w:sz w:val="20"/>
          <w:szCs w:val="20"/>
        </w:rPr>
        <w:t>три</w:t>
      </w:r>
      <w:r w:rsidR="00392A02" w:rsidRPr="00102832">
        <w:rPr>
          <w:sz w:val="20"/>
          <w:szCs w:val="20"/>
        </w:rPr>
        <w:t xml:space="preserve"> рада у целини који нису индексирани у базама података Ј</w:t>
      </w:r>
      <w:r w:rsidR="00181EF9">
        <w:rPr>
          <w:sz w:val="20"/>
          <w:szCs w:val="20"/>
          <w:lang w:val="en-US"/>
        </w:rPr>
        <w:t>CR</w:t>
      </w:r>
      <w:r w:rsidR="00392A02" w:rsidRPr="00102832">
        <w:rPr>
          <w:sz w:val="20"/>
          <w:szCs w:val="20"/>
        </w:rPr>
        <w:t xml:space="preserve">, </w:t>
      </w:r>
      <w:r w:rsidR="00181EF9">
        <w:rPr>
          <w:sz w:val="20"/>
          <w:szCs w:val="20"/>
          <w:lang w:val="en-US"/>
        </w:rPr>
        <w:t xml:space="preserve">SCI </w:t>
      </w:r>
      <w:r w:rsidR="00392A02" w:rsidRPr="00102832">
        <w:rPr>
          <w:sz w:val="20"/>
          <w:szCs w:val="20"/>
        </w:rPr>
        <w:t>е</w:t>
      </w:r>
      <w:r w:rsidR="00181EF9">
        <w:rPr>
          <w:sz w:val="20"/>
          <w:szCs w:val="20"/>
          <w:lang w:val="en-US"/>
        </w:rPr>
        <w:t>xp</w:t>
      </w:r>
      <w:r w:rsidR="00392A02" w:rsidRPr="00102832">
        <w:rPr>
          <w:sz w:val="20"/>
          <w:szCs w:val="20"/>
        </w:rPr>
        <w:t xml:space="preserve"> и </w:t>
      </w:r>
      <w:r w:rsidR="00181EF9">
        <w:rPr>
          <w:sz w:val="20"/>
          <w:szCs w:val="20"/>
          <w:lang w:val="en-US"/>
        </w:rPr>
        <w:t>MEDLINE</w:t>
      </w:r>
      <w:r w:rsidR="00392A02" w:rsidRPr="00102832">
        <w:rPr>
          <w:sz w:val="20"/>
          <w:szCs w:val="20"/>
          <w:lang w:val="en-US"/>
        </w:rPr>
        <w:t>,</w:t>
      </w:r>
      <w:r w:rsidR="00392A02" w:rsidRPr="00102832">
        <w:t xml:space="preserve"> </w:t>
      </w:r>
      <w:r w:rsidR="00392A02" w:rsidRPr="00102832">
        <w:rPr>
          <w:sz w:val="20"/>
          <w:szCs w:val="20"/>
        </w:rPr>
        <w:t xml:space="preserve">и то </w:t>
      </w:r>
      <w:r w:rsidR="00691DA6" w:rsidRPr="00691DA6">
        <w:rPr>
          <w:sz w:val="20"/>
          <w:szCs w:val="20"/>
          <w:lang w:val="en-US"/>
        </w:rPr>
        <w:t>два</w:t>
      </w:r>
      <w:r w:rsidR="003359AC" w:rsidRPr="00102832">
        <w:rPr>
          <w:sz w:val="20"/>
          <w:szCs w:val="20"/>
        </w:rPr>
        <w:t xml:space="preserve"> рад</w:t>
      </w:r>
      <w:r w:rsidR="00392A02" w:rsidRPr="00102832">
        <w:rPr>
          <w:sz w:val="20"/>
          <w:szCs w:val="20"/>
        </w:rPr>
        <w:t>а</w:t>
      </w:r>
      <w:r w:rsidR="003359AC" w:rsidRPr="00102832">
        <w:rPr>
          <w:sz w:val="20"/>
          <w:szCs w:val="20"/>
        </w:rPr>
        <w:t xml:space="preserve"> </w:t>
      </w:r>
      <w:r w:rsidR="003359AC" w:rsidRPr="00102832">
        <w:rPr>
          <w:i/>
          <w:sz w:val="20"/>
          <w:szCs w:val="20"/>
          <w:lang w:val="sl-SI"/>
        </w:rPr>
        <w:t>in extenso</w:t>
      </w:r>
      <w:r w:rsidR="003359AC" w:rsidRPr="00102832">
        <w:rPr>
          <w:sz w:val="20"/>
          <w:szCs w:val="20"/>
          <w:lang w:val="sl-SI"/>
        </w:rPr>
        <w:t xml:space="preserve"> </w:t>
      </w:r>
      <w:r w:rsidRPr="00102832">
        <w:rPr>
          <w:sz w:val="20"/>
          <w:szCs w:val="20"/>
          <w:lang w:val="sl-SI"/>
        </w:rPr>
        <w:t xml:space="preserve">у </w:t>
      </w:r>
      <w:r w:rsidR="00C122C3" w:rsidRPr="00102832">
        <w:rPr>
          <w:sz w:val="20"/>
          <w:szCs w:val="20"/>
        </w:rPr>
        <w:t xml:space="preserve">категорији осталих радова </w:t>
      </w:r>
      <w:r w:rsidR="00C122C3" w:rsidRPr="00102832">
        <w:rPr>
          <w:sz w:val="20"/>
          <w:szCs w:val="20"/>
          <w:lang w:val="sl-SI"/>
        </w:rPr>
        <w:t>са JCR листе</w:t>
      </w:r>
      <w:r w:rsidR="00C122C3" w:rsidRPr="00102832">
        <w:rPr>
          <w:sz w:val="20"/>
          <w:szCs w:val="20"/>
        </w:rPr>
        <w:t xml:space="preserve"> </w:t>
      </w:r>
      <w:r w:rsidR="00392A02" w:rsidRPr="00102832">
        <w:rPr>
          <w:sz w:val="20"/>
          <w:szCs w:val="20"/>
        </w:rPr>
        <w:t>и један</w:t>
      </w:r>
      <w:r w:rsidRPr="00102832">
        <w:rPr>
          <w:sz w:val="20"/>
          <w:szCs w:val="20"/>
          <w:lang w:val="sl-SI"/>
        </w:rPr>
        <w:t xml:space="preserve"> </w:t>
      </w:r>
      <w:r w:rsidR="00392A02" w:rsidRPr="00102832">
        <w:rPr>
          <w:sz w:val="20"/>
          <w:szCs w:val="20"/>
          <w:lang w:val="sl-SI"/>
        </w:rPr>
        <w:t xml:space="preserve">у </w:t>
      </w:r>
      <w:r w:rsidR="00761126" w:rsidRPr="00102832">
        <w:rPr>
          <w:sz w:val="20"/>
          <w:szCs w:val="20"/>
        </w:rPr>
        <w:t xml:space="preserve">часопису </w:t>
      </w:r>
      <w:r w:rsidR="007D45F5" w:rsidRPr="00102832">
        <w:rPr>
          <w:sz w:val="20"/>
          <w:szCs w:val="20"/>
        </w:rPr>
        <w:t>Медицински подмладак</w:t>
      </w:r>
      <w:r w:rsidR="00761126" w:rsidRPr="00102832">
        <w:rPr>
          <w:sz w:val="20"/>
          <w:szCs w:val="20"/>
        </w:rPr>
        <w:t>.</w:t>
      </w:r>
      <w:r w:rsidR="00392A02" w:rsidRPr="00102832">
        <w:rPr>
          <w:sz w:val="20"/>
          <w:szCs w:val="20"/>
          <w:lang w:val="en-US"/>
        </w:rPr>
        <w:t xml:space="preserve"> </w:t>
      </w:r>
      <w:r w:rsidRPr="00102832">
        <w:rPr>
          <w:sz w:val="20"/>
          <w:szCs w:val="20"/>
          <w:lang w:val="sl-SI"/>
        </w:rPr>
        <w:t xml:space="preserve">Од </w:t>
      </w:r>
      <w:r w:rsidR="00392A02" w:rsidRPr="00102832">
        <w:rPr>
          <w:sz w:val="20"/>
          <w:szCs w:val="20"/>
          <w:lang w:val="en-US"/>
        </w:rPr>
        <w:t>12</w:t>
      </w:r>
      <w:r w:rsidRPr="00102832">
        <w:rPr>
          <w:sz w:val="20"/>
          <w:szCs w:val="20"/>
          <w:lang w:val="sl-SI"/>
        </w:rPr>
        <w:t xml:space="preserve"> радова, кандидат је први аутор у </w:t>
      </w:r>
      <w:r w:rsidR="007C766F" w:rsidRPr="00102832">
        <w:rPr>
          <w:sz w:val="20"/>
          <w:szCs w:val="20"/>
          <w:lang w:val="sl-SI"/>
        </w:rPr>
        <w:t>4</w:t>
      </w:r>
      <w:r w:rsidR="00AB32F2" w:rsidRPr="00102832">
        <w:rPr>
          <w:sz w:val="20"/>
          <w:szCs w:val="20"/>
        </w:rPr>
        <w:t xml:space="preserve"> </w:t>
      </w:r>
      <w:r w:rsidRPr="00102832">
        <w:rPr>
          <w:sz w:val="20"/>
          <w:szCs w:val="20"/>
          <w:lang w:val="sl-SI"/>
        </w:rPr>
        <w:t xml:space="preserve">рада, а сарадник у </w:t>
      </w:r>
      <w:r w:rsidR="007C766F" w:rsidRPr="00102832">
        <w:rPr>
          <w:sz w:val="20"/>
          <w:szCs w:val="20"/>
          <w:lang w:val="sl-SI"/>
        </w:rPr>
        <w:t>8</w:t>
      </w:r>
      <w:r w:rsidR="00AB32F2" w:rsidRPr="00102832">
        <w:rPr>
          <w:sz w:val="20"/>
          <w:szCs w:val="20"/>
        </w:rPr>
        <w:t xml:space="preserve"> </w:t>
      </w:r>
      <w:r w:rsidR="003142E3" w:rsidRPr="00102832">
        <w:rPr>
          <w:sz w:val="20"/>
          <w:szCs w:val="20"/>
          <w:lang w:val="sl-SI"/>
        </w:rPr>
        <w:t>радова</w:t>
      </w:r>
      <w:r w:rsidRPr="00102832">
        <w:rPr>
          <w:sz w:val="20"/>
          <w:szCs w:val="20"/>
          <w:lang w:val="sl-SI"/>
        </w:rPr>
        <w:t xml:space="preserve">. Кандидат је приложио и </w:t>
      </w:r>
      <w:r w:rsidR="00392A02" w:rsidRPr="00102832">
        <w:rPr>
          <w:sz w:val="20"/>
          <w:szCs w:val="20"/>
          <w:lang w:val="en-US"/>
        </w:rPr>
        <w:t>3</w:t>
      </w:r>
      <w:r w:rsidR="000D3353" w:rsidRPr="00102832">
        <w:rPr>
          <w:sz w:val="20"/>
          <w:szCs w:val="20"/>
          <w:lang w:val="en-US"/>
        </w:rPr>
        <w:t>6</w:t>
      </w:r>
      <w:r w:rsidR="00AB32F2" w:rsidRPr="00102832">
        <w:rPr>
          <w:sz w:val="20"/>
          <w:szCs w:val="20"/>
        </w:rPr>
        <w:t xml:space="preserve"> </w:t>
      </w:r>
      <w:r w:rsidR="00AB32F2" w:rsidRPr="00102832">
        <w:rPr>
          <w:sz w:val="20"/>
          <w:szCs w:val="20"/>
          <w:lang w:val="sl-SI"/>
        </w:rPr>
        <w:t>публикациј</w:t>
      </w:r>
      <w:r w:rsidR="00691DA6">
        <w:rPr>
          <w:sz w:val="20"/>
          <w:szCs w:val="20"/>
        </w:rPr>
        <w:t>a</w:t>
      </w:r>
      <w:r w:rsidRPr="00102832">
        <w:rPr>
          <w:sz w:val="20"/>
          <w:szCs w:val="20"/>
          <w:lang w:val="sl-SI"/>
        </w:rPr>
        <w:t xml:space="preserve"> у виду </w:t>
      </w:r>
      <w:r w:rsidR="00B30E7C" w:rsidRPr="00102832">
        <w:rPr>
          <w:sz w:val="20"/>
          <w:szCs w:val="20"/>
          <w:lang w:val="sl-SI"/>
        </w:rPr>
        <w:t>29</w:t>
      </w:r>
      <w:r w:rsidR="00AB32F2" w:rsidRPr="00102832">
        <w:rPr>
          <w:sz w:val="20"/>
          <w:szCs w:val="20"/>
        </w:rPr>
        <w:t xml:space="preserve"> </w:t>
      </w:r>
      <w:r w:rsidR="003142E3" w:rsidRPr="00102832">
        <w:rPr>
          <w:sz w:val="20"/>
          <w:szCs w:val="20"/>
          <w:lang w:val="sl-SI"/>
        </w:rPr>
        <w:t>сажет</w:t>
      </w:r>
      <w:r w:rsidR="00B30E7C" w:rsidRPr="00102832">
        <w:rPr>
          <w:sz w:val="20"/>
          <w:szCs w:val="20"/>
          <w:lang w:val="sl-SI"/>
        </w:rPr>
        <w:t>а</w:t>
      </w:r>
      <w:r w:rsidRPr="00102832">
        <w:rPr>
          <w:sz w:val="20"/>
          <w:szCs w:val="20"/>
          <w:lang w:val="sl-SI"/>
        </w:rPr>
        <w:t xml:space="preserve">ка са интернационалних </w:t>
      </w:r>
      <w:r w:rsidR="00B30E7C" w:rsidRPr="00102832">
        <w:rPr>
          <w:sz w:val="20"/>
          <w:szCs w:val="20"/>
          <w:lang w:val="sl-SI"/>
        </w:rPr>
        <w:t>скупова</w:t>
      </w:r>
      <w:r w:rsidRPr="00102832">
        <w:rPr>
          <w:sz w:val="20"/>
          <w:szCs w:val="20"/>
          <w:lang w:val="sl-SI"/>
        </w:rPr>
        <w:t xml:space="preserve"> и </w:t>
      </w:r>
      <w:r w:rsidR="00B30E7C" w:rsidRPr="00102832">
        <w:rPr>
          <w:sz w:val="20"/>
          <w:szCs w:val="20"/>
          <w:lang w:val="sl-SI"/>
        </w:rPr>
        <w:t>7</w:t>
      </w:r>
      <w:r w:rsidR="00AB32F2" w:rsidRPr="00102832">
        <w:rPr>
          <w:sz w:val="20"/>
          <w:szCs w:val="20"/>
        </w:rPr>
        <w:t xml:space="preserve"> </w:t>
      </w:r>
      <w:r w:rsidRPr="00102832">
        <w:rPr>
          <w:sz w:val="20"/>
          <w:szCs w:val="20"/>
          <w:lang w:val="sl-SI"/>
        </w:rPr>
        <w:t>сажет</w:t>
      </w:r>
      <w:r w:rsidR="00B30E7C" w:rsidRPr="00102832">
        <w:rPr>
          <w:sz w:val="20"/>
          <w:szCs w:val="20"/>
          <w:lang w:val="sl-SI"/>
        </w:rPr>
        <w:t>а</w:t>
      </w:r>
      <w:r w:rsidRPr="00102832">
        <w:rPr>
          <w:sz w:val="20"/>
          <w:szCs w:val="20"/>
          <w:lang w:val="sl-SI"/>
        </w:rPr>
        <w:t xml:space="preserve">ка са домаћих </w:t>
      </w:r>
      <w:r w:rsidR="00B30E7C" w:rsidRPr="00102832">
        <w:rPr>
          <w:sz w:val="20"/>
          <w:szCs w:val="20"/>
          <w:lang w:val="sl-SI"/>
        </w:rPr>
        <w:t>скупова</w:t>
      </w:r>
      <w:r w:rsidRPr="00102832">
        <w:rPr>
          <w:sz w:val="20"/>
          <w:szCs w:val="20"/>
          <w:lang w:val="sl-SI"/>
        </w:rPr>
        <w:t>.</w:t>
      </w:r>
      <w:r w:rsidR="00EB1CE7" w:rsidRPr="00102832">
        <w:rPr>
          <w:sz w:val="20"/>
          <w:szCs w:val="20"/>
        </w:rPr>
        <w:t xml:space="preserve"> </w:t>
      </w:r>
      <w:r w:rsidR="00AB32F2" w:rsidRPr="00102832">
        <w:rPr>
          <w:sz w:val="20"/>
          <w:szCs w:val="20"/>
          <w:lang w:val="sl-SI"/>
        </w:rPr>
        <w:t xml:space="preserve">Од укупно приложених </w:t>
      </w:r>
      <w:r w:rsidR="007C766F" w:rsidRPr="00102832">
        <w:rPr>
          <w:sz w:val="20"/>
          <w:szCs w:val="20"/>
          <w:lang w:val="sl-SI"/>
        </w:rPr>
        <w:t>4</w:t>
      </w:r>
      <w:r w:rsidR="000D3353" w:rsidRPr="00102832">
        <w:rPr>
          <w:sz w:val="20"/>
          <w:szCs w:val="20"/>
          <w:lang w:val="sl-SI"/>
        </w:rPr>
        <w:t>8</w:t>
      </w:r>
      <w:r w:rsidR="00AB32F2" w:rsidRPr="00102832">
        <w:rPr>
          <w:sz w:val="20"/>
          <w:szCs w:val="20"/>
          <w:lang w:val="sl-SI"/>
        </w:rPr>
        <w:t xml:space="preserve"> </w:t>
      </w:r>
      <w:r w:rsidRPr="00102832">
        <w:rPr>
          <w:sz w:val="20"/>
          <w:szCs w:val="20"/>
          <w:lang w:val="sl-SI"/>
        </w:rPr>
        <w:t xml:space="preserve">публикација, </w:t>
      </w:r>
      <w:r w:rsidR="00284391" w:rsidRPr="00102832">
        <w:rPr>
          <w:i/>
          <w:sz w:val="20"/>
          <w:szCs w:val="20"/>
          <w:lang w:val="sl-SI"/>
        </w:rPr>
        <w:t>in extenso</w:t>
      </w:r>
      <w:r w:rsidRPr="00102832">
        <w:rPr>
          <w:sz w:val="20"/>
          <w:szCs w:val="20"/>
          <w:lang w:val="sl-SI"/>
        </w:rPr>
        <w:t xml:space="preserve"> и у изводу, др </w:t>
      </w:r>
      <w:r w:rsidR="003142E3" w:rsidRPr="00102832">
        <w:rPr>
          <w:sz w:val="20"/>
          <w:szCs w:val="20"/>
          <w:lang w:val="sl-SI"/>
        </w:rPr>
        <w:t>Драгана Јовановић</w:t>
      </w:r>
      <w:r w:rsidRPr="00102832">
        <w:rPr>
          <w:sz w:val="20"/>
          <w:szCs w:val="20"/>
          <w:lang w:val="sl-SI"/>
        </w:rPr>
        <w:t xml:space="preserve"> је први аутор у </w:t>
      </w:r>
      <w:r w:rsidR="003142E3" w:rsidRPr="00102832">
        <w:rPr>
          <w:sz w:val="20"/>
          <w:szCs w:val="20"/>
          <w:lang w:val="en-US"/>
        </w:rPr>
        <w:t>1</w:t>
      </w:r>
      <w:r w:rsidR="00C50ACB" w:rsidRPr="00102832">
        <w:rPr>
          <w:sz w:val="20"/>
          <w:szCs w:val="20"/>
          <w:lang w:val="en-US"/>
        </w:rPr>
        <w:t>3</w:t>
      </w:r>
      <w:r w:rsidRPr="00102832">
        <w:rPr>
          <w:sz w:val="20"/>
          <w:szCs w:val="20"/>
          <w:lang w:val="sl-SI"/>
        </w:rPr>
        <w:t xml:space="preserve"> радова (</w:t>
      </w:r>
      <w:r w:rsidR="00B30E7C" w:rsidRPr="00102832">
        <w:rPr>
          <w:sz w:val="20"/>
          <w:szCs w:val="20"/>
          <w:lang w:val="sl-SI"/>
        </w:rPr>
        <w:t>7</w:t>
      </w:r>
      <w:r w:rsidR="00E03C5E" w:rsidRPr="00102832">
        <w:rPr>
          <w:sz w:val="20"/>
          <w:szCs w:val="20"/>
          <w:lang w:val="sl-SI"/>
        </w:rPr>
        <w:t xml:space="preserve"> </w:t>
      </w:r>
      <w:r w:rsidRPr="00102832">
        <w:rPr>
          <w:sz w:val="20"/>
          <w:szCs w:val="20"/>
          <w:lang w:val="sl-SI"/>
        </w:rPr>
        <w:t xml:space="preserve">пре и  </w:t>
      </w:r>
      <w:r w:rsidR="00B30E7C" w:rsidRPr="00102832">
        <w:rPr>
          <w:sz w:val="20"/>
          <w:szCs w:val="20"/>
          <w:lang w:val="sl-SI"/>
        </w:rPr>
        <w:t>6</w:t>
      </w:r>
      <w:r w:rsidR="00E03C5E" w:rsidRPr="00102832">
        <w:rPr>
          <w:sz w:val="20"/>
          <w:szCs w:val="20"/>
          <w:lang w:val="sl-SI"/>
        </w:rPr>
        <w:t xml:space="preserve"> </w:t>
      </w:r>
      <w:r w:rsidRPr="00102832">
        <w:rPr>
          <w:sz w:val="20"/>
          <w:szCs w:val="20"/>
          <w:lang w:val="sl-SI"/>
        </w:rPr>
        <w:t>после избора)</w:t>
      </w:r>
      <w:r w:rsidR="00C50ACB" w:rsidRPr="00102832">
        <w:rPr>
          <w:sz w:val="20"/>
          <w:szCs w:val="20"/>
          <w:lang w:val="sl-SI"/>
        </w:rPr>
        <w:t xml:space="preserve">, у једном раду је носилац рада пре избора </w:t>
      </w:r>
      <w:r w:rsidR="003142E3" w:rsidRPr="00102832">
        <w:rPr>
          <w:sz w:val="20"/>
          <w:szCs w:val="20"/>
          <w:lang w:val="sl-SI"/>
        </w:rPr>
        <w:t>и</w:t>
      </w:r>
      <w:r w:rsidRPr="00102832">
        <w:rPr>
          <w:sz w:val="20"/>
          <w:szCs w:val="20"/>
          <w:lang w:val="sl-SI"/>
        </w:rPr>
        <w:t xml:space="preserve"> сарадник у </w:t>
      </w:r>
      <w:r w:rsidR="00102832" w:rsidRPr="00102832">
        <w:rPr>
          <w:sz w:val="20"/>
          <w:szCs w:val="20"/>
          <w:lang w:val="sl-SI"/>
        </w:rPr>
        <w:t>35</w:t>
      </w:r>
      <w:r w:rsidR="00AB32F2" w:rsidRPr="00102832">
        <w:rPr>
          <w:sz w:val="20"/>
          <w:szCs w:val="20"/>
        </w:rPr>
        <w:t xml:space="preserve"> </w:t>
      </w:r>
      <w:r w:rsidR="00102832" w:rsidRPr="00102832">
        <w:rPr>
          <w:sz w:val="20"/>
          <w:szCs w:val="20"/>
        </w:rPr>
        <w:t>радова</w:t>
      </w:r>
      <w:r w:rsidR="00C50ACB" w:rsidRPr="00102832">
        <w:rPr>
          <w:sz w:val="20"/>
          <w:szCs w:val="20"/>
        </w:rPr>
        <w:t xml:space="preserve"> </w:t>
      </w:r>
      <w:r w:rsidRPr="00102832">
        <w:rPr>
          <w:sz w:val="20"/>
          <w:szCs w:val="20"/>
          <w:lang w:val="sl-SI"/>
        </w:rPr>
        <w:t>(</w:t>
      </w:r>
      <w:r w:rsidR="00102832" w:rsidRPr="00102832">
        <w:rPr>
          <w:sz w:val="20"/>
          <w:szCs w:val="20"/>
          <w:lang w:val="sl-SI"/>
        </w:rPr>
        <w:t>20</w:t>
      </w:r>
      <w:r w:rsidR="00AB32F2" w:rsidRPr="00102832">
        <w:rPr>
          <w:sz w:val="20"/>
          <w:szCs w:val="20"/>
        </w:rPr>
        <w:t xml:space="preserve"> </w:t>
      </w:r>
      <w:r w:rsidRPr="00102832">
        <w:rPr>
          <w:sz w:val="20"/>
          <w:szCs w:val="20"/>
          <w:lang w:val="sl-SI"/>
        </w:rPr>
        <w:t xml:space="preserve">пре и </w:t>
      </w:r>
      <w:r w:rsidR="00E03C5E" w:rsidRPr="00102832">
        <w:rPr>
          <w:sz w:val="20"/>
          <w:szCs w:val="20"/>
          <w:lang w:val="en-US"/>
        </w:rPr>
        <w:t>15</w:t>
      </w:r>
      <w:r w:rsidR="00AB32F2" w:rsidRPr="00102832">
        <w:rPr>
          <w:sz w:val="20"/>
          <w:szCs w:val="20"/>
        </w:rPr>
        <w:t xml:space="preserve"> </w:t>
      </w:r>
      <w:r w:rsidRPr="00102832">
        <w:rPr>
          <w:sz w:val="20"/>
          <w:szCs w:val="20"/>
          <w:lang w:val="sl-SI"/>
        </w:rPr>
        <w:t>после избора)</w:t>
      </w:r>
      <w:r w:rsidR="00AB32F2" w:rsidRPr="00102832">
        <w:rPr>
          <w:sz w:val="20"/>
          <w:szCs w:val="20"/>
        </w:rPr>
        <w:t>.</w:t>
      </w:r>
      <w:r w:rsidR="00691DA6">
        <w:rPr>
          <w:sz w:val="20"/>
          <w:szCs w:val="20"/>
          <w:lang w:val="en-US"/>
        </w:rPr>
        <w:t xml:space="preserve">   </w:t>
      </w:r>
    </w:p>
    <w:p w:rsidR="009A78E0" w:rsidRDefault="008A0FC5" w:rsidP="00A70DA7">
      <w:pPr>
        <w:jc w:val="both"/>
        <w:rPr>
          <w:sz w:val="20"/>
          <w:szCs w:val="20"/>
          <w:lang w:val="sl-SI"/>
        </w:rPr>
      </w:pPr>
      <w:r w:rsidRPr="00F50802">
        <w:rPr>
          <w:sz w:val="20"/>
          <w:szCs w:val="20"/>
          <w:lang w:val="sl-SI"/>
        </w:rPr>
        <w:t xml:space="preserve">Досадашњи научно-истраживачки рад др </w:t>
      </w:r>
      <w:r w:rsidR="00E03C5E" w:rsidRPr="00F50802">
        <w:rPr>
          <w:sz w:val="20"/>
          <w:szCs w:val="20"/>
          <w:lang w:val="sl-SI"/>
        </w:rPr>
        <w:t>Драган</w:t>
      </w:r>
      <w:r w:rsidR="00573512" w:rsidRPr="00F50802">
        <w:rPr>
          <w:sz w:val="20"/>
          <w:szCs w:val="20"/>
          <w:lang w:val="sl-SI"/>
        </w:rPr>
        <w:t>е</w:t>
      </w:r>
      <w:r w:rsidR="00E03C5E" w:rsidRPr="00F50802">
        <w:rPr>
          <w:sz w:val="20"/>
          <w:szCs w:val="20"/>
          <w:lang w:val="sl-SI"/>
        </w:rPr>
        <w:t xml:space="preserve"> Јовановић </w:t>
      </w:r>
      <w:r w:rsidRPr="00F50802">
        <w:rPr>
          <w:sz w:val="20"/>
          <w:szCs w:val="20"/>
          <w:lang w:val="sl-SI"/>
        </w:rPr>
        <w:t xml:space="preserve">је био везан </w:t>
      </w:r>
      <w:r w:rsidRPr="003D20C4">
        <w:rPr>
          <w:sz w:val="20"/>
          <w:szCs w:val="20"/>
          <w:lang w:val="sl-SI"/>
        </w:rPr>
        <w:t>за област алергологије</w:t>
      </w:r>
      <w:r w:rsidR="003D20C4" w:rsidRPr="003D20C4">
        <w:rPr>
          <w:sz w:val="20"/>
          <w:szCs w:val="20"/>
          <w:lang w:val="sl-SI"/>
        </w:rPr>
        <w:t xml:space="preserve"> </w:t>
      </w:r>
      <w:r w:rsidR="003D20C4" w:rsidRPr="003D20C4">
        <w:rPr>
          <w:sz w:val="20"/>
          <w:szCs w:val="20"/>
          <w:lang w:val="sr-Cyrl-RS"/>
        </w:rPr>
        <w:t>и имунологије</w:t>
      </w:r>
      <w:r w:rsidRPr="003D20C4">
        <w:rPr>
          <w:sz w:val="20"/>
          <w:szCs w:val="20"/>
          <w:lang w:val="sl-SI"/>
        </w:rPr>
        <w:t xml:space="preserve">. </w:t>
      </w:r>
      <w:r w:rsidR="000C61EF" w:rsidRPr="003D20C4">
        <w:rPr>
          <w:sz w:val="20"/>
          <w:szCs w:val="20"/>
          <w:lang w:val="sr-Cyrl-RS"/>
        </w:rPr>
        <w:t>Иницијално</w:t>
      </w:r>
      <w:r w:rsidRPr="003D20C4">
        <w:rPr>
          <w:sz w:val="20"/>
          <w:szCs w:val="20"/>
          <w:lang w:val="sl-SI"/>
        </w:rPr>
        <w:t xml:space="preserve"> лабораторијско искуство у области </w:t>
      </w:r>
      <w:r w:rsidR="000C61EF" w:rsidRPr="003D20C4">
        <w:rPr>
          <w:sz w:val="20"/>
          <w:szCs w:val="20"/>
          <w:lang w:val="sr-Cyrl-RS"/>
        </w:rPr>
        <w:t>клиничке</w:t>
      </w:r>
      <w:r w:rsidRPr="003D20C4">
        <w:rPr>
          <w:sz w:val="20"/>
          <w:szCs w:val="20"/>
          <w:lang w:val="sl-SI"/>
        </w:rPr>
        <w:t xml:space="preserve"> имунологије је стекла</w:t>
      </w:r>
      <w:r w:rsidRPr="00F50802">
        <w:rPr>
          <w:sz w:val="20"/>
          <w:szCs w:val="20"/>
          <w:lang w:val="sl-SI"/>
        </w:rPr>
        <w:t xml:space="preserve"> </w:t>
      </w:r>
      <w:r w:rsidR="000C61EF" w:rsidRPr="00F50802">
        <w:rPr>
          <w:sz w:val="20"/>
          <w:szCs w:val="20"/>
          <w:lang w:val="sl-SI"/>
        </w:rPr>
        <w:t xml:space="preserve">бавећи се анализом </w:t>
      </w:r>
      <w:r w:rsidR="000C61EF" w:rsidRPr="00F50802">
        <w:rPr>
          <w:sz w:val="20"/>
          <w:szCs w:val="20"/>
          <w:lang w:val="sr-Cyrl-RS"/>
        </w:rPr>
        <w:t>присуства АНЦА усмерених на бактерицидни пермеабилни протеин (БПИ) код пацијената са системским болестима везивног ткива, системским васкулитисима, хроничним инфекцијама и аутоинфламаторним болестима дигестивног тракта</w:t>
      </w:r>
      <w:r w:rsidR="000C61EF" w:rsidRPr="00F50802">
        <w:t xml:space="preserve"> </w:t>
      </w:r>
      <w:r w:rsidR="000C61EF" w:rsidRPr="00F50802">
        <w:rPr>
          <w:sz w:val="20"/>
          <w:szCs w:val="20"/>
          <w:lang w:val="sr-Cyrl-RS"/>
        </w:rPr>
        <w:t>из чега је проистекао и рад из академске специјализације</w:t>
      </w:r>
      <w:r w:rsidRPr="00F50802">
        <w:rPr>
          <w:sz w:val="20"/>
          <w:szCs w:val="20"/>
          <w:lang w:val="sl-SI"/>
        </w:rPr>
        <w:t xml:space="preserve">. </w:t>
      </w:r>
      <w:r w:rsidR="00573512" w:rsidRPr="00F50802">
        <w:rPr>
          <w:sz w:val="20"/>
          <w:szCs w:val="20"/>
          <w:lang w:val="sl-SI"/>
        </w:rPr>
        <w:t xml:space="preserve"> </w:t>
      </w:r>
      <w:r w:rsidR="00FC6582">
        <w:rPr>
          <w:sz w:val="20"/>
          <w:szCs w:val="20"/>
          <w:lang w:val="sl-SI"/>
        </w:rPr>
        <w:t xml:space="preserve"> </w:t>
      </w:r>
    </w:p>
    <w:p w:rsidR="00141BCB" w:rsidRPr="00E03C5E" w:rsidRDefault="00EB1CE7" w:rsidP="00A70DA7">
      <w:pPr>
        <w:jc w:val="both"/>
        <w:rPr>
          <w:sz w:val="20"/>
          <w:szCs w:val="20"/>
          <w:lang w:val="en-US"/>
        </w:rPr>
      </w:pPr>
      <w:r w:rsidRPr="00F50802">
        <w:rPr>
          <w:sz w:val="20"/>
          <w:szCs w:val="20"/>
          <w:lang w:val="sl-SI"/>
        </w:rPr>
        <w:t xml:space="preserve">Др </w:t>
      </w:r>
      <w:r w:rsidR="00E03C5E" w:rsidRPr="00F50802">
        <w:rPr>
          <w:sz w:val="20"/>
          <w:szCs w:val="20"/>
          <w:lang w:val="sl-SI"/>
        </w:rPr>
        <w:t xml:space="preserve">Драгана Јовановић </w:t>
      </w:r>
      <w:r w:rsidRPr="00F50802">
        <w:rPr>
          <w:sz w:val="20"/>
          <w:szCs w:val="20"/>
          <w:lang w:val="sl-SI"/>
        </w:rPr>
        <w:t xml:space="preserve">је </w:t>
      </w:r>
      <w:r w:rsidR="00A70DA7" w:rsidRPr="00F50802">
        <w:rPr>
          <w:sz w:val="20"/>
          <w:szCs w:val="20"/>
          <w:lang w:val="sl-SI"/>
        </w:rPr>
        <w:t xml:space="preserve">значајни </w:t>
      </w:r>
      <w:r w:rsidRPr="00F50802">
        <w:rPr>
          <w:sz w:val="20"/>
          <w:szCs w:val="20"/>
        </w:rPr>
        <w:t xml:space="preserve">истраживачки и </w:t>
      </w:r>
      <w:r w:rsidR="00A70DA7" w:rsidRPr="00F50802">
        <w:rPr>
          <w:sz w:val="20"/>
          <w:szCs w:val="20"/>
          <w:lang w:val="sl-SI"/>
        </w:rPr>
        <w:t xml:space="preserve">научни допринос дала </w:t>
      </w:r>
      <w:r w:rsidR="000C61EF" w:rsidRPr="00F50802">
        <w:rPr>
          <w:sz w:val="20"/>
          <w:szCs w:val="20"/>
          <w:lang w:val="sr-Cyrl-RS"/>
        </w:rPr>
        <w:t>и</w:t>
      </w:r>
      <w:r w:rsidR="00A70DA7" w:rsidRPr="00F50802">
        <w:rPr>
          <w:sz w:val="20"/>
          <w:szCs w:val="20"/>
          <w:lang w:val="sl-SI"/>
        </w:rPr>
        <w:t xml:space="preserve"> бавећи се </w:t>
      </w:r>
      <w:r w:rsidR="009A78E0" w:rsidRPr="00F50802">
        <w:rPr>
          <w:sz w:val="20"/>
          <w:szCs w:val="20"/>
          <w:lang w:val="sr-Cyrl-RS"/>
        </w:rPr>
        <w:t xml:space="preserve">савременом молекуларном </w:t>
      </w:r>
      <w:r w:rsidR="00FC6582" w:rsidRPr="00FC6582">
        <w:rPr>
          <w:sz w:val="20"/>
          <w:szCs w:val="20"/>
          <w:lang w:val="sr-Cyrl-RS"/>
        </w:rPr>
        <w:t xml:space="preserve">алерголошком </w:t>
      </w:r>
      <w:r w:rsidR="009A78E0" w:rsidRPr="00F50802">
        <w:rPr>
          <w:sz w:val="20"/>
          <w:szCs w:val="20"/>
          <w:lang w:val="sr-Cyrl-RS"/>
        </w:rPr>
        <w:t xml:space="preserve">дијагностиком која се базира на коришћенју рекомбинантних алергена чији је основни циљ дијагностиковање праве сензибилиѕације на </w:t>
      </w:r>
      <w:r w:rsidR="009A78E0" w:rsidRPr="00F50802">
        <w:rPr>
          <w:i/>
          <w:sz w:val="20"/>
          <w:szCs w:val="20"/>
          <w:lang w:val="en-US"/>
        </w:rPr>
        <w:t>Hymenoptera</w:t>
      </w:r>
      <w:r w:rsidR="009A78E0" w:rsidRPr="00F50802">
        <w:rPr>
          <w:sz w:val="20"/>
          <w:szCs w:val="20"/>
          <w:lang w:val="sr-Cyrl-RS"/>
        </w:rPr>
        <w:t xml:space="preserve"> веноме. </w:t>
      </w:r>
      <w:r w:rsidR="008A0FC5" w:rsidRPr="00F50802">
        <w:rPr>
          <w:sz w:val="20"/>
          <w:szCs w:val="20"/>
        </w:rPr>
        <w:t>Р</w:t>
      </w:r>
      <w:r w:rsidR="00A70DA7" w:rsidRPr="00F50802">
        <w:rPr>
          <w:sz w:val="20"/>
          <w:szCs w:val="20"/>
          <w:lang w:val="sl-SI"/>
        </w:rPr>
        <w:t xml:space="preserve">адећи на </w:t>
      </w:r>
      <w:r w:rsidR="00CA4DE7" w:rsidRPr="00F50802">
        <w:rPr>
          <w:sz w:val="20"/>
          <w:szCs w:val="20"/>
        </w:rPr>
        <w:t xml:space="preserve">изради рада уже специјализације и </w:t>
      </w:r>
      <w:r w:rsidR="00CA4DE7" w:rsidRPr="00F50802">
        <w:rPr>
          <w:sz w:val="20"/>
          <w:szCs w:val="20"/>
          <w:lang w:val="sl-SI"/>
        </w:rPr>
        <w:t>докторске дисертације, истражива</w:t>
      </w:r>
      <w:r w:rsidR="00126CB9" w:rsidRPr="00F50802">
        <w:rPr>
          <w:sz w:val="20"/>
          <w:szCs w:val="20"/>
          <w:lang w:val="sl-SI"/>
        </w:rPr>
        <w:t>њ</w:t>
      </w:r>
      <w:r w:rsidR="00126CB9" w:rsidRPr="00F50802">
        <w:rPr>
          <w:sz w:val="20"/>
          <w:szCs w:val="20"/>
          <w:lang w:val="sr-Cyrl-RS"/>
        </w:rPr>
        <w:t>ем</w:t>
      </w:r>
      <w:r w:rsidR="00CA4DE7" w:rsidRPr="00F50802">
        <w:rPr>
          <w:sz w:val="20"/>
          <w:szCs w:val="20"/>
        </w:rPr>
        <w:t xml:space="preserve"> је</w:t>
      </w:r>
      <w:r w:rsidR="00CA4DE7" w:rsidRPr="00F50802">
        <w:rPr>
          <w:sz w:val="20"/>
          <w:szCs w:val="20"/>
          <w:lang w:val="sl-SI"/>
        </w:rPr>
        <w:t xml:space="preserve"> </w:t>
      </w:r>
      <w:r w:rsidR="00126CB9" w:rsidRPr="00F50802">
        <w:rPr>
          <w:sz w:val="20"/>
          <w:szCs w:val="20"/>
          <w:lang w:val="sr-Cyrl-RS"/>
        </w:rPr>
        <w:t>пока</w:t>
      </w:r>
      <w:r w:rsidR="003D20C4" w:rsidRPr="003D20C4">
        <w:rPr>
          <w:sz w:val="20"/>
          <w:szCs w:val="20"/>
          <w:lang w:val="sr-Cyrl-RS"/>
        </w:rPr>
        <w:t>з</w:t>
      </w:r>
      <w:r w:rsidR="00126CB9" w:rsidRPr="00F50802">
        <w:rPr>
          <w:sz w:val="20"/>
          <w:szCs w:val="20"/>
          <w:lang w:val="sr-Cyrl-RS"/>
        </w:rPr>
        <w:t xml:space="preserve">ала да су клиничка историја и молекуларно-алерголошко тестирањнје од суштинског значаја за адекватан иѕбор венома за дуготрајну </w:t>
      </w:r>
      <w:r w:rsidR="00573512" w:rsidRPr="00F50802">
        <w:rPr>
          <w:sz w:val="20"/>
          <w:szCs w:val="20"/>
          <w:lang w:val="sr-Cyrl-RS"/>
        </w:rPr>
        <w:t>специфичну</w:t>
      </w:r>
      <w:r w:rsidR="00573512" w:rsidRPr="00F50802">
        <w:rPr>
          <w:sz w:val="20"/>
          <w:szCs w:val="20"/>
          <w:lang w:val="en-US"/>
        </w:rPr>
        <w:t xml:space="preserve"> </w:t>
      </w:r>
      <w:r w:rsidR="00126CB9" w:rsidRPr="00F50802">
        <w:rPr>
          <w:sz w:val="20"/>
          <w:szCs w:val="20"/>
          <w:lang w:val="sr-Cyrl-RS"/>
        </w:rPr>
        <w:t>имунотерапију.</w:t>
      </w:r>
      <w:r w:rsidR="00710DCC" w:rsidRPr="00F50802">
        <w:t xml:space="preserve"> </w:t>
      </w:r>
      <w:r w:rsidR="00710DCC" w:rsidRPr="00F50802">
        <w:rPr>
          <w:sz w:val="20"/>
          <w:szCs w:val="20"/>
          <w:lang w:val="sr-Cyrl-RS"/>
        </w:rPr>
        <w:t>Радећи на изради</w:t>
      </w:r>
      <w:r w:rsidR="00710DCC" w:rsidRPr="00F50802">
        <w:rPr>
          <w:sz w:val="20"/>
          <w:szCs w:val="20"/>
          <w:lang w:val="en-US"/>
        </w:rPr>
        <w:t xml:space="preserve"> докторске дисертације, и</w:t>
      </w:r>
      <w:r w:rsidR="00CA4DE7" w:rsidRPr="00F50802">
        <w:rPr>
          <w:sz w:val="20"/>
          <w:szCs w:val="20"/>
          <w:lang w:val="sl-SI"/>
        </w:rPr>
        <w:t>спитива</w:t>
      </w:r>
      <w:r w:rsidR="00CA4DE7" w:rsidRPr="00F50802">
        <w:rPr>
          <w:sz w:val="20"/>
          <w:szCs w:val="20"/>
        </w:rPr>
        <w:t>ла је</w:t>
      </w:r>
      <w:r w:rsidR="00710DCC" w:rsidRPr="00F50802">
        <w:rPr>
          <w:sz w:val="20"/>
          <w:szCs w:val="20"/>
          <w:lang w:val="en-US"/>
        </w:rPr>
        <w:t xml:space="preserve"> </w:t>
      </w:r>
      <w:r w:rsidR="00CA4DE7" w:rsidRPr="00F50802">
        <w:rPr>
          <w:sz w:val="20"/>
          <w:szCs w:val="20"/>
        </w:rPr>
        <w:t xml:space="preserve">значај </w:t>
      </w:r>
      <w:r w:rsidR="00126CB9" w:rsidRPr="00F50802">
        <w:rPr>
          <w:sz w:val="20"/>
          <w:szCs w:val="20"/>
          <w:lang w:val="sr-Cyrl-RS"/>
        </w:rPr>
        <w:t>ИгЕ-тестира</w:t>
      </w:r>
      <w:r w:rsidR="00573512" w:rsidRPr="00F50802">
        <w:rPr>
          <w:sz w:val="20"/>
          <w:szCs w:val="20"/>
          <w:lang w:val="sr-Cyrl-RS"/>
        </w:rPr>
        <w:t>њ</w:t>
      </w:r>
      <w:r w:rsidR="00126CB9" w:rsidRPr="00F50802">
        <w:rPr>
          <w:sz w:val="20"/>
          <w:szCs w:val="20"/>
          <w:lang w:val="sr-Cyrl-RS"/>
        </w:rPr>
        <w:t>а на рекомбинантне алергене код пацијената са вишеструко позитивним ИгЕ-тестовима.</w:t>
      </w:r>
      <w:r w:rsidR="00CA4DE7" w:rsidRPr="00F50802">
        <w:rPr>
          <w:sz w:val="20"/>
          <w:szCs w:val="20"/>
        </w:rPr>
        <w:t xml:space="preserve"> Ово свеобухватно истраживање је обухватило </w:t>
      </w:r>
      <w:r w:rsidR="008A0FC5" w:rsidRPr="00F50802">
        <w:rPr>
          <w:sz w:val="20"/>
          <w:szCs w:val="20"/>
        </w:rPr>
        <w:t xml:space="preserve">још и испитивање </w:t>
      </w:r>
      <w:r w:rsidR="00126CB9" w:rsidRPr="00F50802">
        <w:rPr>
          <w:sz w:val="20"/>
          <w:szCs w:val="20"/>
          <w:lang w:val="sr-Cyrl-RS"/>
        </w:rPr>
        <w:t>присуства антитела на ирелевантне угљенохидратне детерминанте, анализ</w:t>
      </w:r>
      <w:r w:rsidR="00573512" w:rsidRPr="00F50802">
        <w:rPr>
          <w:sz w:val="20"/>
          <w:szCs w:val="20"/>
          <w:lang w:val="sr-Cyrl-RS"/>
        </w:rPr>
        <w:t>у</w:t>
      </w:r>
      <w:r w:rsidR="00126CB9" w:rsidRPr="00F50802">
        <w:rPr>
          <w:sz w:val="20"/>
          <w:szCs w:val="20"/>
          <w:lang w:val="sr-Cyrl-RS"/>
        </w:rPr>
        <w:t xml:space="preserve"> </w:t>
      </w:r>
      <w:r w:rsidR="00573512" w:rsidRPr="00F50802">
        <w:rPr>
          <w:sz w:val="20"/>
          <w:szCs w:val="20"/>
          <w:lang w:val="sr-Cyrl-RS"/>
        </w:rPr>
        <w:t>клиничке слике</w:t>
      </w:r>
      <w:r w:rsidR="00573512" w:rsidRPr="00F50802">
        <w:rPr>
          <w:sz w:val="20"/>
          <w:szCs w:val="20"/>
          <w:lang w:val="en-US"/>
        </w:rPr>
        <w:t xml:space="preserve"> </w:t>
      </w:r>
      <w:r w:rsidR="00126CB9" w:rsidRPr="00F50802">
        <w:rPr>
          <w:sz w:val="20"/>
          <w:szCs w:val="20"/>
          <w:lang w:val="sr-Cyrl-RS"/>
        </w:rPr>
        <w:t>пацијент</w:t>
      </w:r>
      <w:r w:rsidR="00573512" w:rsidRPr="00F50802">
        <w:rPr>
          <w:sz w:val="20"/>
          <w:szCs w:val="20"/>
          <w:lang w:val="en-US"/>
        </w:rPr>
        <w:t>a</w:t>
      </w:r>
      <w:r w:rsidR="00126CB9" w:rsidRPr="00F50802">
        <w:rPr>
          <w:sz w:val="20"/>
          <w:szCs w:val="20"/>
          <w:lang w:val="sr-Cyrl-RS"/>
        </w:rPr>
        <w:t xml:space="preserve"> са овим антителима, као и резултате након теста инхибиције уг</w:t>
      </w:r>
      <w:r w:rsidR="00573512" w:rsidRPr="00F50802">
        <w:rPr>
          <w:sz w:val="20"/>
          <w:szCs w:val="20"/>
          <w:lang w:val="sr-Cyrl-RS"/>
        </w:rPr>
        <w:t>љ</w:t>
      </w:r>
      <w:r w:rsidR="00126CB9" w:rsidRPr="00F50802">
        <w:rPr>
          <w:sz w:val="20"/>
          <w:szCs w:val="20"/>
          <w:lang w:val="sr-Cyrl-RS"/>
        </w:rPr>
        <w:t xml:space="preserve">енохидратних </w:t>
      </w:r>
      <w:r w:rsidR="00573512" w:rsidRPr="00F50802">
        <w:rPr>
          <w:sz w:val="20"/>
          <w:szCs w:val="20"/>
          <w:lang w:val="sr-Cyrl-RS"/>
        </w:rPr>
        <w:t>детерминанти</w:t>
      </w:r>
      <w:r w:rsidR="00573512" w:rsidRPr="00F50802">
        <w:rPr>
          <w:sz w:val="20"/>
          <w:szCs w:val="20"/>
          <w:lang w:val="en-US"/>
        </w:rPr>
        <w:t>.</w:t>
      </w:r>
      <w:r w:rsidR="0016338C" w:rsidRPr="00F50802">
        <w:rPr>
          <w:sz w:val="20"/>
          <w:szCs w:val="20"/>
        </w:rPr>
        <w:t xml:space="preserve"> Из наведених </w:t>
      </w:r>
      <w:r w:rsidR="00126CB9" w:rsidRPr="00F50802">
        <w:rPr>
          <w:sz w:val="20"/>
          <w:szCs w:val="20"/>
          <w:lang w:val="sr-Cyrl-RS"/>
        </w:rPr>
        <w:t>истраживанја</w:t>
      </w:r>
      <w:r w:rsidR="0016338C" w:rsidRPr="00F50802">
        <w:rPr>
          <w:sz w:val="20"/>
          <w:szCs w:val="20"/>
        </w:rPr>
        <w:t xml:space="preserve"> проистекло је више</w:t>
      </w:r>
      <w:r w:rsidR="0016338C">
        <w:rPr>
          <w:sz w:val="20"/>
          <w:szCs w:val="20"/>
        </w:rPr>
        <w:t xml:space="preserve"> научних радова који су објавњени у пр</w:t>
      </w:r>
      <w:r w:rsidR="00573512">
        <w:rPr>
          <w:sz w:val="20"/>
          <w:szCs w:val="20"/>
        </w:rPr>
        <w:t>естижним медицинским часописима</w:t>
      </w:r>
      <w:r w:rsidR="00112E9A">
        <w:rPr>
          <w:sz w:val="20"/>
          <w:szCs w:val="20"/>
          <w:lang w:val="en-US"/>
        </w:rPr>
        <w:t>.</w:t>
      </w:r>
      <w:r w:rsidR="00710DCC">
        <w:rPr>
          <w:sz w:val="20"/>
          <w:szCs w:val="20"/>
          <w:lang w:val="en-US"/>
        </w:rPr>
        <w:t xml:space="preserve"> </w:t>
      </w:r>
      <w:r w:rsidR="00710DCC" w:rsidRPr="00710DCC">
        <w:rPr>
          <w:sz w:val="20"/>
          <w:szCs w:val="20"/>
          <w:lang w:val="en-US"/>
        </w:rPr>
        <w:t>Докторска дисертација др Драгане Јовановић, је први рад у нашој средини који представља оригинални научни допринос у разумевању молекуларне</w:t>
      </w:r>
      <w:r w:rsidR="00FC6582">
        <w:rPr>
          <w:sz w:val="20"/>
          <w:szCs w:val="20"/>
          <w:lang w:val="en-US"/>
        </w:rPr>
        <w:t xml:space="preserve"> </w:t>
      </w:r>
      <w:r w:rsidR="00FC6582" w:rsidRPr="00FC6582">
        <w:rPr>
          <w:sz w:val="20"/>
          <w:szCs w:val="20"/>
          <w:lang w:val="en-US"/>
        </w:rPr>
        <w:t>алерголошк</w:t>
      </w:r>
      <w:r w:rsidR="00FC6582">
        <w:rPr>
          <w:sz w:val="20"/>
          <w:szCs w:val="20"/>
          <w:lang w:val="en-US"/>
        </w:rPr>
        <w:t>e</w:t>
      </w:r>
      <w:r w:rsidR="00710DCC" w:rsidRPr="00710DCC">
        <w:rPr>
          <w:sz w:val="20"/>
          <w:szCs w:val="20"/>
          <w:lang w:val="en-US"/>
        </w:rPr>
        <w:t xml:space="preserve"> дијагностике и планирању имунотерапије.</w:t>
      </w:r>
      <w:r w:rsidR="00F50802" w:rsidRPr="00F50802">
        <w:t xml:space="preserve"> </w:t>
      </w:r>
      <w:r w:rsidR="00F50802" w:rsidRPr="00F50802">
        <w:rPr>
          <w:sz w:val="20"/>
          <w:szCs w:val="20"/>
          <w:lang w:val="en-US"/>
        </w:rPr>
        <w:t xml:space="preserve">С обзиром да је овакав дијагностички приступ по први пут икада учињен код пацијената са алергијом на </w:t>
      </w:r>
      <w:r w:rsidR="00F50802" w:rsidRPr="00F50802">
        <w:rPr>
          <w:i/>
          <w:sz w:val="20"/>
          <w:szCs w:val="20"/>
          <w:lang w:val="en-US"/>
        </w:rPr>
        <w:t>Hymenoptera</w:t>
      </w:r>
      <w:r w:rsidR="00F50802" w:rsidRPr="00F50802">
        <w:rPr>
          <w:sz w:val="20"/>
          <w:szCs w:val="20"/>
          <w:lang w:val="en-US"/>
        </w:rPr>
        <w:t xml:space="preserve"> веноме у којем су молекуларна дијагностика и </w:t>
      </w:r>
      <w:r w:rsidR="00FC6582" w:rsidRPr="00FC6582">
        <w:rPr>
          <w:sz w:val="20"/>
          <w:szCs w:val="20"/>
          <w:lang w:val="en-US"/>
        </w:rPr>
        <w:t xml:space="preserve">тест инхибиције угљенохидратних детерминанти </w:t>
      </w:r>
      <w:r w:rsidR="00F50802" w:rsidRPr="00F50802">
        <w:rPr>
          <w:sz w:val="20"/>
          <w:szCs w:val="20"/>
          <w:lang w:val="en-US"/>
        </w:rPr>
        <w:t>веома значајн</w:t>
      </w:r>
      <w:r w:rsidR="00FC6582" w:rsidRPr="00FC6582">
        <w:rPr>
          <w:sz w:val="20"/>
          <w:szCs w:val="20"/>
          <w:lang w:val="en-US"/>
        </w:rPr>
        <w:t>и</w:t>
      </w:r>
      <w:r w:rsidR="00F50802" w:rsidRPr="00F50802">
        <w:rPr>
          <w:sz w:val="20"/>
          <w:szCs w:val="20"/>
          <w:lang w:val="en-US"/>
        </w:rPr>
        <w:t xml:space="preserve"> у анализирању преосетљивих пацијената у контексту планирања специфичне дуготрајне имунотерапије, намеће се несумњиво огроман значај резултата проистеклих из овог дела истраживањ</w:t>
      </w:r>
      <w:r w:rsidR="00F50802">
        <w:rPr>
          <w:sz w:val="20"/>
          <w:szCs w:val="20"/>
          <w:lang w:val="en-US"/>
        </w:rPr>
        <w:t xml:space="preserve">a </w:t>
      </w:r>
      <w:r w:rsidR="00F50802" w:rsidRPr="00F50802">
        <w:rPr>
          <w:sz w:val="20"/>
          <w:szCs w:val="20"/>
          <w:lang w:val="en-US"/>
        </w:rPr>
        <w:t xml:space="preserve">који имају значајну импликацију у клиничкој пракси.  </w:t>
      </w:r>
      <w:r w:rsidR="00FC6582">
        <w:rPr>
          <w:sz w:val="20"/>
          <w:szCs w:val="20"/>
          <w:lang w:val="en-US"/>
        </w:rPr>
        <w:t xml:space="preserve"> </w:t>
      </w:r>
    </w:p>
    <w:p w:rsidR="00A70DA7" w:rsidRPr="00EB1CE7" w:rsidRDefault="00710DCC" w:rsidP="00A70DA7">
      <w:pPr>
        <w:jc w:val="both"/>
        <w:rPr>
          <w:sz w:val="20"/>
          <w:szCs w:val="20"/>
        </w:rPr>
      </w:pPr>
      <w:r w:rsidRPr="00710DCC">
        <w:rPr>
          <w:sz w:val="20"/>
          <w:szCs w:val="20"/>
          <w:lang w:val="sl-SI"/>
        </w:rPr>
        <w:t xml:space="preserve">Др Драгана Јовановић </w:t>
      </w:r>
      <w:r w:rsidR="00A70DA7" w:rsidRPr="00A70DA7">
        <w:rPr>
          <w:sz w:val="20"/>
          <w:szCs w:val="20"/>
          <w:lang w:val="sl-SI"/>
        </w:rPr>
        <w:t>је</w:t>
      </w:r>
      <w:r>
        <w:rPr>
          <w:sz w:val="20"/>
          <w:szCs w:val="20"/>
          <w:lang w:val="sl-SI"/>
        </w:rPr>
        <w:t xml:space="preserve"> </w:t>
      </w:r>
      <w:r w:rsidRPr="00710DCC">
        <w:rPr>
          <w:sz w:val="20"/>
          <w:szCs w:val="20"/>
          <w:lang w:val="sl-SI"/>
        </w:rPr>
        <w:t xml:space="preserve">учествовала </w:t>
      </w:r>
      <w:r w:rsidR="00A70DA7" w:rsidRPr="00A70DA7">
        <w:rPr>
          <w:sz w:val="20"/>
          <w:szCs w:val="20"/>
          <w:lang w:val="sl-SI"/>
        </w:rPr>
        <w:t>као предавач у програмима континуиране медицинске едукације</w:t>
      </w:r>
      <w:r w:rsidR="005C6A2F">
        <w:rPr>
          <w:sz w:val="20"/>
          <w:szCs w:val="20"/>
        </w:rPr>
        <w:t xml:space="preserve"> у оквиру </w:t>
      </w:r>
      <w:r w:rsidR="00EB1CE7">
        <w:rPr>
          <w:sz w:val="20"/>
          <w:szCs w:val="20"/>
        </w:rPr>
        <w:t>УКЦС</w:t>
      </w:r>
      <w:r w:rsidR="005C6A2F">
        <w:rPr>
          <w:sz w:val="20"/>
          <w:szCs w:val="20"/>
        </w:rPr>
        <w:t xml:space="preserve"> и Српског лекарског друштва</w:t>
      </w:r>
      <w:r w:rsidR="00A70DA7" w:rsidRPr="00A70DA7">
        <w:rPr>
          <w:sz w:val="20"/>
          <w:szCs w:val="20"/>
          <w:lang w:val="sl-SI"/>
        </w:rPr>
        <w:t>. Учесник је бројних националних и европских конгреса где је имала усмене и постер презентације.</w:t>
      </w:r>
      <w:r w:rsidR="005C6A2F" w:rsidRPr="005C6A2F">
        <w:rPr>
          <w:rFonts w:eastAsia="MS Mincho"/>
          <w:sz w:val="20"/>
          <w:szCs w:val="20"/>
        </w:rPr>
        <w:t xml:space="preserve"> </w:t>
      </w:r>
      <w:r w:rsidR="00A70DA7" w:rsidRPr="003D20C4">
        <w:rPr>
          <w:sz w:val="20"/>
          <w:szCs w:val="20"/>
          <w:lang w:val="sl-SI"/>
        </w:rPr>
        <w:t>Као истражив</w:t>
      </w:r>
      <w:r w:rsidR="008A0FC5" w:rsidRPr="003D20C4">
        <w:rPr>
          <w:sz w:val="20"/>
          <w:szCs w:val="20"/>
          <w:lang w:val="sl-SI"/>
        </w:rPr>
        <w:t xml:space="preserve">ач сарадник укључена је </w:t>
      </w:r>
      <w:r w:rsidR="003D20C4" w:rsidRPr="003D20C4">
        <w:rPr>
          <w:sz w:val="20"/>
          <w:szCs w:val="20"/>
          <w:lang w:val="sr-Cyrl-RS"/>
        </w:rPr>
        <w:t xml:space="preserve">у </w:t>
      </w:r>
      <w:r w:rsidR="008A0FC5" w:rsidRPr="003D20C4">
        <w:rPr>
          <w:sz w:val="20"/>
          <w:szCs w:val="20"/>
          <w:lang w:val="sl-SI"/>
        </w:rPr>
        <w:t>спрово</w:t>
      </w:r>
      <w:r w:rsidR="008A0FC5" w:rsidRPr="003D20C4">
        <w:rPr>
          <w:sz w:val="20"/>
          <w:szCs w:val="20"/>
        </w:rPr>
        <w:t>ђ</w:t>
      </w:r>
      <w:r w:rsidR="005C6A2F" w:rsidRPr="003D20C4">
        <w:rPr>
          <w:sz w:val="20"/>
          <w:szCs w:val="20"/>
          <w:lang w:val="sl-SI"/>
        </w:rPr>
        <w:t>ењ</w:t>
      </w:r>
      <w:r w:rsidR="00687D20" w:rsidRPr="00687D20">
        <w:rPr>
          <w:sz w:val="20"/>
          <w:szCs w:val="20"/>
          <w:lang w:val="sl-SI"/>
        </w:rPr>
        <w:t>у</w:t>
      </w:r>
      <w:r w:rsidR="005C6A2F" w:rsidRPr="003D20C4">
        <w:rPr>
          <w:sz w:val="20"/>
          <w:szCs w:val="20"/>
          <w:lang w:val="sl-SI"/>
        </w:rPr>
        <w:t xml:space="preserve"> </w:t>
      </w:r>
      <w:r w:rsidR="005C6A2F" w:rsidRPr="003D20C4">
        <w:rPr>
          <w:sz w:val="20"/>
          <w:szCs w:val="20"/>
        </w:rPr>
        <w:t>к</w:t>
      </w:r>
      <w:r w:rsidR="00A70DA7" w:rsidRPr="003D20C4">
        <w:rPr>
          <w:sz w:val="20"/>
          <w:szCs w:val="20"/>
          <w:lang w:val="sl-SI"/>
        </w:rPr>
        <w:t xml:space="preserve">линичких истраживања </w:t>
      </w:r>
      <w:r w:rsidR="003D20C4" w:rsidRPr="003D20C4">
        <w:rPr>
          <w:sz w:val="20"/>
          <w:szCs w:val="20"/>
          <w:lang w:val="sr-Cyrl-RS"/>
        </w:rPr>
        <w:t>из</w:t>
      </w:r>
      <w:r w:rsidR="00A70DA7" w:rsidRPr="003D20C4">
        <w:rPr>
          <w:sz w:val="20"/>
          <w:szCs w:val="20"/>
          <w:lang w:val="sl-SI"/>
        </w:rPr>
        <w:t xml:space="preserve"> области клиничке имунологије (системски еритемски лупус</w:t>
      </w:r>
      <w:r w:rsidR="00102832" w:rsidRPr="003D20C4">
        <w:rPr>
          <w:sz w:val="20"/>
          <w:szCs w:val="20"/>
          <w:lang w:val="sl-SI"/>
        </w:rPr>
        <w:t>, Sjogren синдром</w:t>
      </w:r>
      <w:r w:rsidR="00A70DA7" w:rsidRPr="003D20C4">
        <w:rPr>
          <w:sz w:val="20"/>
          <w:szCs w:val="20"/>
          <w:lang w:val="sl-SI"/>
        </w:rPr>
        <w:t>).</w:t>
      </w:r>
    </w:p>
    <w:p w:rsidR="005559A4" w:rsidRPr="00365BB7" w:rsidRDefault="005559A4" w:rsidP="009C7966">
      <w:pPr>
        <w:jc w:val="both"/>
        <w:rPr>
          <w:sz w:val="20"/>
          <w:szCs w:val="20"/>
        </w:rPr>
      </w:pPr>
    </w:p>
    <w:p w:rsidR="000F771A" w:rsidRDefault="00682ABE" w:rsidP="000F771A">
      <w:pPr>
        <w:jc w:val="both"/>
        <w:rPr>
          <w:b/>
          <w:bCs/>
          <w:sz w:val="20"/>
          <w:szCs w:val="20"/>
          <w:lang w:val="sl-SI"/>
        </w:rPr>
      </w:pPr>
      <w:r w:rsidRPr="00E95C24">
        <w:rPr>
          <w:b/>
          <w:sz w:val="20"/>
          <w:szCs w:val="20"/>
        </w:rPr>
        <w:t>Е</w:t>
      </w:r>
      <w:r w:rsidR="00DE6A22" w:rsidRPr="00E95C24">
        <w:rPr>
          <w:b/>
          <w:sz w:val="20"/>
          <w:szCs w:val="20"/>
          <w:lang w:val="sr-Latn-CS"/>
        </w:rPr>
        <w:t xml:space="preserve">. </w:t>
      </w:r>
      <w:r w:rsidR="00825E5A" w:rsidRPr="00E95C24">
        <w:rPr>
          <w:b/>
          <w:bCs/>
          <w:sz w:val="20"/>
          <w:szCs w:val="20"/>
          <w:lang w:val="sl-SI"/>
        </w:rPr>
        <w:t>ОЦЕНА</w:t>
      </w:r>
      <w:r w:rsidR="00DE6A22" w:rsidRPr="00E95C24">
        <w:rPr>
          <w:b/>
          <w:bCs/>
          <w:sz w:val="20"/>
          <w:szCs w:val="20"/>
          <w:lang w:val="sl-SI"/>
        </w:rPr>
        <w:t xml:space="preserve"> </w:t>
      </w:r>
      <w:r w:rsidR="00825E5A" w:rsidRPr="00E95C24">
        <w:rPr>
          <w:b/>
          <w:bCs/>
          <w:sz w:val="20"/>
          <w:szCs w:val="20"/>
          <w:lang w:val="sl-SI"/>
        </w:rPr>
        <w:t>О</w:t>
      </w:r>
      <w:r w:rsidR="00DE6A22" w:rsidRPr="00E95C24">
        <w:rPr>
          <w:b/>
          <w:bCs/>
          <w:sz w:val="20"/>
          <w:szCs w:val="20"/>
          <w:lang w:val="sl-SI"/>
        </w:rPr>
        <w:t xml:space="preserve"> </w:t>
      </w:r>
      <w:r w:rsidR="00825E5A" w:rsidRPr="00E95C24">
        <w:rPr>
          <w:b/>
          <w:bCs/>
          <w:sz w:val="20"/>
          <w:szCs w:val="20"/>
          <w:lang w:val="sl-SI"/>
        </w:rPr>
        <w:t>АНГАЖОВАЊУ</w:t>
      </w:r>
      <w:r w:rsidR="00DE6A22" w:rsidRPr="00E95C24">
        <w:rPr>
          <w:b/>
          <w:bCs/>
          <w:sz w:val="20"/>
          <w:szCs w:val="20"/>
          <w:lang w:val="sl-SI"/>
        </w:rPr>
        <w:t xml:space="preserve"> </w:t>
      </w:r>
      <w:r w:rsidR="00825E5A" w:rsidRPr="00E95C24">
        <w:rPr>
          <w:b/>
          <w:bCs/>
          <w:sz w:val="20"/>
          <w:szCs w:val="20"/>
          <w:lang w:val="sl-SI"/>
        </w:rPr>
        <w:t>У</w:t>
      </w:r>
      <w:r w:rsidR="00DE6A22" w:rsidRPr="00E95C24">
        <w:rPr>
          <w:b/>
          <w:bCs/>
          <w:sz w:val="20"/>
          <w:szCs w:val="20"/>
          <w:lang w:val="sl-SI"/>
        </w:rPr>
        <w:t xml:space="preserve"> </w:t>
      </w:r>
      <w:r w:rsidR="00825E5A" w:rsidRPr="00E95C24">
        <w:rPr>
          <w:b/>
          <w:bCs/>
          <w:sz w:val="20"/>
          <w:szCs w:val="20"/>
          <w:lang w:val="sl-SI"/>
        </w:rPr>
        <w:t>РАЗВОЈУ</w:t>
      </w:r>
      <w:r w:rsidR="00DE6A22" w:rsidRPr="00E95C24">
        <w:rPr>
          <w:b/>
          <w:bCs/>
          <w:sz w:val="20"/>
          <w:szCs w:val="20"/>
          <w:lang w:val="sl-SI"/>
        </w:rPr>
        <w:t xml:space="preserve"> </w:t>
      </w:r>
      <w:r w:rsidR="00825E5A" w:rsidRPr="00E95C24">
        <w:rPr>
          <w:b/>
          <w:bCs/>
          <w:sz w:val="20"/>
          <w:szCs w:val="20"/>
          <w:lang w:val="sl-SI"/>
        </w:rPr>
        <w:t>НАСТАВЕ</w:t>
      </w:r>
      <w:r w:rsidR="00DE6A22" w:rsidRPr="00E95C24">
        <w:rPr>
          <w:b/>
          <w:bCs/>
          <w:sz w:val="20"/>
          <w:szCs w:val="20"/>
          <w:lang w:val="sl-SI"/>
        </w:rPr>
        <w:t xml:space="preserve"> </w:t>
      </w:r>
      <w:r w:rsidR="00825E5A" w:rsidRPr="00E95C24">
        <w:rPr>
          <w:b/>
          <w:bCs/>
          <w:sz w:val="20"/>
          <w:szCs w:val="20"/>
          <w:lang w:val="sl-SI"/>
        </w:rPr>
        <w:t>И</w:t>
      </w:r>
      <w:r w:rsidR="00DE6A22" w:rsidRPr="00E95C24">
        <w:rPr>
          <w:b/>
          <w:bCs/>
          <w:sz w:val="20"/>
          <w:szCs w:val="20"/>
          <w:lang w:val="sl-SI"/>
        </w:rPr>
        <w:t xml:space="preserve"> </w:t>
      </w:r>
      <w:r w:rsidR="00825E5A" w:rsidRPr="00E95C24">
        <w:rPr>
          <w:b/>
          <w:bCs/>
          <w:sz w:val="20"/>
          <w:szCs w:val="20"/>
          <w:lang w:val="sl-SI"/>
        </w:rPr>
        <w:t>ДРУГИХ</w:t>
      </w:r>
      <w:r w:rsidR="00DE6A22" w:rsidRPr="00E95C24">
        <w:rPr>
          <w:b/>
          <w:bCs/>
          <w:sz w:val="20"/>
          <w:szCs w:val="20"/>
          <w:lang w:val="sl-SI"/>
        </w:rPr>
        <w:t xml:space="preserve"> </w:t>
      </w:r>
      <w:r w:rsidR="00825E5A" w:rsidRPr="00E95C24">
        <w:rPr>
          <w:b/>
          <w:bCs/>
          <w:sz w:val="20"/>
          <w:szCs w:val="20"/>
          <w:lang w:val="sl-SI"/>
        </w:rPr>
        <w:t>ДЕЛАТНОСТИ</w:t>
      </w:r>
      <w:r w:rsidR="00DE6A22" w:rsidRPr="00E95C24">
        <w:rPr>
          <w:b/>
          <w:bCs/>
          <w:sz w:val="20"/>
          <w:szCs w:val="20"/>
          <w:lang w:val="sl-SI"/>
        </w:rPr>
        <w:t xml:space="preserve"> </w:t>
      </w:r>
      <w:r w:rsidR="00825E5A" w:rsidRPr="00E95C24">
        <w:rPr>
          <w:b/>
          <w:bCs/>
          <w:sz w:val="20"/>
          <w:szCs w:val="20"/>
          <w:lang w:val="sl-SI"/>
        </w:rPr>
        <w:t>ВИСОКОШКОЛСКЕ</w:t>
      </w:r>
      <w:r w:rsidR="00DE6A22" w:rsidRPr="00E95C24">
        <w:rPr>
          <w:b/>
          <w:bCs/>
          <w:sz w:val="20"/>
          <w:szCs w:val="20"/>
          <w:lang w:val="sl-SI"/>
        </w:rPr>
        <w:t xml:space="preserve"> </w:t>
      </w:r>
      <w:r w:rsidR="00825E5A" w:rsidRPr="00E95C24">
        <w:rPr>
          <w:b/>
          <w:bCs/>
          <w:sz w:val="20"/>
          <w:szCs w:val="20"/>
          <w:lang w:val="sl-SI"/>
        </w:rPr>
        <w:t>УСТАНОВЕ</w:t>
      </w:r>
    </w:p>
    <w:p w:rsidR="00B4286B" w:rsidRDefault="00B4286B" w:rsidP="000F771A">
      <w:pPr>
        <w:jc w:val="both"/>
        <w:rPr>
          <w:b/>
          <w:bCs/>
          <w:sz w:val="20"/>
          <w:szCs w:val="20"/>
          <w:lang w:val="sl-SI"/>
        </w:rPr>
      </w:pPr>
    </w:p>
    <w:p w:rsidR="003F5706" w:rsidRDefault="00FB0B55" w:rsidP="00B21FD4">
      <w:pPr>
        <w:jc w:val="both"/>
        <w:rPr>
          <w:b/>
          <w:bCs/>
          <w:sz w:val="20"/>
          <w:szCs w:val="20"/>
          <w:lang w:val="sl-SI"/>
        </w:rPr>
      </w:pPr>
      <w:r>
        <w:rPr>
          <w:b/>
          <w:bCs/>
          <w:sz w:val="20"/>
          <w:szCs w:val="20"/>
          <w:lang w:val="sr-Cyrl-RS"/>
        </w:rPr>
        <w:t xml:space="preserve">ЗА </w:t>
      </w:r>
      <w:r w:rsidR="003F5706" w:rsidRPr="003F5706">
        <w:rPr>
          <w:b/>
          <w:bCs/>
          <w:sz w:val="20"/>
          <w:szCs w:val="20"/>
          <w:lang w:val="sl-SI"/>
        </w:rPr>
        <w:t>СТРУЧНО</w:t>
      </w:r>
      <w:r w:rsidR="00C874A3">
        <w:rPr>
          <w:b/>
          <w:bCs/>
          <w:sz w:val="20"/>
          <w:szCs w:val="20"/>
          <w:lang w:val="sl-SI"/>
        </w:rPr>
        <w:t>-</w:t>
      </w:r>
      <w:r w:rsidR="003F5706" w:rsidRPr="003F5706">
        <w:rPr>
          <w:b/>
          <w:bCs/>
          <w:sz w:val="20"/>
          <w:szCs w:val="20"/>
          <w:lang w:val="sl-SI"/>
        </w:rPr>
        <w:t>ПРОФЕСИОНАЛНИ ДОПРИНОС</w:t>
      </w:r>
    </w:p>
    <w:p w:rsidR="00046D22" w:rsidRDefault="000F771A" w:rsidP="00B21FD4">
      <w:pPr>
        <w:jc w:val="both"/>
        <w:rPr>
          <w:sz w:val="20"/>
          <w:szCs w:val="20"/>
        </w:rPr>
      </w:pPr>
      <w:r w:rsidRPr="00E03C5E">
        <w:rPr>
          <w:sz w:val="20"/>
          <w:szCs w:val="20"/>
        </w:rPr>
        <w:t xml:space="preserve">Кандидат др </w:t>
      </w:r>
      <w:r w:rsidR="008F16F8" w:rsidRPr="00E03C5E">
        <w:rPr>
          <w:sz w:val="20"/>
          <w:szCs w:val="20"/>
        </w:rPr>
        <w:t>Драгана Јовановић</w:t>
      </w:r>
      <w:r w:rsidR="008F16F8" w:rsidRPr="00E03C5E">
        <w:rPr>
          <w:sz w:val="20"/>
          <w:szCs w:val="20"/>
          <w:lang w:val="en-US"/>
        </w:rPr>
        <w:t xml:space="preserve"> </w:t>
      </w:r>
      <w:r w:rsidRPr="00E03C5E">
        <w:rPr>
          <w:sz w:val="20"/>
          <w:szCs w:val="20"/>
        </w:rPr>
        <w:t xml:space="preserve">је током досадашњег периода проведеног у наставним активностима на Медицинском факултету Универзитета у Београду показала  изузетну ангажованост, посвећеност послу и спремност за сталним усавршавањем. Запослена </w:t>
      </w:r>
      <w:r w:rsidR="003767C9" w:rsidRPr="00E03C5E">
        <w:rPr>
          <w:sz w:val="20"/>
          <w:szCs w:val="20"/>
          <w:lang w:val="en-US"/>
        </w:rPr>
        <w:t>je</w:t>
      </w:r>
      <w:r w:rsidR="003767C9">
        <w:rPr>
          <w:sz w:val="20"/>
          <w:szCs w:val="20"/>
          <w:lang w:val="en-US"/>
        </w:rPr>
        <w:t xml:space="preserve"> </w:t>
      </w:r>
      <w:r w:rsidRPr="00F5726E">
        <w:rPr>
          <w:sz w:val="20"/>
          <w:szCs w:val="20"/>
        </w:rPr>
        <w:t>на Клиници за алерг</w:t>
      </w:r>
      <w:r w:rsidR="00E15B0F">
        <w:rPr>
          <w:sz w:val="20"/>
          <w:szCs w:val="20"/>
        </w:rPr>
        <w:t>ологију и имунологију УКЦС</w:t>
      </w:r>
      <w:r w:rsidRPr="00F5726E">
        <w:rPr>
          <w:sz w:val="20"/>
          <w:szCs w:val="20"/>
        </w:rPr>
        <w:t xml:space="preserve">, наставној бази </w:t>
      </w:r>
      <w:r w:rsidR="00761126">
        <w:rPr>
          <w:sz w:val="20"/>
          <w:szCs w:val="20"/>
        </w:rPr>
        <w:t>МФУБ</w:t>
      </w:r>
      <w:r w:rsidRPr="00F5726E">
        <w:rPr>
          <w:sz w:val="20"/>
          <w:szCs w:val="20"/>
        </w:rPr>
        <w:t xml:space="preserve">. У оквиру рада на Клиници за алергологију и имунологију свакодневно учествује у дијагностици и праћењу пацијената са различитим формама алергијских болести и оболелих од системских </w:t>
      </w:r>
      <w:r>
        <w:rPr>
          <w:sz w:val="20"/>
          <w:szCs w:val="20"/>
        </w:rPr>
        <w:t xml:space="preserve">аутоимунских </w:t>
      </w:r>
      <w:r w:rsidRPr="00F5726E">
        <w:rPr>
          <w:sz w:val="20"/>
          <w:szCs w:val="20"/>
        </w:rPr>
        <w:t xml:space="preserve">болести и системских васкулитиса, као и амбулантном праћењу ових пацијената. Интерклинички је консултант. Обавља дежурства на интернистичком пријему УЦ и одељењу Клинике за алергологију и имунологију </w:t>
      </w:r>
      <w:r>
        <w:rPr>
          <w:sz w:val="20"/>
          <w:szCs w:val="20"/>
        </w:rPr>
        <w:t>У</w:t>
      </w:r>
      <w:r w:rsidRPr="00F5726E">
        <w:rPr>
          <w:sz w:val="20"/>
          <w:szCs w:val="20"/>
        </w:rPr>
        <w:t>КЦ</w:t>
      </w:r>
      <w:r>
        <w:rPr>
          <w:sz w:val="20"/>
          <w:szCs w:val="20"/>
        </w:rPr>
        <w:t>С</w:t>
      </w:r>
      <w:r w:rsidRPr="00F5726E">
        <w:rPr>
          <w:sz w:val="20"/>
          <w:szCs w:val="20"/>
        </w:rPr>
        <w:t xml:space="preserve">. </w:t>
      </w:r>
      <w:r w:rsidR="003767C9" w:rsidRPr="003767C9">
        <w:rPr>
          <w:sz w:val="20"/>
          <w:szCs w:val="20"/>
        </w:rPr>
        <w:t xml:space="preserve">У више наврата је ангажована на пословима лекара специјалисте у болницама у склопу </w:t>
      </w:r>
      <w:r w:rsidR="00687D20" w:rsidRPr="00687D20">
        <w:rPr>
          <w:sz w:val="20"/>
          <w:szCs w:val="20"/>
        </w:rPr>
        <w:t>Ковид</w:t>
      </w:r>
      <w:r w:rsidR="003767C9" w:rsidRPr="003767C9">
        <w:rPr>
          <w:sz w:val="20"/>
          <w:szCs w:val="20"/>
        </w:rPr>
        <w:t xml:space="preserve"> система (Клиничко-болнички центар „др Драгиша Мишовић“, </w:t>
      </w:r>
      <w:r w:rsidR="00687D20" w:rsidRPr="00687D20">
        <w:rPr>
          <w:sz w:val="20"/>
          <w:szCs w:val="20"/>
        </w:rPr>
        <w:t>Ковид</w:t>
      </w:r>
      <w:r w:rsidR="003767C9" w:rsidRPr="003767C9">
        <w:rPr>
          <w:sz w:val="20"/>
          <w:szCs w:val="20"/>
        </w:rPr>
        <w:t xml:space="preserve"> болница – Батајница).</w:t>
      </w:r>
      <w:r>
        <w:rPr>
          <w:sz w:val="20"/>
          <w:szCs w:val="20"/>
        </w:rPr>
        <w:t xml:space="preserve"> </w:t>
      </w:r>
      <w:r w:rsidRPr="000F771A">
        <w:rPr>
          <w:sz w:val="20"/>
          <w:szCs w:val="20"/>
        </w:rPr>
        <w:t>Д</w:t>
      </w:r>
      <w:r>
        <w:rPr>
          <w:sz w:val="20"/>
          <w:szCs w:val="20"/>
        </w:rPr>
        <w:t xml:space="preserve">р </w:t>
      </w:r>
      <w:r w:rsidR="003767C9" w:rsidRPr="003767C9">
        <w:rPr>
          <w:sz w:val="20"/>
          <w:szCs w:val="20"/>
        </w:rPr>
        <w:t xml:space="preserve">Драгана Јовановић </w:t>
      </w:r>
      <w:r>
        <w:rPr>
          <w:sz w:val="20"/>
          <w:szCs w:val="20"/>
        </w:rPr>
        <w:t>д</w:t>
      </w:r>
      <w:r w:rsidRPr="000F771A">
        <w:rPr>
          <w:sz w:val="20"/>
          <w:szCs w:val="20"/>
        </w:rPr>
        <w:t>аје значајан научни, стручни и педагошки допринос акт</w:t>
      </w:r>
      <w:r>
        <w:rPr>
          <w:sz w:val="20"/>
          <w:szCs w:val="20"/>
        </w:rPr>
        <w:t>ивним учешћем у оквиру редовних</w:t>
      </w:r>
      <w:r w:rsidRPr="000F771A">
        <w:rPr>
          <w:sz w:val="20"/>
          <w:szCs w:val="20"/>
        </w:rPr>
        <w:t xml:space="preserve"> студија, као и у оквиру с</w:t>
      </w:r>
      <w:r>
        <w:rPr>
          <w:sz w:val="20"/>
          <w:szCs w:val="20"/>
        </w:rPr>
        <w:t>пецијалистичке наставе. Контину</w:t>
      </w:r>
      <w:r w:rsidRPr="000F771A">
        <w:rPr>
          <w:sz w:val="20"/>
          <w:szCs w:val="20"/>
        </w:rPr>
        <w:t>и</w:t>
      </w:r>
      <w:r>
        <w:rPr>
          <w:sz w:val="20"/>
          <w:szCs w:val="20"/>
        </w:rPr>
        <w:t>р</w:t>
      </w:r>
      <w:r w:rsidRPr="000F771A">
        <w:rPr>
          <w:sz w:val="20"/>
          <w:szCs w:val="20"/>
        </w:rPr>
        <w:t>ано се труди да сва са</w:t>
      </w:r>
      <w:r>
        <w:rPr>
          <w:sz w:val="20"/>
          <w:szCs w:val="20"/>
        </w:rPr>
        <w:t>знања из области и</w:t>
      </w:r>
      <w:r w:rsidRPr="000F771A">
        <w:rPr>
          <w:sz w:val="20"/>
          <w:szCs w:val="20"/>
        </w:rPr>
        <w:t xml:space="preserve">нтерне медицине </w:t>
      </w:r>
      <w:r>
        <w:rPr>
          <w:sz w:val="20"/>
          <w:szCs w:val="20"/>
        </w:rPr>
        <w:t xml:space="preserve">и уже области алергологије и клиничке имунологије, </w:t>
      </w:r>
      <w:r w:rsidRPr="000F771A">
        <w:rPr>
          <w:sz w:val="20"/>
          <w:szCs w:val="20"/>
        </w:rPr>
        <w:t>заснована на доказима и примерима из савремене литературе</w:t>
      </w:r>
      <w:r w:rsidR="00141BCB">
        <w:rPr>
          <w:sz w:val="20"/>
          <w:szCs w:val="20"/>
        </w:rPr>
        <w:t>,</w:t>
      </w:r>
      <w:r w:rsidRPr="000F771A">
        <w:rPr>
          <w:sz w:val="20"/>
          <w:szCs w:val="20"/>
        </w:rPr>
        <w:t xml:space="preserve"> свеобухватно пренесе како студ</w:t>
      </w:r>
      <w:r w:rsidR="00141BCB">
        <w:rPr>
          <w:sz w:val="20"/>
          <w:szCs w:val="20"/>
        </w:rPr>
        <w:t>е</w:t>
      </w:r>
      <w:r w:rsidRPr="000F771A">
        <w:rPr>
          <w:sz w:val="20"/>
          <w:szCs w:val="20"/>
        </w:rPr>
        <w:t>нтима тако и лекарима на специјализацији.</w:t>
      </w:r>
      <w:r w:rsidR="003E2C6E" w:rsidRPr="003E2C6E">
        <w:rPr>
          <w:sz w:val="20"/>
          <w:szCs w:val="20"/>
        </w:rPr>
        <w:t xml:space="preserve"> </w:t>
      </w:r>
      <w:r w:rsidR="003E2C6E" w:rsidRPr="00F5726E">
        <w:rPr>
          <w:sz w:val="20"/>
          <w:szCs w:val="20"/>
        </w:rPr>
        <w:t>Поседује значајно клиничко искуство и способност да стечена знања са изузетним ентузијазмо</w:t>
      </w:r>
      <w:r w:rsidR="003E2C6E">
        <w:rPr>
          <w:sz w:val="20"/>
          <w:szCs w:val="20"/>
        </w:rPr>
        <w:t xml:space="preserve">м врло јасно и прецизно презентује и преноси - </w:t>
      </w:r>
      <w:r w:rsidR="003E2C6E" w:rsidRPr="00F5726E">
        <w:rPr>
          <w:sz w:val="20"/>
          <w:szCs w:val="20"/>
        </w:rPr>
        <w:t>како у свакодневном раду, тако и на научним састанцима.</w:t>
      </w:r>
      <w:r w:rsidR="00AE3E84">
        <w:rPr>
          <w:sz w:val="20"/>
          <w:szCs w:val="20"/>
        </w:rPr>
        <w:t xml:space="preserve"> </w:t>
      </w:r>
      <w:r>
        <w:rPr>
          <w:sz w:val="20"/>
          <w:szCs w:val="20"/>
        </w:rPr>
        <w:t xml:space="preserve">Кандидат </w:t>
      </w:r>
      <w:r w:rsidR="00F5726E" w:rsidRPr="00F5726E">
        <w:rPr>
          <w:sz w:val="20"/>
          <w:szCs w:val="20"/>
        </w:rPr>
        <w:t xml:space="preserve">Др </w:t>
      </w:r>
      <w:r w:rsidR="003767C9" w:rsidRPr="003767C9">
        <w:rPr>
          <w:sz w:val="20"/>
          <w:szCs w:val="20"/>
        </w:rPr>
        <w:t xml:space="preserve">Драгана Јовановић </w:t>
      </w:r>
      <w:r w:rsidR="00F5726E" w:rsidRPr="00F5726E">
        <w:rPr>
          <w:sz w:val="20"/>
          <w:szCs w:val="20"/>
        </w:rPr>
        <w:t xml:space="preserve">се </w:t>
      </w:r>
      <w:r w:rsidR="00F5726E" w:rsidRPr="00F5726E">
        <w:rPr>
          <w:sz w:val="20"/>
          <w:szCs w:val="20"/>
        </w:rPr>
        <w:lastRenderedPageBreak/>
        <w:t xml:space="preserve">усавршава и у академском смислу, након завршене академске специјализације из имунологије, </w:t>
      </w:r>
      <w:r w:rsidR="00F5726E">
        <w:rPr>
          <w:sz w:val="20"/>
          <w:szCs w:val="20"/>
        </w:rPr>
        <w:t xml:space="preserve">завршила </w:t>
      </w:r>
      <w:r w:rsidR="003767C9">
        <w:rPr>
          <w:sz w:val="20"/>
          <w:szCs w:val="20"/>
          <w:lang w:val="en-US"/>
        </w:rPr>
        <w:t xml:space="preserve">je </w:t>
      </w:r>
      <w:r w:rsidR="00F5726E">
        <w:rPr>
          <w:sz w:val="20"/>
          <w:szCs w:val="20"/>
        </w:rPr>
        <w:t>докторске академске студије одбранивши докторску дисертацију</w:t>
      </w:r>
      <w:r w:rsidR="00F5726E" w:rsidRPr="00F5726E">
        <w:rPr>
          <w:sz w:val="20"/>
          <w:szCs w:val="20"/>
        </w:rPr>
        <w:t xml:space="preserve"> на Медицин</w:t>
      </w:r>
      <w:r w:rsidR="00F5726E">
        <w:rPr>
          <w:sz w:val="20"/>
          <w:szCs w:val="20"/>
        </w:rPr>
        <w:t>ском факултету у Београду, смер</w:t>
      </w:r>
      <w:r w:rsidR="00AE3E84">
        <w:rPr>
          <w:sz w:val="20"/>
          <w:szCs w:val="20"/>
        </w:rPr>
        <w:t xml:space="preserve"> </w:t>
      </w:r>
      <w:r w:rsidR="003767C9" w:rsidRPr="003767C9">
        <w:rPr>
          <w:sz w:val="20"/>
          <w:szCs w:val="20"/>
        </w:rPr>
        <w:t>Молекуларна медицина</w:t>
      </w:r>
      <w:r w:rsidR="00141BCB">
        <w:rPr>
          <w:sz w:val="20"/>
          <w:szCs w:val="20"/>
        </w:rPr>
        <w:t>,</w:t>
      </w:r>
      <w:r w:rsidR="00ED7C8E">
        <w:rPr>
          <w:sz w:val="20"/>
          <w:szCs w:val="20"/>
        </w:rPr>
        <w:t xml:space="preserve"> </w:t>
      </w:r>
      <w:r w:rsidR="00AE3E84">
        <w:rPr>
          <w:sz w:val="20"/>
          <w:szCs w:val="20"/>
        </w:rPr>
        <w:t xml:space="preserve">са фокусом на истраживањима у области </w:t>
      </w:r>
      <w:r w:rsidR="000C61EF">
        <w:rPr>
          <w:sz w:val="20"/>
          <w:szCs w:val="20"/>
          <w:lang w:val="sr-Cyrl-RS"/>
        </w:rPr>
        <w:t>молекуларне медицине.</w:t>
      </w:r>
      <w:r w:rsidR="005C6A2F" w:rsidRPr="005C6A2F">
        <w:rPr>
          <w:sz w:val="20"/>
          <w:szCs w:val="20"/>
        </w:rPr>
        <w:t xml:space="preserve"> </w:t>
      </w:r>
    </w:p>
    <w:p w:rsidR="00046D22" w:rsidRPr="003F5706" w:rsidRDefault="00046D22" w:rsidP="00B21FD4">
      <w:pPr>
        <w:jc w:val="both"/>
        <w:rPr>
          <w:b/>
          <w:i/>
          <w:sz w:val="20"/>
          <w:szCs w:val="20"/>
          <w:lang w:val="en-US"/>
        </w:rPr>
      </w:pPr>
      <w:r w:rsidRPr="003F5706">
        <w:rPr>
          <w:b/>
          <w:i/>
          <w:sz w:val="20"/>
          <w:szCs w:val="20"/>
          <w:lang w:val="en-US"/>
        </w:rPr>
        <w:t>Ангажованост у спрово</w:t>
      </w:r>
      <w:r w:rsidR="003F5706" w:rsidRPr="003F5706">
        <w:rPr>
          <w:b/>
          <w:i/>
          <w:sz w:val="20"/>
          <w:szCs w:val="20"/>
          <w:lang w:val="en-US"/>
        </w:rPr>
        <w:t>ђ</w:t>
      </w:r>
      <w:r w:rsidRPr="003F5706">
        <w:rPr>
          <w:b/>
          <w:i/>
          <w:sz w:val="20"/>
          <w:szCs w:val="20"/>
          <w:lang w:val="en-US"/>
        </w:rPr>
        <w:t>ењу сложених дијагностичких, терапијских и превентивних процедура</w:t>
      </w:r>
    </w:p>
    <w:p w:rsidR="005C6A2F" w:rsidRDefault="003767C9" w:rsidP="00B21FD4">
      <w:pPr>
        <w:jc w:val="both"/>
        <w:rPr>
          <w:sz w:val="20"/>
          <w:szCs w:val="20"/>
          <w:lang w:val="en-US"/>
        </w:rPr>
      </w:pPr>
      <w:r w:rsidRPr="003767C9">
        <w:rPr>
          <w:sz w:val="20"/>
          <w:szCs w:val="20"/>
        </w:rPr>
        <w:t>Кандидат др Драгана Јовановић је радом на Клиници за алергологију и имунологију учествовала у увођењу нових дијагностичких процедура које помажу у рутинском раду са пацијентима који болују од системских болести везивног ткива и васкулитиса, и пре свега у увођењу у рутинску примену молекуларне дијагностике од значаја за планирање имунотерапије веномом. Посебно је допринела указивању значаја савремених дијагностичких метода за детекцију и постављање дијагнозе код болесника са анафилаксом.</w:t>
      </w:r>
      <w:r>
        <w:rPr>
          <w:sz w:val="20"/>
          <w:szCs w:val="20"/>
          <w:lang w:val="en-US"/>
        </w:rPr>
        <w:t xml:space="preserve"> </w:t>
      </w:r>
      <w:r w:rsidR="005C6A2F" w:rsidRPr="005C6A2F">
        <w:rPr>
          <w:sz w:val="20"/>
          <w:szCs w:val="20"/>
        </w:rPr>
        <w:t xml:space="preserve">Радови из ових области су публиковани у водећим међународним часописима, презентовани на најзначајнијим европским и националним конгресима. На основу </w:t>
      </w:r>
      <w:r w:rsidR="00ED7C8E">
        <w:rPr>
          <w:sz w:val="20"/>
          <w:szCs w:val="20"/>
        </w:rPr>
        <w:t>истраживања</w:t>
      </w:r>
      <w:r w:rsidR="005C6A2F" w:rsidRPr="005C6A2F">
        <w:rPr>
          <w:sz w:val="20"/>
          <w:szCs w:val="20"/>
        </w:rPr>
        <w:t xml:space="preserve"> </w:t>
      </w:r>
      <w:r w:rsidR="00ED7C8E">
        <w:rPr>
          <w:sz w:val="20"/>
          <w:szCs w:val="20"/>
        </w:rPr>
        <w:t xml:space="preserve">у склопу  израде </w:t>
      </w:r>
      <w:r w:rsidR="005C6A2F" w:rsidRPr="005C6A2F">
        <w:rPr>
          <w:sz w:val="20"/>
          <w:szCs w:val="20"/>
        </w:rPr>
        <w:t xml:space="preserve">докторске дисертације, публиковала </w:t>
      </w:r>
      <w:r w:rsidR="00ED7C8E">
        <w:rPr>
          <w:sz w:val="20"/>
          <w:szCs w:val="20"/>
        </w:rPr>
        <w:t xml:space="preserve">је </w:t>
      </w:r>
      <w:r w:rsidR="000C61EF">
        <w:rPr>
          <w:color w:val="000000" w:themeColor="text1"/>
          <w:sz w:val="20"/>
          <w:szCs w:val="20"/>
          <w:lang w:val="sr-Cyrl-RS"/>
        </w:rPr>
        <w:t>два</w:t>
      </w:r>
      <w:r w:rsidR="005C6A2F" w:rsidRPr="00F5329D">
        <w:rPr>
          <w:color w:val="000000" w:themeColor="text1"/>
          <w:sz w:val="20"/>
          <w:szCs w:val="20"/>
        </w:rPr>
        <w:t xml:space="preserve"> </w:t>
      </w:r>
      <w:r w:rsidR="005C6A2F" w:rsidRPr="005C6A2F">
        <w:rPr>
          <w:sz w:val="20"/>
          <w:szCs w:val="20"/>
        </w:rPr>
        <w:t xml:space="preserve">рада у </w:t>
      </w:r>
      <w:r w:rsidR="000C61EF">
        <w:rPr>
          <w:sz w:val="20"/>
          <w:szCs w:val="20"/>
          <w:lang w:val="sr-Cyrl-RS"/>
        </w:rPr>
        <w:t>и</w:t>
      </w:r>
      <w:r w:rsidR="000C61EF" w:rsidRPr="000C61EF">
        <w:rPr>
          <w:sz w:val="20"/>
          <w:szCs w:val="20"/>
        </w:rPr>
        <w:t>стакнути</w:t>
      </w:r>
      <w:r w:rsidR="000C61EF">
        <w:rPr>
          <w:sz w:val="20"/>
          <w:szCs w:val="20"/>
          <w:lang w:val="sr-Cyrl-RS"/>
        </w:rPr>
        <w:t>м</w:t>
      </w:r>
      <w:r w:rsidR="005C6A2F" w:rsidRPr="005C6A2F">
        <w:rPr>
          <w:sz w:val="20"/>
          <w:szCs w:val="20"/>
        </w:rPr>
        <w:t xml:space="preserve"> међународним часописима у периоду 2021.</w:t>
      </w:r>
      <w:r w:rsidR="00AE3E84">
        <w:rPr>
          <w:sz w:val="20"/>
          <w:szCs w:val="20"/>
        </w:rPr>
        <w:t xml:space="preserve"> </w:t>
      </w:r>
      <w:r w:rsidR="005C6A2F" w:rsidRPr="005C6A2F">
        <w:rPr>
          <w:sz w:val="20"/>
          <w:szCs w:val="20"/>
        </w:rPr>
        <w:t xml:space="preserve">до 2023. </w:t>
      </w:r>
      <w:r w:rsidR="00ED7C8E">
        <w:rPr>
          <w:sz w:val="20"/>
          <w:szCs w:val="20"/>
        </w:rPr>
        <w:t>г</w:t>
      </w:r>
      <w:r w:rsidR="005C6A2F" w:rsidRPr="005C6A2F">
        <w:rPr>
          <w:sz w:val="20"/>
          <w:szCs w:val="20"/>
        </w:rPr>
        <w:t>одине</w:t>
      </w:r>
      <w:r w:rsidR="00AE3E84">
        <w:rPr>
          <w:sz w:val="20"/>
          <w:szCs w:val="20"/>
        </w:rPr>
        <w:t xml:space="preserve"> </w:t>
      </w:r>
      <w:r w:rsidR="00AE3E84" w:rsidRPr="00462580">
        <w:rPr>
          <w:sz w:val="20"/>
          <w:szCs w:val="20"/>
        </w:rPr>
        <w:t>са кумулативним импакст фактором преко 5</w:t>
      </w:r>
      <w:r w:rsidR="00683538">
        <w:rPr>
          <w:sz w:val="20"/>
          <w:szCs w:val="20"/>
          <w:lang w:val="sr-Cyrl-RS"/>
        </w:rPr>
        <w:t xml:space="preserve"> чиме стиче услов за Похвалницу за докторске дисертације коју доде</w:t>
      </w:r>
      <w:r w:rsidR="00683538" w:rsidRPr="00683538">
        <w:rPr>
          <w:sz w:val="20"/>
          <w:szCs w:val="20"/>
          <w:lang w:val="sr-Cyrl-RS"/>
        </w:rPr>
        <w:t>љ</w:t>
      </w:r>
      <w:r w:rsidR="00683538">
        <w:rPr>
          <w:sz w:val="20"/>
          <w:szCs w:val="20"/>
          <w:lang w:val="sr-Cyrl-RS"/>
        </w:rPr>
        <w:t>ује Медицински факултет у Београду</w:t>
      </w:r>
      <w:r w:rsidR="00AE3E84">
        <w:rPr>
          <w:sz w:val="20"/>
          <w:szCs w:val="20"/>
        </w:rPr>
        <w:t xml:space="preserve">. </w:t>
      </w:r>
      <w:r>
        <w:rPr>
          <w:sz w:val="20"/>
          <w:szCs w:val="20"/>
          <w:lang w:val="en-US"/>
        </w:rPr>
        <w:t xml:space="preserve">  </w:t>
      </w:r>
    </w:p>
    <w:p w:rsidR="00B4286B" w:rsidRDefault="00B4286B" w:rsidP="00B21FD4">
      <w:pPr>
        <w:jc w:val="both"/>
        <w:rPr>
          <w:sz w:val="20"/>
          <w:szCs w:val="20"/>
          <w:lang w:val="en-US"/>
        </w:rPr>
      </w:pPr>
    </w:p>
    <w:p w:rsidR="003F5706" w:rsidRDefault="003F5706" w:rsidP="00141BCB">
      <w:pPr>
        <w:pStyle w:val="NoSpacing"/>
        <w:jc w:val="both"/>
        <w:rPr>
          <w:rFonts w:ascii="Times New Roman" w:eastAsia="Times New Roman" w:hAnsi="Times New Roman"/>
          <w:b/>
          <w:noProof/>
          <w:sz w:val="20"/>
          <w:szCs w:val="20"/>
        </w:rPr>
      </w:pPr>
      <w:r w:rsidRPr="003F5706">
        <w:rPr>
          <w:rFonts w:ascii="Times New Roman" w:eastAsia="Times New Roman" w:hAnsi="Times New Roman"/>
          <w:b/>
          <w:noProof/>
          <w:sz w:val="20"/>
          <w:szCs w:val="20"/>
        </w:rPr>
        <w:t>ЗА ДОПРИНОС АКАДЕМСКОЈ И ШИРОЈ ЗАЈЕДНИЦИ</w:t>
      </w:r>
    </w:p>
    <w:p w:rsidR="00E354E3" w:rsidRDefault="00E354E3" w:rsidP="00141BCB">
      <w:pPr>
        <w:pStyle w:val="NoSpacing"/>
        <w:jc w:val="both"/>
        <w:rPr>
          <w:rFonts w:ascii="Times New Roman" w:eastAsia="Times New Roman" w:hAnsi="Times New Roman"/>
          <w:b/>
          <w:noProof/>
          <w:sz w:val="20"/>
          <w:szCs w:val="20"/>
        </w:rPr>
      </w:pPr>
    </w:p>
    <w:p w:rsidR="003F5706" w:rsidRDefault="003F5706" w:rsidP="00141BCB">
      <w:pPr>
        <w:pStyle w:val="NoSpacing"/>
        <w:jc w:val="both"/>
        <w:rPr>
          <w:rFonts w:ascii="Times New Roman" w:eastAsia="Times New Roman" w:hAnsi="Times New Roman"/>
          <w:b/>
          <w:i/>
          <w:noProof/>
          <w:sz w:val="20"/>
          <w:szCs w:val="20"/>
        </w:rPr>
      </w:pPr>
      <w:r w:rsidRPr="003F5706">
        <w:rPr>
          <w:rFonts w:ascii="Times New Roman" w:eastAsia="Times New Roman" w:hAnsi="Times New Roman"/>
          <w:b/>
          <w:i/>
          <w:noProof/>
          <w:sz w:val="20"/>
          <w:szCs w:val="20"/>
        </w:rPr>
        <w:t>Значајно струковно, национално или међународно признање за научну или стручну делатност</w:t>
      </w:r>
    </w:p>
    <w:p w:rsidR="003F5706" w:rsidRDefault="004672DA" w:rsidP="00141BCB">
      <w:pPr>
        <w:pStyle w:val="NoSpacing"/>
        <w:jc w:val="both"/>
        <w:rPr>
          <w:rFonts w:ascii="Times New Roman" w:eastAsia="Times New Roman" w:hAnsi="Times New Roman"/>
          <w:noProof/>
          <w:sz w:val="20"/>
          <w:szCs w:val="20"/>
        </w:rPr>
      </w:pPr>
      <w:r w:rsidRPr="004672DA">
        <w:rPr>
          <w:rFonts w:ascii="Times New Roman" w:eastAsia="Times New Roman" w:hAnsi="Times New Roman"/>
          <w:noProof/>
          <w:sz w:val="20"/>
          <w:szCs w:val="20"/>
        </w:rPr>
        <w:t>Добитник је Интернационалне годишње награде: “International Medis Awards for Medical Research” 2015 године у Загребу за најбоље медицинско достигнуће из области алергологије у регији средње и југоисточне Европе. Рад под називом “Triple positivity to hornet, wasp and bee venom: Improved diagnostic procedure by recombinant allergen based IgE testing” је презентован на међународном конгресу Европске Академије за Алергологију и Клиничку Имунологију (European Academy for Allergy and Clinical Immunology-ЕААCI) у Барселони 2015 године.</w:t>
      </w:r>
    </w:p>
    <w:p w:rsidR="00E354E3" w:rsidRPr="004672DA" w:rsidRDefault="00E354E3" w:rsidP="00141BCB">
      <w:pPr>
        <w:pStyle w:val="NoSpacing"/>
        <w:jc w:val="both"/>
        <w:rPr>
          <w:rFonts w:ascii="Times New Roman" w:eastAsia="Times New Roman" w:hAnsi="Times New Roman"/>
          <w:noProof/>
          <w:sz w:val="20"/>
          <w:szCs w:val="20"/>
        </w:rPr>
      </w:pPr>
    </w:p>
    <w:p w:rsidR="003F5706" w:rsidRPr="004672DA" w:rsidRDefault="004672DA" w:rsidP="00141BCB">
      <w:pPr>
        <w:pStyle w:val="NoSpacing"/>
        <w:jc w:val="both"/>
        <w:rPr>
          <w:rFonts w:ascii="Times New Roman" w:eastAsia="Times New Roman" w:hAnsi="Times New Roman"/>
          <w:b/>
          <w:noProof/>
          <w:sz w:val="20"/>
          <w:szCs w:val="20"/>
        </w:rPr>
      </w:pPr>
      <w:r w:rsidRPr="004672DA">
        <w:rPr>
          <w:rFonts w:ascii="Times New Roman" w:eastAsia="Times New Roman" w:hAnsi="Times New Roman"/>
          <w:b/>
          <w:i/>
          <w:noProof/>
          <w:sz w:val="20"/>
          <w:szCs w:val="20"/>
        </w:rPr>
        <w:t>Руковођење или ангажовање у националним или међународним научним или стручним организацијама</w:t>
      </w:r>
    </w:p>
    <w:p w:rsidR="003F5706" w:rsidRDefault="004672DA" w:rsidP="00141BCB">
      <w:pPr>
        <w:pStyle w:val="NoSpacing"/>
        <w:jc w:val="both"/>
        <w:rPr>
          <w:rFonts w:ascii="Times New Roman" w:eastAsia="Times New Roman" w:hAnsi="Times New Roman"/>
          <w:noProof/>
          <w:sz w:val="20"/>
          <w:szCs w:val="20"/>
        </w:rPr>
      </w:pPr>
      <w:r w:rsidRPr="004672DA">
        <w:rPr>
          <w:rFonts w:ascii="Times New Roman" w:eastAsia="Times New Roman" w:hAnsi="Times New Roman"/>
          <w:noProof/>
          <w:sz w:val="20"/>
          <w:szCs w:val="20"/>
        </w:rPr>
        <w:t>Члан је следећих националних и међународних удружења: СЛД – Српско лекарско друштво (17.11.2023. је изабрана за повереника Клинике за алергологију и имунологију на 4 године (подружница СЛД УКЦС), ЛКС- Лекарска комора Србије, ДИС - Друштво имунолога Србије, СГПИ - Српска група за примарне имунодефицијенције, УАКИС - Удружења алерголога и клиничких имунолога Србије (Секретар 2019, 2020 год.), EAACI - European Academy for Allergy and Clinical Immunology, AAAAI - American Academy for Allergy, Asthma and Immunology.</w:t>
      </w:r>
    </w:p>
    <w:p w:rsidR="004672DA" w:rsidRDefault="004672DA" w:rsidP="00141BCB">
      <w:pPr>
        <w:pStyle w:val="NoSpacing"/>
        <w:jc w:val="both"/>
        <w:rPr>
          <w:rFonts w:ascii="Times New Roman" w:eastAsia="Times New Roman" w:hAnsi="Times New Roman"/>
          <w:noProof/>
          <w:sz w:val="20"/>
          <w:szCs w:val="20"/>
        </w:rPr>
      </w:pPr>
    </w:p>
    <w:p w:rsidR="004672DA" w:rsidRDefault="004672DA" w:rsidP="00141BCB">
      <w:pPr>
        <w:pStyle w:val="NoSpacing"/>
        <w:jc w:val="both"/>
        <w:rPr>
          <w:rFonts w:ascii="Times New Roman" w:eastAsia="Times New Roman" w:hAnsi="Times New Roman"/>
          <w:b/>
          <w:noProof/>
          <w:sz w:val="20"/>
          <w:szCs w:val="20"/>
        </w:rPr>
      </w:pPr>
      <w:r w:rsidRPr="004672DA">
        <w:rPr>
          <w:rFonts w:ascii="Times New Roman" w:eastAsia="Times New Roman" w:hAnsi="Times New Roman"/>
          <w:b/>
          <w:noProof/>
          <w:sz w:val="20"/>
          <w:szCs w:val="20"/>
        </w:rPr>
        <w:t>ЗА САРАДЊУ СА ДРУГИМ ВИСОКОШКОЛСКИМ&lt; НАУЧНО_ИСТРАЖИВАЧКИМ УСТАНОВАМА У ЗЕМЉИ И ИНОСТРАНСТВУ</w:t>
      </w:r>
    </w:p>
    <w:p w:rsidR="00E354E3" w:rsidRDefault="00E354E3" w:rsidP="00141BCB">
      <w:pPr>
        <w:pStyle w:val="NoSpacing"/>
        <w:jc w:val="both"/>
        <w:rPr>
          <w:rFonts w:ascii="Times New Roman" w:eastAsia="Times New Roman" w:hAnsi="Times New Roman"/>
          <w:b/>
          <w:noProof/>
          <w:sz w:val="20"/>
          <w:szCs w:val="20"/>
        </w:rPr>
      </w:pPr>
    </w:p>
    <w:p w:rsidR="004672DA" w:rsidRDefault="004672DA" w:rsidP="00141BCB">
      <w:pPr>
        <w:pStyle w:val="NoSpacing"/>
        <w:jc w:val="both"/>
        <w:rPr>
          <w:rFonts w:ascii="Times New Roman" w:eastAsia="Times New Roman" w:hAnsi="Times New Roman"/>
          <w:b/>
          <w:i/>
          <w:noProof/>
          <w:sz w:val="20"/>
          <w:szCs w:val="20"/>
        </w:rPr>
      </w:pPr>
      <w:r w:rsidRPr="004672DA">
        <w:rPr>
          <w:rFonts w:ascii="Times New Roman" w:eastAsia="Times New Roman" w:hAnsi="Times New Roman"/>
          <w:b/>
          <w:i/>
          <w:noProof/>
          <w:sz w:val="20"/>
          <w:szCs w:val="20"/>
        </w:rPr>
        <w:t>Предавања по позиву или предавања на акредитованим скуповима у земљи и иностранству</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 xml:space="preserve">1.  8th Slovenian Pneumology Congress joined with Allergology and Immunology Congress 18-20.04.2024. - „Importance of component resolved diagnostics and cross-reactive carbohydrate determinants-inhibition test in Hymenoptera venom allergy: Single Centre Experience“, 19.04.2024. године, Љубљана, Словенија. </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 xml:space="preserve">2. XVIII&amp;XIX научни годишњи симпозијум „Проф. др Владимир Спужић“ 28.3.2024. године – „Специфичности ин витро дијагностике у преосетљивости на веноме инсеката“, 28.3.2024. године, Београд. </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3. KME УКЦС - Клиника за алергологију и клиничку имунологију,“Значај одређиванја специфичних ИгЕ антитела ImmunoCAP и Immunoblot методама код пацијената алергичних на Hymenoptera веноме“. 09.05.2022 године. Београд.</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4. Научни скуп „Светски дан имунологије 2022“ САНУ 28.04.2022. године – „Дујагностички значај тестирања нивоа специфичних ИгЕ антитела на рекомбинантне алергене код пацијената алергичних на Hymenoptera веноме: поређење две методе“, 28.04.2022. године, Београд.</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5. IV Научни састанак удружења алерголога и клиничких имунолога (УАКИС) са међународним учешћем 12.11.2022. године-Различити аспекти имунотерапије. “Молекуларна дијагностика хиперсензитивних реакција на веноме ”, 12.11.2022. године, Београд.</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 xml:space="preserve">6. IV Конгрес алерголога и клиничких имунолога са међународним учешћем 06.05.2021. године - Интердисциплинарне теме у алергологији и клиничкој имунологији. ”Имунотерапија веномима инсеката“, 06.05.2021. године, Београд.  </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 xml:space="preserve">7. III Научни састанак удружења алерголога и клиничких имунолога Србије са међународним учешћем 4-7.10.2018. године – Новине у алергологији и клиничкој имунологији. “Значај молекуларне </w:t>
      </w:r>
      <w:r w:rsidRPr="00B4286B">
        <w:rPr>
          <w:rFonts w:ascii="Times New Roman" w:eastAsia="Times New Roman" w:hAnsi="Times New Roman"/>
          <w:noProof/>
          <w:sz w:val="20"/>
          <w:szCs w:val="20"/>
        </w:rPr>
        <w:lastRenderedPageBreak/>
        <w:t>дијагностике у планирању ВИТ код пацијената са вишеструком позитивношћу на природне веноме инсеката ”, 5.10.2018. године, Суботица.</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 xml:space="preserve">8. 41. “Лазини дани” 26.-27. мај 2017- Секције за алергологију и клиничку имунологију, Српско лекарско друштво - “Дијагностички значај троструке ИгЕ позитивности на веном стршљена, осе и пчеле код пацијента са анафилаксом и терапијски приступ ”, 26.5.2017. године, Шабац. </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9. KME УКЦС - Клиника за алергологију и клиничку имунологију-„ Трострука ИгЕ-позитивност на веноме стршлјена, осе и пчеле код пацијената са анафилаксом: дијагностички и терапијски приступ“, 06.03.2017. године, Београд.</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10. II Научни састанак алерголога и клиничких имунолога Србије 09-12.10.2014. године -                           “ Моноспецифична и мултиспецифична антинеутрофилна цитоплазматска антитела (АНЦА): Серолошки маркери различитих облика улцерозног колитиса и примарног склерозирајућег холангитиса”, 12.10.2014. године, Златибор.</w:t>
      </w:r>
    </w:p>
    <w:p w:rsidR="00B4286B" w:rsidRPr="00B4286B" w:rsidRDefault="00B4286B" w:rsidP="00B4286B">
      <w:pPr>
        <w:pStyle w:val="NoSpacing"/>
        <w:jc w:val="both"/>
        <w:rPr>
          <w:rFonts w:ascii="Times New Roman" w:eastAsia="Times New Roman" w:hAnsi="Times New Roman"/>
          <w:noProof/>
          <w:sz w:val="20"/>
          <w:szCs w:val="20"/>
        </w:rPr>
      </w:pPr>
      <w:r w:rsidRPr="00B4286B">
        <w:rPr>
          <w:rFonts w:ascii="Times New Roman" w:eastAsia="Times New Roman" w:hAnsi="Times New Roman"/>
          <w:noProof/>
          <w:sz w:val="20"/>
          <w:szCs w:val="20"/>
        </w:rPr>
        <w:t>11. KME УКЦС - Клиника за алергологију и клиничку имунологију–„Антигенски профил антинеутрофилних цитоплазматских антитела и нјихов клинички значај“, 17.5.2012. године, Београд.</w:t>
      </w:r>
    </w:p>
    <w:p w:rsidR="004672DA" w:rsidRPr="004672DA" w:rsidRDefault="004672DA" w:rsidP="00141BCB">
      <w:pPr>
        <w:pStyle w:val="NoSpacing"/>
        <w:jc w:val="both"/>
        <w:rPr>
          <w:rFonts w:ascii="Times New Roman" w:eastAsia="Times New Roman" w:hAnsi="Times New Roman"/>
          <w:b/>
          <w:i/>
          <w:noProof/>
          <w:sz w:val="20"/>
          <w:szCs w:val="20"/>
        </w:rPr>
      </w:pPr>
    </w:p>
    <w:p w:rsidR="00F50802" w:rsidRDefault="00795B48" w:rsidP="00141BCB">
      <w:pPr>
        <w:pStyle w:val="NoSpacing"/>
        <w:jc w:val="both"/>
        <w:rPr>
          <w:rFonts w:ascii="Times New Roman" w:hAnsi="Times New Roman"/>
          <w:noProof/>
          <w:color w:val="000000" w:themeColor="text1"/>
          <w:sz w:val="20"/>
          <w:szCs w:val="20"/>
        </w:rPr>
      </w:pPr>
      <w:r w:rsidRPr="00795B48">
        <w:rPr>
          <w:rFonts w:ascii="Times New Roman" w:hAnsi="Times New Roman"/>
          <w:noProof/>
          <w:color w:val="000000" w:themeColor="text1"/>
          <w:sz w:val="20"/>
          <w:szCs w:val="20"/>
        </w:rPr>
        <w:t xml:space="preserve"> </w:t>
      </w:r>
    </w:p>
    <w:p w:rsidR="00F50802" w:rsidRDefault="00F50802" w:rsidP="00141BCB">
      <w:pPr>
        <w:pStyle w:val="NoSpacing"/>
        <w:jc w:val="both"/>
        <w:rPr>
          <w:rFonts w:ascii="Times New Roman" w:hAnsi="Times New Roman"/>
          <w:noProof/>
          <w:color w:val="000000" w:themeColor="text1"/>
          <w:sz w:val="20"/>
          <w:szCs w:val="20"/>
        </w:rPr>
      </w:pPr>
    </w:p>
    <w:p w:rsidR="00F50802" w:rsidRDefault="00F50802"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p>
    <w:p w:rsidR="00FB0B55" w:rsidRDefault="00FB0B55" w:rsidP="00141BCB">
      <w:pPr>
        <w:pStyle w:val="NoSpacing"/>
        <w:jc w:val="both"/>
        <w:rPr>
          <w:rFonts w:ascii="Times New Roman" w:hAnsi="Times New Roman"/>
          <w:noProof/>
          <w:color w:val="000000" w:themeColor="text1"/>
          <w:sz w:val="20"/>
          <w:szCs w:val="20"/>
        </w:rPr>
      </w:pPr>
      <w:bookmarkStart w:id="0" w:name="_GoBack"/>
      <w:bookmarkEnd w:id="0"/>
    </w:p>
    <w:p w:rsidR="00F50802" w:rsidRDefault="00F50802" w:rsidP="00141BCB">
      <w:pPr>
        <w:pStyle w:val="NoSpacing"/>
        <w:jc w:val="both"/>
        <w:rPr>
          <w:rFonts w:ascii="Times New Roman" w:hAnsi="Times New Roman"/>
          <w:noProof/>
          <w:color w:val="000000" w:themeColor="text1"/>
          <w:sz w:val="20"/>
          <w:szCs w:val="20"/>
        </w:rPr>
      </w:pPr>
    </w:p>
    <w:p w:rsidR="00877D41" w:rsidRDefault="00877D41" w:rsidP="00141BCB">
      <w:pPr>
        <w:pStyle w:val="NoSpacing"/>
        <w:jc w:val="both"/>
        <w:rPr>
          <w:rFonts w:ascii="Times New Roman" w:hAnsi="Times New Roman"/>
          <w:noProof/>
          <w:color w:val="000000" w:themeColor="text1"/>
          <w:sz w:val="20"/>
          <w:szCs w:val="20"/>
        </w:rPr>
      </w:pPr>
    </w:p>
    <w:p w:rsidR="00877D41" w:rsidRDefault="00877D41" w:rsidP="00141BCB">
      <w:pPr>
        <w:pStyle w:val="NoSpacing"/>
        <w:jc w:val="both"/>
        <w:rPr>
          <w:rFonts w:ascii="Times New Roman" w:hAnsi="Times New Roman"/>
          <w:noProof/>
          <w:color w:val="000000" w:themeColor="text1"/>
          <w:sz w:val="20"/>
          <w:szCs w:val="20"/>
        </w:rPr>
      </w:pPr>
    </w:p>
    <w:p w:rsidR="00F50802" w:rsidRDefault="00F50802" w:rsidP="00141BCB">
      <w:pPr>
        <w:pStyle w:val="NoSpacing"/>
        <w:jc w:val="both"/>
        <w:rPr>
          <w:rFonts w:ascii="Times New Roman" w:hAnsi="Times New Roman"/>
          <w:noProof/>
          <w:color w:val="000000" w:themeColor="text1"/>
          <w:sz w:val="20"/>
          <w:szCs w:val="20"/>
        </w:rPr>
      </w:pPr>
    </w:p>
    <w:p w:rsidR="00691DA6" w:rsidRDefault="00691DA6" w:rsidP="00141BCB">
      <w:pPr>
        <w:pStyle w:val="NoSpacing"/>
        <w:jc w:val="both"/>
        <w:rPr>
          <w:rFonts w:ascii="Times New Roman" w:hAnsi="Times New Roman"/>
          <w:noProof/>
          <w:color w:val="000000" w:themeColor="text1"/>
          <w:sz w:val="20"/>
          <w:szCs w:val="20"/>
        </w:rPr>
      </w:pPr>
    </w:p>
    <w:p w:rsidR="00EC44E0" w:rsidRPr="00E95C24" w:rsidRDefault="00825E5A" w:rsidP="009C7966">
      <w:pPr>
        <w:jc w:val="center"/>
        <w:rPr>
          <w:b/>
          <w:sz w:val="20"/>
          <w:szCs w:val="20"/>
          <w:lang w:val="sl-SI"/>
        </w:rPr>
      </w:pPr>
      <w:r w:rsidRPr="00E95C24">
        <w:rPr>
          <w:b/>
          <w:sz w:val="20"/>
          <w:szCs w:val="20"/>
          <w:lang w:val="sl-SI"/>
        </w:rPr>
        <w:lastRenderedPageBreak/>
        <w:t>ЗАКЉУЧНО</w:t>
      </w:r>
      <w:r w:rsidR="00DE6A22" w:rsidRPr="00E95C24">
        <w:rPr>
          <w:b/>
          <w:sz w:val="20"/>
          <w:szCs w:val="20"/>
          <w:lang w:val="sl-SI"/>
        </w:rPr>
        <w:t xml:space="preserve"> </w:t>
      </w:r>
      <w:r w:rsidRPr="00E95C24">
        <w:rPr>
          <w:b/>
          <w:sz w:val="20"/>
          <w:szCs w:val="20"/>
          <w:lang w:val="sl-SI"/>
        </w:rPr>
        <w:t>МИШЉЕЊЕ</w:t>
      </w:r>
      <w:r w:rsidR="00DE6A22" w:rsidRPr="00E95C24">
        <w:rPr>
          <w:b/>
          <w:sz w:val="20"/>
          <w:szCs w:val="20"/>
          <w:lang w:val="sl-SI"/>
        </w:rPr>
        <w:t xml:space="preserve"> </w:t>
      </w:r>
      <w:r w:rsidRPr="00E95C24">
        <w:rPr>
          <w:b/>
          <w:sz w:val="20"/>
          <w:szCs w:val="20"/>
          <w:lang w:val="sl-SI"/>
        </w:rPr>
        <w:t>И</w:t>
      </w:r>
      <w:r w:rsidR="00DE6A22" w:rsidRPr="00E95C24">
        <w:rPr>
          <w:b/>
          <w:sz w:val="20"/>
          <w:szCs w:val="20"/>
          <w:lang w:val="sl-SI"/>
        </w:rPr>
        <w:t xml:space="preserve"> </w:t>
      </w:r>
      <w:r w:rsidRPr="00E95C24">
        <w:rPr>
          <w:b/>
          <w:sz w:val="20"/>
          <w:szCs w:val="20"/>
          <w:lang w:val="sl-SI"/>
        </w:rPr>
        <w:t>ПРЕДЛОГ</w:t>
      </w:r>
      <w:r w:rsidR="00DE6A22" w:rsidRPr="00E95C24">
        <w:rPr>
          <w:b/>
          <w:sz w:val="20"/>
          <w:szCs w:val="20"/>
          <w:lang w:val="sl-SI"/>
        </w:rPr>
        <w:t xml:space="preserve"> </w:t>
      </w:r>
      <w:r w:rsidRPr="00E95C24">
        <w:rPr>
          <w:b/>
          <w:sz w:val="20"/>
          <w:szCs w:val="20"/>
          <w:lang w:val="sl-SI"/>
        </w:rPr>
        <w:t>КОМИСИЈЕ</w:t>
      </w:r>
    </w:p>
    <w:p w:rsidR="00903490" w:rsidRDefault="00903490" w:rsidP="009C7966">
      <w:pPr>
        <w:jc w:val="center"/>
        <w:rPr>
          <w:sz w:val="20"/>
          <w:szCs w:val="20"/>
          <w:lang w:val="sl-SI"/>
        </w:rPr>
      </w:pPr>
    </w:p>
    <w:p w:rsidR="00541C43" w:rsidRDefault="00541C43" w:rsidP="009C7966">
      <w:pPr>
        <w:jc w:val="center"/>
        <w:rPr>
          <w:sz w:val="20"/>
          <w:szCs w:val="20"/>
          <w:lang w:val="sl-SI"/>
        </w:rPr>
      </w:pPr>
    </w:p>
    <w:p w:rsidR="00BD6D46" w:rsidRPr="008F16F8" w:rsidRDefault="00BD6D46" w:rsidP="00BD6D46">
      <w:pPr>
        <w:jc w:val="both"/>
        <w:rPr>
          <w:sz w:val="20"/>
          <w:szCs w:val="20"/>
          <w:lang w:val="sl-SI"/>
        </w:rPr>
      </w:pPr>
      <w:r w:rsidRPr="00BD6D46">
        <w:rPr>
          <w:sz w:val="20"/>
          <w:szCs w:val="20"/>
          <w:lang w:val="sl-SI"/>
        </w:rPr>
        <w:t>На конкурс објављен на интернет страници Медицинског факултета</w:t>
      </w:r>
      <w:r>
        <w:rPr>
          <w:sz w:val="20"/>
          <w:szCs w:val="20"/>
          <w:lang w:val="sl-SI"/>
        </w:rPr>
        <w:t xml:space="preserve"> Универзитета у Београду дана</w:t>
      </w:r>
      <w:r w:rsidR="00AE64C8">
        <w:rPr>
          <w:sz w:val="20"/>
          <w:szCs w:val="20"/>
          <w:lang w:val="sl-SI"/>
        </w:rPr>
        <w:t xml:space="preserve"> </w:t>
      </w:r>
      <w:r w:rsidR="00AE64C8" w:rsidRPr="00AE64C8">
        <w:rPr>
          <w:sz w:val="20"/>
          <w:szCs w:val="20"/>
          <w:lang w:val="sl-SI"/>
        </w:rPr>
        <w:t>21</w:t>
      </w:r>
      <w:r w:rsidR="008F16F8" w:rsidRPr="00AE64C8">
        <w:rPr>
          <w:sz w:val="20"/>
          <w:szCs w:val="20"/>
          <w:lang w:val="sl-SI"/>
        </w:rPr>
        <w:t>.</w:t>
      </w:r>
      <w:r w:rsidR="00AE64C8" w:rsidRPr="00AE64C8">
        <w:rPr>
          <w:sz w:val="20"/>
          <w:szCs w:val="20"/>
          <w:lang w:val="sl-SI"/>
        </w:rPr>
        <w:t>05.</w:t>
      </w:r>
      <w:r w:rsidRPr="00AE64C8">
        <w:rPr>
          <w:sz w:val="20"/>
          <w:szCs w:val="20"/>
          <w:lang w:val="sl-SI"/>
        </w:rPr>
        <w:t>202</w:t>
      </w:r>
      <w:r w:rsidR="00CC535E" w:rsidRPr="00AE64C8">
        <w:rPr>
          <w:sz w:val="20"/>
          <w:szCs w:val="20"/>
          <w:lang w:val="sl-SI"/>
        </w:rPr>
        <w:t>4</w:t>
      </w:r>
      <w:r w:rsidRPr="00AE64C8">
        <w:rPr>
          <w:sz w:val="20"/>
          <w:szCs w:val="20"/>
          <w:lang w:val="sl-SI"/>
        </w:rPr>
        <w:t>. године</w:t>
      </w:r>
      <w:r w:rsidRPr="00BD6D46">
        <w:rPr>
          <w:sz w:val="20"/>
          <w:szCs w:val="20"/>
          <w:lang w:val="sl-SI"/>
        </w:rPr>
        <w:t xml:space="preserve">, за избор једног сарадника у звање КЛИНИЧКОГ АСИСТЕНТА за ужу научну област ИНТЕРНА МЕДИЦИНА (алергологија) пријавио се један кандидат: </w:t>
      </w:r>
      <w:r w:rsidRPr="008F16F8">
        <w:rPr>
          <w:sz w:val="20"/>
          <w:szCs w:val="20"/>
          <w:lang w:val="sl-SI"/>
        </w:rPr>
        <w:t xml:space="preserve">Др </w:t>
      </w:r>
      <w:r w:rsidR="008F16F8" w:rsidRPr="008F16F8">
        <w:rPr>
          <w:sz w:val="20"/>
          <w:szCs w:val="20"/>
          <w:lang w:val="sl-SI"/>
        </w:rPr>
        <w:t>Драгана Јовановић</w:t>
      </w:r>
      <w:r w:rsidRPr="008F16F8">
        <w:rPr>
          <w:sz w:val="20"/>
          <w:szCs w:val="20"/>
          <w:lang w:val="sl-SI"/>
        </w:rPr>
        <w:t>.</w:t>
      </w:r>
    </w:p>
    <w:p w:rsidR="00BD6D46" w:rsidRPr="00BD6D46" w:rsidRDefault="00BD6D46" w:rsidP="00BD6D46">
      <w:pPr>
        <w:jc w:val="both"/>
        <w:rPr>
          <w:sz w:val="20"/>
          <w:szCs w:val="20"/>
          <w:lang w:val="sl-SI"/>
        </w:rPr>
      </w:pPr>
      <w:r w:rsidRPr="00BD6D46">
        <w:rPr>
          <w:sz w:val="20"/>
          <w:szCs w:val="20"/>
          <w:lang w:val="sl-SI"/>
        </w:rPr>
        <w:t>На основу изнесених података - анализе објављених радова, стручне, научне и педагошке активности, Комисија закључује да пријављени кандидат испуњава све прописане услове конкурса тј. услове прописане законом о високом образовању Републике Србије и Статутом Медицинског факултета у Београду, за избор у звање клиничког асистента.</w:t>
      </w:r>
    </w:p>
    <w:p w:rsidR="00903490" w:rsidRPr="00C05D32" w:rsidRDefault="00BD6D46" w:rsidP="00BD6D46">
      <w:pPr>
        <w:jc w:val="both"/>
        <w:rPr>
          <w:sz w:val="20"/>
          <w:szCs w:val="20"/>
          <w:lang w:val="sl-SI"/>
        </w:rPr>
      </w:pPr>
      <w:r w:rsidRPr="00BD6D46">
        <w:rPr>
          <w:sz w:val="20"/>
          <w:szCs w:val="20"/>
          <w:lang w:val="sl-SI"/>
        </w:rPr>
        <w:t xml:space="preserve">Комисија је одлучила једногласно да предложи Изборном већу Медицинског факултета у Београду да се др </w:t>
      </w:r>
      <w:r w:rsidR="008F16F8" w:rsidRPr="008F16F8">
        <w:rPr>
          <w:sz w:val="20"/>
          <w:szCs w:val="20"/>
          <w:lang w:val="sl-SI"/>
        </w:rPr>
        <w:t xml:space="preserve">Драгана Јовановић </w:t>
      </w:r>
      <w:r w:rsidRPr="00BD6D46">
        <w:rPr>
          <w:sz w:val="20"/>
          <w:szCs w:val="20"/>
          <w:lang w:val="sl-SI"/>
        </w:rPr>
        <w:t>изабере у звање КЛИНИЧКОГ АСИСТЕНТА за предмет ИНТЕРНА МЕДИЦИНА (ужа научна област алергологија).</w:t>
      </w:r>
      <w:r w:rsidR="007531D1" w:rsidRPr="00C05D32">
        <w:rPr>
          <w:sz w:val="20"/>
          <w:szCs w:val="20"/>
          <w:lang w:val="sl-SI"/>
        </w:rPr>
        <w:tab/>
      </w:r>
      <w:r w:rsidR="007531D1" w:rsidRPr="00C05D32">
        <w:rPr>
          <w:sz w:val="20"/>
          <w:szCs w:val="20"/>
          <w:lang w:val="sl-SI"/>
        </w:rPr>
        <w:tab/>
        <w:t xml:space="preserve">          </w:t>
      </w:r>
    </w:p>
    <w:p w:rsidR="00E15F9C" w:rsidRPr="00C05D32" w:rsidRDefault="00E15F9C" w:rsidP="009C7966">
      <w:pPr>
        <w:jc w:val="both"/>
        <w:rPr>
          <w:sz w:val="20"/>
          <w:szCs w:val="20"/>
          <w:lang w:val="sl-SI"/>
        </w:rPr>
      </w:pPr>
    </w:p>
    <w:p w:rsidR="002C0393" w:rsidRPr="00C05D32" w:rsidRDefault="007531D1" w:rsidP="002C0393">
      <w:pPr>
        <w:widowControl w:val="0"/>
        <w:autoSpaceDE w:val="0"/>
        <w:autoSpaceDN w:val="0"/>
        <w:adjustRightInd w:val="0"/>
        <w:jc w:val="both"/>
        <w:rPr>
          <w:sz w:val="20"/>
          <w:szCs w:val="20"/>
          <w:lang w:val="sl-SI"/>
        </w:rPr>
      </w:pPr>
      <w:r w:rsidRPr="00C05D32">
        <w:rPr>
          <w:sz w:val="20"/>
          <w:szCs w:val="20"/>
          <w:lang w:val="sl-SI"/>
        </w:rPr>
        <w:tab/>
      </w:r>
    </w:p>
    <w:p w:rsidR="00231FD5" w:rsidRPr="00AE64C8" w:rsidRDefault="00231FD5" w:rsidP="004F0715">
      <w:pPr>
        <w:pStyle w:val="ListParagraph"/>
        <w:ind w:left="0"/>
        <w:textAlignment w:val="baseline"/>
        <w:rPr>
          <w:kern w:val="24"/>
          <w:sz w:val="20"/>
          <w:szCs w:val="20"/>
        </w:rPr>
      </w:pPr>
      <w:r w:rsidRPr="00AE64C8">
        <w:rPr>
          <w:kern w:val="24"/>
          <w:sz w:val="20"/>
          <w:szCs w:val="20"/>
        </w:rPr>
        <w:t>У Београду,</w:t>
      </w:r>
      <w:r w:rsidR="00AE64C8" w:rsidRPr="00AE64C8">
        <w:rPr>
          <w:kern w:val="24"/>
          <w:sz w:val="20"/>
          <w:szCs w:val="20"/>
          <w:lang w:val="sr-Latn-RS"/>
        </w:rPr>
        <w:t xml:space="preserve"> 0</w:t>
      </w:r>
      <w:r w:rsidR="005A580F">
        <w:rPr>
          <w:kern w:val="24"/>
          <w:sz w:val="20"/>
          <w:szCs w:val="20"/>
          <w:lang w:val="sr-Cyrl-RS"/>
        </w:rPr>
        <w:t>3</w:t>
      </w:r>
      <w:r w:rsidRPr="00AE64C8">
        <w:rPr>
          <w:kern w:val="24"/>
          <w:sz w:val="20"/>
          <w:szCs w:val="20"/>
        </w:rPr>
        <w:t>.</w:t>
      </w:r>
      <w:r w:rsidR="00AE64C8" w:rsidRPr="00AE64C8">
        <w:rPr>
          <w:kern w:val="24"/>
          <w:sz w:val="20"/>
          <w:szCs w:val="20"/>
          <w:lang w:val="sr-Latn-RS"/>
        </w:rPr>
        <w:t>07.</w:t>
      </w:r>
      <w:r w:rsidRPr="00AE64C8">
        <w:rPr>
          <w:kern w:val="24"/>
          <w:sz w:val="20"/>
          <w:szCs w:val="20"/>
        </w:rPr>
        <w:t>202</w:t>
      </w:r>
      <w:r w:rsidR="00CC535E" w:rsidRPr="00AE64C8">
        <w:rPr>
          <w:kern w:val="24"/>
          <w:sz w:val="20"/>
          <w:szCs w:val="20"/>
          <w:lang w:val="en-US"/>
        </w:rPr>
        <w:t>4</w:t>
      </w:r>
      <w:r w:rsidRPr="00AE64C8">
        <w:rPr>
          <w:kern w:val="24"/>
          <w:sz w:val="20"/>
          <w:szCs w:val="20"/>
        </w:rPr>
        <w:t>.</w:t>
      </w:r>
      <w:r w:rsidR="00AE64C8" w:rsidRPr="00AE64C8">
        <w:t xml:space="preserve"> </w:t>
      </w:r>
      <w:r w:rsidR="00AE64C8" w:rsidRPr="00AE64C8">
        <w:rPr>
          <w:kern w:val="24"/>
          <w:sz w:val="20"/>
          <w:szCs w:val="20"/>
        </w:rPr>
        <w:t>године</w:t>
      </w:r>
    </w:p>
    <w:p w:rsidR="00231FD5" w:rsidRDefault="00231FD5" w:rsidP="004F0715">
      <w:pPr>
        <w:pStyle w:val="ListParagraph"/>
        <w:ind w:left="0"/>
        <w:textAlignment w:val="baseline"/>
        <w:rPr>
          <w:kern w:val="24"/>
          <w:sz w:val="20"/>
          <w:szCs w:val="20"/>
        </w:rPr>
      </w:pPr>
    </w:p>
    <w:p w:rsidR="00231FD5" w:rsidRPr="00231FD5" w:rsidRDefault="002C0393" w:rsidP="00977D57">
      <w:pPr>
        <w:pStyle w:val="ListParagraph"/>
        <w:ind w:left="0"/>
        <w:textAlignment w:val="baseline"/>
        <w:rPr>
          <w:sz w:val="20"/>
          <w:szCs w:val="20"/>
        </w:rPr>
      </w:pPr>
      <w:r w:rsidRPr="00C05D32">
        <w:rPr>
          <w:kern w:val="24"/>
          <w:sz w:val="20"/>
          <w:szCs w:val="20"/>
        </w:rPr>
        <w:tab/>
      </w:r>
      <w:r w:rsidRPr="00C05D32">
        <w:rPr>
          <w:kern w:val="24"/>
          <w:sz w:val="20"/>
          <w:szCs w:val="20"/>
        </w:rPr>
        <w:tab/>
      </w:r>
      <w:r w:rsidRPr="00C05D32">
        <w:rPr>
          <w:kern w:val="24"/>
          <w:sz w:val="20"/>
          <w:szCs w:val="20"/>
        </w:rPr>
        <w:tab/>
      </w:r>
      <w:r w:rsidRPr="00C05D32">
        <w:rPr>
          <w:kern w:val="24"/>
          <w:sz w:val="20"/>
          <w:szCs w:val="20"/>
        </w:rPr>
        <w:tab/>
      </w:r>
      <w:r w:rsidRPr="00C05D32">
        <w:rPr>
          <w:kern w:val="24"/>
          <w:sz w:val="20"/>
          <w:szCs w:val="20"/>
        </w:rPr>
        <w:tab/>
      </w:r>
      <w:r w:rsidRPr="00C05D32">
        <w:rPr>
          <w:kern w:val="24"/>
          <w:sz w:val="20"/>
          <w:szCs w:val="20"/>
        </w:rPr>
        <w:tab/>
      </w:r>
      <w:r w:rsidR="00977D57">
        <w:rPr>
          <w:kern w:val="24"/>
          <w:sz w:val="20"/>
          <w:szCs w:val="20"/>
          <w:lang w:val="sr-Cyrl-RS"/>
        </w:rPr>
        <w:t xml:space="preserve">            </w:t>
      </w:r>
      <w:r w:rsidR="00185C12" w:rsidRPr="00C05D32">
        <w:rPr>
          <w:sz w:val="20"/>
          <w:szCs w:val="20"/>
          <w:lang w:val="sl-SI"/>
        </w:rPr>
        <w:t xml:space="preserve">        </w:t>
      </w:r>
      <w:r w:rsidR="00F5329D">
        <w:rPr>
          <w:sz w:val="20"/>
          <w:szCs w:val="20"/>
          <w:lang w:val="sr-Cyrl-RS"/>
        </w:rPr>
        <w:t xml:space="preserve">      </w:t>
      </w:r>
      <w:r w:rsidR="00F50802">
        <w:rPr>
          <w:sz w:val="20"/>
          <w:szCs w:val="20"/>
          <w:lang w:val="en-US"/>
        </w:rPr>
        <w:t xml:space="preserve">     </w:t>
      </w:r>
      <w:r w:rsidR="00F5329D">
        <w:rPr>
          <w:sz w:val="20"/>
          <w:szCs w:val="20"/>
          <w:lang w:val="sr-Cyrl-RS"/>
        </w:rPr>
        <w:t xml:space="preserve"> </w:t>
      </w:r>
      <w:r w:rsidR="00185C12" w:rsidRPr="00C05D32">
        <w:rPr>
          <w:sz w:val="20"/>
          <w:szCs w:val="20"/>
          <w:lang w:val="sl-SI"/>
        </w:rPr>
        <w:t>1.</w:t>
      </w:r>
      <w:r w:rsidR="00F5329D">
        <w:rPr>
          <w:sz w:val="20"/>
          <w:szCs w:val="20"/>
          <w:lang w:val="sr-Cyrl-RS"/>
        </w:rPr>
        <w:t xml:space="preserve"> </w:t>
      </w:r>
      <w:r w:rsidR="00185C12" w:rsidRPr="00E95C24">
        <w:rPr>
          <w:b/>
          <w:sz w:val="20"/>
          <w:szCs w:val="20"/>
        </w:rPr>
        <w:t xml:space="preserve">Проф. др </w:t>
      </w:r>
      <w:r w:rsidR="00FA051C">
        <w:rPr>
          <w:b/>
          <w:sz w:val="20"/>
          <w:szCs w:val="20"/>
          <w:lang w:val="sr-Cyrl-RS"/>
        </w:rPr>
        <w:t>Весна Томић</w:t>
      </w:r>
      <w:r w:rsidR="00E354E3">
        <w:rPr>
          <w:b/>
          <w:sz w:val="20"/>
          <w:szCs w:val="20"/>
          <w:lang w:val="en-US"/>
        </w:rPr>
        <w:t xml:space="preserve"> </w:t>
      </w:r>
      <w:r w:rsidR="00FA051C">
        <w:rPr>
          <w:b/>
          <w:sz w:val="20"/>
          <w:szCs w:val="20"/>
          <w:lang w:val="sr-Cyrl-RS"/>
        </w:rPr>
        <w:t>Спирић</w:t>
      </w:r>
      <w:r w:rsidR="00185C12" w:rsidRPr="00E95C24">
        <w:rPr>
          <w:b/>
          <w:sz w:val="20"/>
          <w:szCs w:val="20"/>
        </w:rPr>
        <w:t>,</w:t>
      </w:r>
      <w:r w:rsidR="00185C12">
        <w:rPr>
          <w:sz w:val="20"/>
          <w:szCs w:val="20"/>
        </w:rPr>
        <w:t xml:space="preserve"> </w:t>
      </w:r>
    </w:p>
    <w:p w:rsidR="00231FD5" w:rsidRDefault="00185C12" w:rsidP="00185C12">
      <w:pPr>
        <w:jc w:val="right"/>
        <w:rPr>
          <w:sz w:val="20"/>
          <w:szCs w:val="20"/>
        </w:rPr>
      </w:pPr>
      <w:r>
        <w:rPr>
          <w:sz w:val="20"/>
          <w:szCs w:val="20"/>
        </w:rPr>
        <w:t>редовни професор Медицинског факултета</w:t>
      </w:r>
      <w:r w:rsidR="00231FD5">
        <w:rPr>
          <w:sz w:val="20"/>
          <w:szCs w:val="20"/>
        </w:rPr>
        <w:t xml:space="preserve"> </w:t>
      </w:r>
    </w:p>
    <w:p w:rsidR="00185C12" w:rsidRDefault="00231FD5" w:rsidP="00185C12">
      <w:pPr>
        <w:jc w:val="right"/>
        <w:rPr>
          <w:sz w:val="20"/>
          <w:szCs w:val="20"/>
        </w:rPr>
      </w:pPr>
      <w:r>
        <w:rPr>
          <w:sz w:val="20"/>
          <w:szCs w:val="20"/>
        </w:rPr>
        <w:t>Универзитета у Београду</w:t>
      </w:r>
      <w:r w:rsidR="00185C12">
        <w:rPr>
          <w:sz w:val="20"/>
          <w:szCs w:val="20"/>
        </w:rPr>
        <w:t>, председник</w:t>
      </w:r>
    </w:p>
    <w:p w:rsidR="00F50802" w:rsidRDefault="00F50802" w:rsidP="00185C12">
      <w:pPr>
        <w:jc w:val="right"/>
        <w:rPr>
          <w:sz w:val="20"/>
          <w:szCs w:val="20"/>
        </w:rPr>
      </w:pPr>
    </w:p>
    <w:p w:rsidR="00F50802" w:rsidRDefault="00F50802" w:rsidP="00185C12">
      <w:pPr>
        <w:jc w:val="right"/>
        <w:rPr>
          <w:sz w:val="20"/>
          <w:szCs w:val="20"/>
        </w:rPr>
      </w:pPr>
    </w:p>
    <w:p w:rsidR="00F50802" w:rsidRPr="006544AD" w:rsidRDefault="00F50802" w:rsidP="00185C12">
      <w:pPr>
        <w:jc w:val="right"/>
        <w:rPr>
          <w:sz w:val="20"/>
          <w:szCs w:val="20"/>
        </w:rPr>
      </w:pPr>
    </w:p>
    <w:p w:rsidR="00231FD5" w:rsidRDefault="00231FD5" w:rsidP="00185C12">
      <w:pPr>
        <w:jc w:val="right"/>
        <w:rPr>
          <w:sz w:val="20"/>
          <w:szCs w:val="20"/>
        </w:rPr>
      </w:pPr>
    </w:p>
    <w:p w:rsidR="00231FD5" w:rsidRDefault="00977D57" w:rsidP="00185C12">
      <w:pPr>
        <w:jc w:val="right"/>
        <w:rPr>
          <w:sz w:val="20"/>
          <w:szCs w:val="20"/>
        </w:rPr>
      </w:pPr>
      <w:r>
        <w:rPr>
          <w:sz w:val="20"/>
          <w:szCs w:val="20"/>
          <w:lang w:val="sr-Cyrl-RS"/>
        </w:rPr>
        <w:t xml:space="preserve"> </w:t>
      </w:r>
      <w:r w:rsidR="00185C12" w:rsidRPr="00C05D32">
        <w:rPr>
          <w:sz w:val="20"/>
          <w:szCs w:val="20"/>
          <w:lang w:val="sl-SI"/>
        </w:rPr>
        <w:t xml:space="preserve">2. </w:t>
      </w:r>
      <w:r w:rsidR="00185C12" w:rsidRPr="00E95C24">
        <w:rPr>
          <w:b/>
          <w:sz w:val="20"/>
          <w:szCs w:val="20"/>
        </w:rPr>
        <w:t xml:space="preserve">Проф. </w:t>
      </w:r>
      <w:r w:rsidR="000D55D3" w:rsidRPr="000D55D3">
        <w:rPr>
          <w:b/>
          <w:sz w:val="20"/>
          <w:szCs w:val="20"/>
        </w:rPr>
        <w:t>др Бранка Николић,</w:t>
      </w:r>
      <w:r w:rsidR="00185C12" w:rsidRPr="006544AD">
        <w:rPr>
          <w:sz w:val="20"/>
          <w:szCs w:val="20"/>
        </w:rPr>
        <w:t xml:space="preserve"> </w:t>
      </w:r>
    </w:p>
    <w:p w:rsidR="00231FD5" w:rsidRDefault="008F16F8" w:rsidP="00231FD5">
      <w:pPr>
        <w:jc w:val="right"/>
        <w:rPr>
          <w:sz w:val="20"/>
          <w:szCs w:val="20"/>
        </w:rPr>
      </w:pPr>
      <w:r w:rsidRPr="008F16F8">
        <w:rPr>
          <w:sz w:val="20"/>
          <w:szCs w:val="20"/>
        </w:rPr>
        <w:t>редовни</w:t>
      </w:r>
      <w:r w:rsidR="00185C12">
        <w:rPr>
          <w:sz w:val="20"/>
          <w:szCs w:val="20"/>
        </w:rPr>
        <w:t xml:space="preserve"> </w:t>
      </w:r>
      <w:r w:rsidR="00231FD5">
        <w:rPr>
          <w:sz w:val="20"/>
          <w:szCs w:val="20"/>
        </w:rPr>
        <w:t xml:space="preserve">професор Медицинског факултета </w:t>
      </w:r>
    </w:p>
    <w:p w:rsidR="00185C12" w:rsidRDefault="00231FD5" w:rsidP="00231FD5">
      <w:pPr>
        <w:jc w:val="right"/>
        <w:rPr>
          <w:sz w:val="20"/>
          <w:szCs w:val="20"/>
        </w:rPr>
      </w:pPr>
      <w:r>
        <w:rPr>
          <w:sz w:val="20"/>
          <w:szCs w:val="20"/>
        </w:rPr>
        <w:t>Универзитета у Београду</w:t>
      </w:r>
      <w:r w:rsidR="00185C12">
        <w:rPr>
          <w:sz w:val="20"/>
          <w:szCs w:val="20"/>
        </w:rPr>
        <w:t>, члан</w:t>
      </w:r>
    </w:p>
    <w:p w:rsidR="00F50802" w:rsidRDefault="00F50802" w:rsidP="00231FD5">
      <w:pPr>
        <w:jc w:val="right"/>
        <w:rPr>
          <w:sz w:val="20"/>
          <w:szCs w:val="20"/>
        </w:rPr>
      </w:pPr>
    </w:p>
    <w:p w:rsidR="00F50802" w:rsidRPr="006544AD" w:rsidRDefault="00F50802" w:rsidP="00231FD5">
      <w:pPr>
        <w:jc w:val="right"/>
        <w:rPr>
          <w:sz w:val="20"/>
          <w:szCs w:val="20"/>
        </w:rPr>
      </w:pPr>
    </w:p>
    <w:p w:rsidR="00231FD5" w:rsidRDefault="00231FD5" w:rsidP="00185C12">
      <w:pPr>
        <w:jc w:val="right"/>
        <w:rPr>
          <w:sz w:val="20"/>
          <w:szCs w:val="20"/>
        </w:rPr>
      </w:pPr>
    </w:p>
    <w:p w:rsidR="00231FD5" w:rsidRDefault="00185C12" w:rsidP="00185C12">
      <w:pPr>
        <w:jc w:val="right"/>
        <w:rPr>
          <w:sz w:val="20"/>
          <w:szCs w:val="20"/>
        </w:rPr>
      </w:pPr>
      <w:r w:rsidRPr="00C05D32">
        <w:rPr>
          <w:sz w:val="20"/>
          <w:szCs w:val="20"/>
          <w:lang w:val="sl-SI"/>
        </w:rPr>
        <w:t xml:space="preserve">      </w:t>
      </w:r>
    </w:p>
    <w:p w:rsidR="00231FD5" w:rsidRPr="00FA051C" w:rsidRDefault="00F5329D" w:rsidP="00185C12">
      <w:pPr>
        <w:jc w:val="right"/>
        <w:rPr>
          <w:sz w:val="20"/>
          <w:szCs w:val="20"/>
          <w:lang w:val="sr-Cyrl-RS"/>
        </w:rPr>
      </w:pPr>
      <w:r>
        <w:rPr>
          <w:sz w:val="20"/>
          <w:szCs w:val="20"/>
          <w:lang w:val="sr-Cyrl-RS"/>
        </w:rPr>
        <w:t xml:space="preserve">   </w:t>
      </w:r>
      <w:r w:rsidR="00185C12" w:rsidRPr="00C05D32">
        <w:rPr>
          <w:sz w:val="20"/>
          <w:szCs w:val="20"/>
          <w:lang w:val="sl-SI"/>
        </w:rPr>
        <w:t xml:space="preserve">3. </w:t>
      </w:r>
      <w:r w:rsidR="00185C12" w:rsidRPr="00E95C24">
        <w:rPr>
          <w:b/>
          <w:sz w:val="20"/>
          <w:szCs w:val="20"/>
        </w:rPr>
        <w:t xml:space="preserve">Проф. </w:t>
      </w:r>
      <w:r w:rsidR="00FA051C" w:rsidRPr="00FA051C">
        <w:rPr>
          <w:b/>
          <w:sz w:val="20"/>
          <w:szCs w:val="20"/>
        </w:rPr>
        <w:t xml:space="preserve">др </w:t>
      </w:r>
      <w:r w:rsidR="000D55D3" w:rsidRPr="000D55D3">
        <w:rPr>
          <w:b/>
          <w:sz w:val="20"/>
          <w:szCs w:val="20"/>
        </w:rPr>
        <w:t>Александра Перић-Попадић</w:t>
      </w:r>
      <w:r w:rsidR="00FA051C">
        <w:rPr>
          <w:b/>
          <w:sz w:val="20"/>
          <w:szCs w:val="20"/>
          <w:lang w:val="sr-Cyrl-RS"/>
        </w:rPr>
        <w:t>,</w:t>
      </w:r>
    </w:p>
    <w:p w:rsidR="00231FD5" w:rsidRDefault="008F16F8" w:rsidP="00231FD5">
      <w:pPr>
        <w:jc w:val="right"/>
        <w:rPr>
          <w:sz w:val="20"/>
          <w:szCs w:val="20"/>
        </w:rPr>
      </w:pPr>
      <w:r w:rsidRPr="008F16F8">
        <w:rPr>
          <w:sz w:val="20"/>
          <w:szCs w:val="20"/>
        </w:rPr>
        <w:t>редовни</w:t>
      </w:r>
      <w:r w:rsidR="00231FD5">
        <w:rPr>
          <w:sz w:val="20"/>
          <w:szCs w:val="20"/>
        </w:rPr>
        <w:t xml:space="preserve"> професор Медицинског факултета </w:t>
      </w:r>
    </w:p>
    <w:p w:rsidR="00231FD5" w:rsidRPr="006544AD" w:rsidRDefault="00231FD5" w:rsidP="00231FD5">
      <w:pPr>
        <w:jc w:val="right"/>
        <w:rPr>
          <w:sz w:val="20"/>
          <w:szCs w:val="20"/>
        </w:rPr>
      </w:pPr>
      <w:r>
        <w:rPr>
          <w:sz w:val="20"/>
          <w:szCs w:val="20"/>
        </w:rPr>
        <w:t>Универзитета у Београду, члан</w:t>
      </w:r>
    </w:p>
    <w:p w:rsidR="002C0393" w:rsidRPr="00365BB7" w:rsidRDefault="002C0393" w:rsidP="00185C12">
      <w:pPr>
        <w:widowControl w:val="0"/>
        <w:autoSpaceDE w:val="0"/>
        <w:autoSpaceDN w:val="0"/>
        <w:adjustRightInd w:val="0"/>
        <w:jc w:val="right"/>
        <w:rPr>
          <w:sz w:val="20"/>
          <w:szCs w:val="20"/>
          <w:lang w:val="sl-SI"/>
        </w:rPr>
      </w:pPr>
    </w:p>
    <w:sectPr w:rsidR="002C0393" w:rsidRPr="00365BB7" w:rsidSect="00043B02">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9AC" w:rsidRDefault="000649AC" w:rsidP="00C21F89">
      <w:r>
        <w:separator/>
      </w:r>
    </w:p>
  </w:endnote>
  <w:endnote w:type="continuationSeparator" w:id="0">
    <w:p w:rsidR="000649AC" w:rsidRDefault="000649AC" w:rsidP="00C2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9AC" w:rsidRDefault="000649AC" w:rsidP="00C21F89">
      <w:r>
        <w:separator/>
      </w:r>
    </w:p>
  </w:footnote>
  <w:footnote w:type="continuationSeparator" w:id="0">
    <w:p w:rsidR="000649AC" w:rsidRDefault="000649AC" w:rsidP="00C21F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91868"/>
    <w:multiLevelType w:val="hybridMultilevel"/>
    <w:tmpl w:val="E4F8AF14"/>
    <w:lvl w:ilvl="0" w:tplc="04E873D2">
      <w:start w:val="1"/>
      <w:numFmt w:val="decimal"/>
      <w:lvlText w:val="%1."/>
      <w:lvlJc w:val="left"/>
      <w:pPr>
        <w:tabs>
          <w:tab w:val="num" w:pos="720"/>
        </w:tabs>
        <w:ind w:left="720" w:hanging="360"/>
      </w:pPr>
    </w:lvl>
    <w:lvl w:ilvl="1" w:tplc="D57EDB50" w:tentative="1">
      <w:start w:val="1"/>
      <w:numFmt w:val="decimal"/>
      <w:lvlText w:val="%2."/>
      <w:lvlJc w:val="left"/>
      <w:pPr>
        <w:tabs>
          <w:tab w:val="num" w:pos="1440"/>
        </w:tabs>
        <w:ind w:left="1440" w:hanging="360"/>
      </w:pPr>
    </w:lvl>
    <w:lvl w:ilvl="2" w:tplc="239684C4" w:tentative="1">
      <w:start w:val="1"/>
      <w:numFmt w:val="decimal"/>
      <w:lvlText w:val="%3."/>
      <w:lvlJc w:val="left"/>
      <w:pPr>
        <w:tabs>
          <w:tab w:val="num" w:pos="2160"/>
        </w:tabs>
        <w:ind w:left="2160" w:hanging="360"/>
      </w:pPr>
    </w:lvl>
    <w:lvl w:ilvl="3" w:tplc="CFEC1FA6" w:tentative="1">
      <w:start w:val="1"/>
      <w:numFmt w:val="decimal"/>
      <w:lvlText w:val="%4."/>
      <w:lvlJc w:val="left"/>
      <w:pPr>
        <w:tabs>
          <w:tab w:val="num" w:pos="2880"/>
        </w:tabs>
        <w:ind w:left="2880" w:hanging="360"/>
      </w:pPr>
    </w:lvl>
    <w:lvl w:ilvl="4" w:tplc="A3AEF94E" w:tentative="1">
      <w:start w:val="1"/>
      <w:numFmt w:val="decimal"/>
      <w:lvlText w:val="%5."/>
      <w:lvlJc w:val="left"/>
      <w:pPr>
        <w:tabs>
          <w:tab w:val="num" w:pos="3600"/>
        </w:tabs>
        <w:ind w:left="3600" w:hanging="360"/>
      </w:pPr>
    </w:lvl>
    <w:lvl w:ilvl="5" w:tplc="B9AEF1A2" w:tentative="1">
      <w:start w:val="1"/>
      <w:numFmt w:val="decimal"/>
      <w:lvlText w:val="%6."/>
      <w:lvlJc w:val="left"/>
      <w:pPr>
        <w:tabs>
          <w:tab w:val="num" w:pos="4320"/>
        </w:tabs>
        <w:ind w:left="4320" w:hanging="360"/>
      </w:pPr>
    </w:lvl>
    <w:lvl w:ilvl="6" w:tplc="7A2A06E4" w:tentative="1">
      <w:start w:val="1"/>
      <w:numFmt w:val="decimal"/>
      <w:lvlText w:val="%7."/>
      <w:lvlJc w:val="left"/>
      <w:pPr>
        <w:tabs>
          <w:tab w:val="num" w:pos="5040"/>
        </w:tabs>
        <w:ind w:left="5040" w:hanging="360"/>
      </w:pPr>
    </w:lvl>
    <w:lvl w:ilvl="7" w:tplc="BD9A5E46" w:tentative="1">
      <w:start w:val="1"/>
      <w:numFmt w:val="decimal"/>
      <w:lvlText w:val="%8."/>
      <w:lvlJc w:val="left"/>
      <w:pPr>
        <w:tabs>
          <w:tab w:val="num" w:pos="5760"/>
        </w:tabs>
        <w:ind w:left="5760" w:hanging="360"/>
      </w:pPr>
    </w:lvl>
    <w:lvl w:ilvl="8" w:tplc="37DE98A6" w:tentative="1">
      <w:start w:val="1"/>
      <w:numFmt w:val="decimal"/>
      <w:lvlText w:val="%9."/>
      <w:lvlJc w:val="left"/>
      <w:pPr>
        <w:tabs>
          <w:tab w:val="num" w:pos="6480"/>
        </w:tabs>
        <w:ind w:left="6480" w:hanging="360"/>
      </w:pPr>
    </w:lvl>
  </w:abstractNum>
  <w:abstractNum w:abstractNumId="1">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4">
    <w:nsid w:val="3652186A"/>
    <w:multiLevelType w:val="hybridMultilevel"/>
    <w:tmpl w:val="9828BD5E"/>
    <w:lvl w:ilvl="0" w:tplc="766801DC">
      <w:start w:val="1"/>
      <w:numFmt w:val="bullet"/>
      <w:lvlText w:val="•"/>
      <w:lvlJc w:val="left"/>
      <w:pPr>
        <w:tabs>
          <w:tab w:val="num" w:pos="720"/>
        </w:tabs>
        <w:ind w:left="720" w:hanging="360"/>
      </w:pPr>
      <w:rPr>
        <w:rFonts w:ascii="Arial" w:hAnsi="Arial" w:hint="default"/>
      </w:rPr>
    </w:lvl>
    <w:lvl w:ilvl="1" w:tplc="AFC80CC2" w:tentative="1">
      <w:start w:val="1"/>
      <w:numFmt w:val="bullet"/>
      <w:lvlText w:val="•"/>
      <w:lvlJc w:val="left"/>
      <w:pPr>
        <w:tabs>
          <w:tab w:val="num" w:pos="1440"/>
        </w:tabs>
        <w:ind w:left="1440" w:hanging="360"/>
      </w:pPr>
      <w:rPr>
        <w:rFonts w:ascii="Arial" w:hAnsi="Arial" w:hint="default"/>
      </w:rPr>
    </w:lvl>
    <w:lvl w:ilvl="2" w:tplc="E724D15E" w:tentative="1">
      <w:start w:val="1"/>
      <w:numFmt w:val="bullet"/>
      <w:lvlText w:val="•"/>
      <w:lvlJc w:val="left"/>
      <w:pPr>
        <w:tabs>
          <w:tab w:val="num" w:pos="2160"/>
        </w:tabs>
        <w:ind w:left="2160" w:hanging="360"/>
      </w:pPr>
      <w:rPr>
        <w:rFonts w:ascii="Arial" w:hAnsi="Arial" w:hint="default"/>
      </w:rPr>
    </w:lvl>
    <w:lvl w:ilvl="3" w:tplc="C496314A" w:tentative="1">
      <w:start w:val="1"/>
      <w:numFmt w:val="bullet"/>
      <w:lvlText w:val="•"/>
      <w:lvlJc w:val="left"/>
      <w:pPr>
        <w:tabs>
          <w:tab w:val="num" w:pos="2880"/>
        </w:tabs>
        <w:ind w:left="2880" w:hanging="360"/>
      </w:pPr>
      <w:rPr>
        <w:rFonts w:ascii="Arial" w:hAnsi="Arial" w:hint="default"/>
      </w:rPr>
    </w:lvl>
    <w:lvl w:ilvl="4" w:tplc="545E0FCE" w:tentative="1">
      <w:start w:val="1"/>
      <w:numFmt w:val="bullet"/>
      <w:lvlText w:val="•"/>
      <w:lvlJc w:val="left"/>
      <w:pPr>
        <w:tabs>
          <w:tab w:val="num" w:pos="3600"/>
        </w:tabs>
        <w:ind w:left="3600" w:hanging="360"/>
      </w:pPr>
      <w:rPr>
        <w:rFonts w:ascii="Arial" w:hAnsi="Arial" w:hint="default"/>
      </w:rPr>
    </w:lvl>
    <w:lvl w:ilvl="5" w:tplc="B3AC52C2" w:tentative="1">
      <w:start w:val="1"/>
      <w:numFmt w:val="bullet"/>
      <w:lvlText w:val="•"/>
      <w:lvlJc w:val="left"/>
      <w:pPr>
        <w:tabs>
          <w:tab w:val="num" w:pos="4320"/>
        </w:tabs>
        <w:ind w:left="4320" w:hanging="360"/>
      </w:pPr>
      <w:rPr>
        <w:rFonts w:ascii="Arial" w:hAnsi="Arial" w:hint="default"/>
      </w:rPr>
    </w:lvl>
    <w:lvl w:ilvl="6" w:tplc="6F663E92" w:tentative="1">
      <w:start w:val="1"/>
      <w:numFmt w:val="bullet"/>
      <w:lvlText w:val="•"/>
      <w:lvlJc w:val="left"/>
      <w:pPr>
        <w:tabs>
          <w:tab w:val="num" w:pos="5040"/>
        </w:tabs>
        <w:ind w:left="5040" w:hanging="360"/>
      </w:pPr>
      <w:rPr>
        <w:rFonts w:ascii="Arial" w:hAnsi="Arial" w:hint="default"/>
      </w:rPr>
    </w:lvl>
    <w:lvl w:ilvl="7" w:tplc="E028FBAC" w:tentative="1">
      <w:start w:val="1"/>
      <w:numFmt w:val="bullet"/>
      <w:lvlText w:val="•"/>
      <w:lvlJc w:val="left"/>
      <w:pPr>
        <w:tabs>
          <w:tab w:val="num" w:pos="5760"/>
        </w:tabs>
        <w:ind w:left="5760" w:hanging="360"/>
      </w:pPr>
      <w:rPr>
        <w:rFonts w:ascii="Arial" w:hAnsi="Arial" w:hint="default"/>
      </w:rPr>
    </w:lvl>
    <w:lvl w:ilvl="8" w:tplc="AE8A71B6" w:tentative="1">
      <w:start w:val="1"/>
      <w:numFmt w:val="bullet"/>
      <w:lvlText w:val="•"/>
      <w:lvlJc w:val="left"/>
      <w:pPr>
        <w:tabs>
          <w:tab w:val="num" w:pos="6480"/>
        </w:tabs>
        <w:ind w:left="6480" w:hanging="360"/>
      </w:pPr>
      <w:rPr>
        <w:rFonts w:ascii="Arial" w:hAnsi="Arial" w:hint="default"/>
      </w:rPr>
    </w:lvl>
  </w:abstractNum>
  <w:abstractNum w:abstractNumId="5">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3A6818"/>
    <w:multiLevelType w:val="hybridMultilevel"/>
    <w:tmpl w:val="601434D0"/>
    <w:lvl w:ilvl="0" w:tplc="6B088C5C">
      <w:start w:val="1"/>
      <w:numFmt w:val="bullet"/>
      <w:lvlText w:val="•"/>
      <w:lvlJc w:val="left"/>
      <w:pPr>
        <w:tabs>
          <w:tab w:val="num" w:pos="720"/>
        </w:tabs>
        <w:ind w:left="720" w:hanging="360"/>
      </w:pPr>
      <w:rPr>
        <w:rFonts w:ascii="Arial" w:hAnsi="Arial" w:hint="default"/>
      </w:rPr>
    </w:lvl>
    <w:lvl w:ilvl="1" w:tplc="4FB69058" w:tentative="1">
      <w:start w:val="1"/>
      <w:numFmt w:val="bullet"/>
      <w:lvlText w:val="•"/>
      <w:lvlJc w:val="left"/>
      <w:pPr>
        <w:tabs>
          <w:tab w:val="num" w:pos="1440"/>
        </w:tabs>
        <w:ind w:left="1440" w:hanging="360"/>
      </w:pPr>
      <w:rPr>
        <w:rFonts w:ascii="Arial" w:hAnsi="Arial" w:hint="default"/>
      </w:rPr>
    </w:lvl>
    <w:lvl w:ilvl="2" w:tplc="06AA28BC" w:tentative="1">
      <w:start w:val="1"/>
      <w:numFmt w:val="bullet"/>
      <w:lvlText w:val="•"/>
      <w:lvlJc w:val="left"/>
      <w:pPr>
        <w:tabs>
          <w:tab w:val="num" w:pos="2160"/>
        </w:tabs>
        <w:ind w:left="2160" w:hanging="360"/>
      </w:pPr>
      <w:rPr>
        <w:rFonts w:ascii="Arial" w:hAnsi="Arial" w:hint="default"/>
      </w:rPr>
    </w:lvl>
    <w:lvl w:ilvl="3" w:tplc="3230BC66" w:tentative="1">
      <w:start w:val="1"/>
      <w:numFmt w:val="bullet"/>
      <w:lvlText w:val="•"/>
      <w:lvlJc w:val="left"/>
      <w:pPr>
        <w:tabs>
          <w:tab w:val="num" w:pos="2880"/>
        </w:tabs>
        <w:ind w:left="2880" w:hanging="360"/>
      </w:pPr>
      <w:rPr>
        <w:rFonts w:ascii="Arial" w:hAnsi="Arial" w:hint="default"/>
      </w:rPr>
    </w:lvl>
    <w:lvl w:ilvl="4" w:tplc="461CEC42" w:tentative="1">
      <w:start w:val="1"/>
      <w:numFmt w:val="bullet"/>
      <w:lvlText w:val="•"/>
      <w:lvlJc w:val="left"/>
      <w:pPr>
        <w:tabs>
          <w:tab w:val="num" w:pos="3600"/>
        </w:tabs>
        <w:ind w:left="3600" w:hanging="360"/>
      </w:pPr>
      <w:rPr>
        <w:rFonts w:ascii="Arial" w:hAnsi="Arial" w:hint="default"/>
      </w:rPr>
    </w:lvl>
    <w:lvl w:ilvl="5" w:tplc="38322F28" w:tentative="1">
      <w:start w:val="1"/>
      <w:numFmt w:val="bullet"/>
      <w:lvlText w:val="•"/>
      <w:lvlJc w:val="left"/>
      <w:pPr>
        <w:tabs>
          <w:tab w:val="num" w:pos="4320"/>
        </w:tabs>
        <w:ind w:left="4320" w:hanging="360"/>
      </w:pPr>
      <w:rPr>
        <w:rFonts w:ascii="Arial" w:hAnsi="Arial" w:hint="default"/>
      </w:rPr>
    </w:lvl>
    <w:lvl w:ilvl="6" w:tplc="7BACDD38" w:tentative="1">
      <w:start w:val="1"/>
      <w:numFmt w:val="bullet"/>
      <w:lvlText w:val="•"/>
      <w:lvlJc w:val="left"/>
      <w:pPr>
        <w:tabs>
          <w:tab w:val="num" w:pos="5040"/>
        </w:tabs>
        <w:ind w:left="5040" w:hanging="360"/>
      </w:pPr>
      <w:rPr>
        <w:rFonts w:ascii="Arial" w:hAnsi="Arial" w:hint="default"/>
      </w:rPr>
    </w:lvl>
    <w:lvl w:ilvl="7" w:tplc="6AF6C0E4" w:tentative="1">
      <w:start w:val="1"/>
      <w:numFmt w:val="bullet"/>
      <w:lvlText w:val="•"/>
      <w:lvlJc w:val="left"/>
      <w:pPr>
        <w:tabs>
          <w:tab w:val="num" w:pos="5760"/>
        </w:tabs>
        <w:ind w:left="5760" w:hanging="360"/>
      </w:pPr>
      <w:rPr>
        <w:rFonts w:ascii="Arial" w:hAnsi="Arial" w:hint="default"/>
      </w:rPr>
    </w:lvl>
    <w:lvl w:ilvl="8" w:tplc="8C0AE7C2" w:tentative="1">
      <w:start w:val="1"/>
      <w:numFmt w:val="bullet"/>
      <w:lvlText w:val="•"/>
      <w:lvlJc w:val="left"/>
      <w:pPr>
        <w:tabs>
          <w:tab w:val="num" w:pos="6480"/>
        </w:tabs>
        <w:ind w:left="6480" w:hanging="360"/>
      </w:pPr>
      <w:rPr>
        <w:rFonts w:ascii="Arial" w:hAnsi="Arial" w:hint="default"/>
      </w:rPr>
    </w:lvl>
  </w:abstractNum>
  <w:abstractNum w:abstractNumId="9">
    <w:nsid w:val="5DE852DF"/>
    <w:multiLevelType w:val="hybridMultilevel"/>
    <w:tmpl w:val="14BCBDC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3D86389"/>
    <w:multiLevelType w:val="hybridMultilevel"/>
    <w:tmpl w:val="8E90BFFA"/>
    <w:lvl w:ilvl="0" w:tplc="75EC4074">
      <w:start w:val="1"/>
      <w:numFmt w:val="decimal"/>
      <w:lvlText w:val="%1."/>
      <w:lvlJc w:val="left"/>
      <w:pPr>
        <w:tabs>
          <w:tab w:val="num" w:pos="720"/>
        </w:tabs>
        <w:ind w:left="720" w:hanging="360"/>
      </w:pPr>
    </w:lvl>
    <w:lvl w:ilvl="1" w:tplc="149AAC96">
      <w:start w:val="1"/>
      <w:numFmt w:val="decimal"/>
      <w:lvlText w:val="%2."/>
      <w:lvlJc w:val="left"/>
      <w:pPr>
        <w:tabs>
          <w:tab w:val="num" w:pos="1440"/>
        </w:tabs>
        <w:ind w:left="1440" w:hanging="360"/>
      </w:p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num w:numId="1">
    <w:abstractNumId w:val="5"/>
  </w:num>
  <w:num w:numId="2">
    <w:abstractNumId w:val="10"/>
  </w:num>
  <w:num w:numId="3">
    <w:abstractNumId w:val="9"/>
  </w:num>
  <w:num w:numId="4">
    <w:abstractNumId w:val="1"/>
  </w:num>
  <w:num w:numId="5">
    <w:abstractNumId w:val="2"/>
  </w:num>
  <w:num w:numId="6">
    <w:abstractNumId w:val="6"/>
  </w:num>
  <w:num w:numId="7">
    <w:abstractNumId w:val="7"/>
  </w:num>
  <w:num w:numId="8">
    <w:abstractNumId w:val="11"/>
  </w:num>
  <w:num w:numId="9">
    <w:abstractNumId w:val="3"/>
  </w:num>
  <w:num w:numId="10">
    <w:abstractNumId w:val="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F71D3"/>
    <w:rsid w:val="00002C15"/>
    <w:rsid w:val="0000397F"/>
    <w:rsid w:val="0000797C"/>
    <w:rsid w:val="0001457C"/>
    <w:rsid w:val="000201BB"/>
    <w:rsid w:val="00025813"/>
    <w:rsid w:val="00025FA1"/>
    <w:rsid w:val="00043B02"/>
    <w:rsid w:val="00045D76"/>
    <w:rsid w:val="00046D22"/>
    <w:rsid w:val="00054269"/>
    <w:rsid w:val="00057663"/>
    <w:rsid w:val="000649AC"/>
    <w:rsid w:val="00070292"/>
    <w:rsid w:val="00082DF4"/>
    <w:rsid w:val="00090FFE"/>
    <w:rsid w:val="000A008D"/>
    <w:rsid w:val="000A27EA"/>
    <w:rsid w:val="000A3CF5"/>
    <w:rsid w:val="000C61EF"/>
    <w:rsid w:val="000C7158"/>
    <w:rsid w:val="000D1A67"/>
    <w:rsid w:val="000D3353"/>
    <w:rsid w:val="000D55D3"/>
    <w:rsid w:val="000D7103"/>
    <w:rsid w:val="000F771A"/>
    <w:rsid w:val="00102832"/>
    <w:rsid w:val="00104CEE"/>
    <w:rsid w:val="00112E9A"/>
    <w:rsid w:val="00124A23"/>
    <w:rsid w:val="00126CB9"/>
    <w:rsid w:val="0013175C"/>
    <w:rsid w:val="001347A6"/>
    <w:rsid w:val="00140B7E"/>
    <w:rsid w:val="00141BCB"/>
    <w:rsid w:val="0014428C"/>
    <w:rsid w:val="001560A6"/>
    <w:rsid w:val="00163369"/>
    <w:rsid w:val="0016338C"/>
    <w:rsid w:val="00165BF5"/>
    <w:rsid w:val="001712F9"/>
    <w:rsid w:val="00181EF9"/>
    <w:rsid w:val="00184E28"/>
    <w:rsid w:val="00185C12"/>
    <w:rsid w:val="001A1DB7"/>
    <w:rsid w:val="001E5B28"/>
    <w:rsid w:val="002011BB"/>
    <w:rsid w:val="00202335"/>
    <w:rsid w:val="002252DF"/>
    <w:rsid w:val="00231FD5"/>
    <w:rsid w:val="002356BD"/>
    <w:rsid w:val="002461A4"/>
    <w:rsid w:val="002503C8"/>
    <w:rsid w:val="002720BE"/>
    <w:rsid w:val="00277830"/>
    <w:rsid w:val="00284391"/>
    <w:rsid w:val="002B4CBE"/>
    <w:rsid w:val="002C0393"/>
    <w:rsid w:val="002C1DBF"/>
    <w:rsid w:val="002C7BDD"/>
    <w:rsid w:val="00307CFF"/>
    <w:rsid w:val="003142E3"/>
    <w:rsid w:val="0032395C"/>
    <w:rsid w:val="00325353"/>
    <w:rsid w:val="003359AC"/>
    <w:rsid w:val="0033708C"/>
    <w:rsid w:val="003462B6"/>
    <w:rsid w:val="003645DE"/>
    <w:rsid w:val="00365BB7"/>
    <w:rsid w:val="00366588"/>
    <w:rsid w:val="003767C9"/>
    <w:rsid w:val="00383A54"/>
    <w:rsid w:val="00390B20"/>
    <w:rsid w:val="00392A02"/>
    <w:rsid w:val="003A7E2A"/>
    <w:rsid w:val="003B06CD"/>
    <w:rsid w:val="003B152C"/>
    <w:rsid w:val="003B48E5"/>
    <w:rsid w:val="003B592D"/>
    <w:rsid w:val="003B6AE8"/>
    <w:rsid w:val="003D20C4"/>
    <w:rsid w:val="003D41FC"/>
    <w:rsid w:val="003E2C6E"/>
    <w:rsid w:val="003E4976"/>
    <w:rsid w:val="003F041A"/>
    <w:rsid w:val="003F0D7B"/>
    <w:rsid w:val="003F5706"/>
    <w:rsid w:val="0040122D"/>
    <w:rsid w:val="0043469E"/>
    <w:rsid w:val="00436FD9"/>
    <w:rsid w:val="00441BAD"/>
    <w:rsid w:val="00452520"/>
    <w:rsid w:val="004559A8"/>
    <w:rsid w:val="00461C36"/>
    <w:rsid w:val="00462580"/>
    <w:rsid w:val="004643C9"/>
    <w:rsid w:val="004672DA"/>
    <w:rsid w:val="0048221D"/>
    <w:rsid w:val="00484DB0"/>
    <w:rsid w:val="004871D7"/>
    <w:rsid w:val="00492B51"/>
    <w:rsid w:val="004A3D38"/>
    <w:rsid w:val="004B17FF"/>
    <w:rsid w:val="004C2B9C"/>
    <w:rsid w:val="004C6C45"/>
    <w:rsid w:val="004D49A7"/>
    <w:rsid w:val="004E59F4"/>
    <w:rsid w:val="004F0715"/>
    <w:rsid w:val="004F1FAD"/>
    <w:rsid w:val="00522A51"/>
    <w:rsid w:val="0052777C"/>
    <w:rsid w:val="005372A1"/>
    <w:rsid w:val="00541C43"/>
    <w:rsid w:val="005440CC"/>
    <w:rsid w:val="005559A4"/>
    <w:rsid w:val="00557AB6"/>
    <w:rsid w:val="005624E2"/>
    <w:rsid w:val="00573512"/>
    <w:rsid w:val="00574C63"/>
    <w:rsid w:val="00587AF7"/>
    <w:rsid w:val="005A580F"/>
    <w:rsid w:val="005C6A2F"/>
    <w:rsid w:val="005F6599"/>
    <w:rsid w:val="0060268D"/>
    <w:rsid w:val="00610DA8"/>
    <w:rsid w:val="006115B2"/>
    <w:rsid w:val="00617FFB"/>
    <w:rsid w:val="00625B6E"/>
    <w:rsid w:val="00646F1E"/>
    <w:rsid w:val="006544AD"/>
    <w:rsid w:val="0066696F"/>
    <w:rsid w:val="00667475"/>
    <w:rsid w:val="00682ABE"/>
    <w:rsid w:val="00683538"/>
    <w:rsid w:val="00687D20"/>
    <w:rsid w:val="00691DA6"/>
    <w:rsid w:val="006A1B7E"/>
    <w:rsid w:val="006C0424"/>
    <w:rsid w:val="006D25EA"/>
    <w:rsid w:val="006D3C02"/>
    <w:rsid w:val="006E2223"/>
    <w:rsid w:val="006E621E"/>
    <w:rsid w:val="006F3EC8"/>
    <w:rsid w:val="006F4381"/>
    <w:rsid w:val="00710DCC"/>
    <w:rsid w:val="00711976"/>
    <w:rsid w:val="00723265"/>
    <w:rsid w:val="007244B7"/>
    <w:rsid w:val="007466A4"/>
    <w:rsid w:val="007531D1"/>
    <w:rsid w:val="00761126"/>
    <w:rsid w:val="007625D4"/>
    <w:rsid w:val="00773AAB"/>
    <w:rsid w:val="00795B48"/>
    <w:rsid w:val="00797CAD"/>
    <w:rsid w:val="007A3DC1"/>
    <w:rsid w:val="007B213E"/>
    <w:rsid w:val="007C22D6"/>
    <w:rsid w:val="007C766F"/>
    <w:rsid w:val="007D45F5"/>
    <w:rsid w:val="007D7CD3"/>
    <w:rsid w:val="007E5D39"/>
    <w:rsid w:val="007F2677"/>
    <w:rsid w:val="0081311A"/>
    <w:rsid w:val="00825E5A"/>
    <w:rsid w:val="00832E26"/>
    <w:rsid w:val="00872789"/>
    <w:rsid w:val="00875D52"/>
    <w:rsid w:val="00877D41"/>
    <w:rsid w:val="00892061"/>
    <w:rsid w:val="008934A2"/>
    <w:rsid w:val="008A0FC5"/>
    <w:rsid w:val="008A5613"/>
    <w:rsid w:val="008B0B74"/>
    <w:rsid w:val="008B6695"/>
    <w:rsid w:val="008B7264"/>
    <w:rsid w:val="008E3B4E"/>
    <w:rsid w:val="008E7154"/>
    <w:rsid w:val="008F16F8"/>
    <w:rsid w:val="008F1E54"/>
    <w:rsid w:val="008F71D3"/>
    <w:rsid w:val="00903490"/>
    <w:rsid w:val="00903A9F"/>
    <w:rsid w:val="00921248"/>
    <w:rsid w:val="00933064"/>
    <w:rsid w:val="00956DB4"/>
    <w:rsid w:val="009712B0"/>
    <w:rsid w:val="00976674"/>
    <w:rsid w:val="00977D57"/>
    <w:rsid w:val="00985F85"/>
    <w:rsid w:val="009A71D1"/>
    <w:rsid w:val="009A78E0"/>
    <w:rsid w:val="009B1078"/>
    <w:rsid w:val="009C62D2"/>
    <w:rsid w:val="009C67F2"/>
    <w:rsid w:val="009C7966"/>
    <w:rsid w:val="009E10EC"/>
    <w:rsid w:val="009F0F45"/>
    <w:rsid w:val="00A07237"/>
    <w:rsid w:val="00A07982"/>
    <w:rsid w:val="00A13976"/>
    <w:rsid w:val="00A168E1"/>
    <w:rsid w:val="00A178D8"/>
    <w:rsid w:val="00A56384"/>
    <w:rsid w:val="00A61360"/>
    <w:rsid w:val="00A70DA7"/>
    <w:rsid w:val="00AA2603"/>
    <w:rsid w:val="00AA403E"/>
    <w:rsid w:val="00AB32F2"/>
    <w:rsid w:val="00AB7786"/>
    <w:rsid w:val="00AB7800"/>
    <w:rsid w:val="00AC7C62"/>
    <w:rsid w:val="00AD0078"/>
    <w:rsid w:val="00AD2D0E"/>
    <w:rsid w:val="00AD6282"/>
    <w:rsid w:val="00AE3E84"/>
    <w:rsid w:val="00AE64C8"/>
    <w:rsid w:val="00AE751D"/>
    <w:rsid w:val="00AF327D"/>
    <w:rsid w:val="00AF6674"/>
    <w:rsid w:val="00B056D5"/>
    <w:rsid w:val="00B15CDF"/>
    <w:rsid w:val="00B2096E"/>
    <w:rsid w:val="00B21FD4"/>
    <w:rsid w:val="00B22DF3"/>
    <w:rsid w:val="00B231CF"/>
    <w:rsid w:val="00B26AB7"/>
    <w:rsid w:val="00B30E7C"/>
    <w:rsid w:val="00B31D9D"/>
    <w:rsid w:val="00B4286B"/>
    <w:rsid w:val="00B43E10"/>
    <w:rsid w:val="00B52E96"/>
    <w:rsid w:val="00B57289"/>
    <w:rsid w:val="00B81D35"/>
    <w:rsid w:val="00BA1B94"/>
    <w:rsid w:val="00BA5BB6"/>
    <w:rsid w:val="00BD4CF3"/>
    <w:rsid w:val="00BD6D46"/>
    <w:rsid w:val="00BE3EBE"/>
    <w:rsid w:val="00BE57E1"/>
    <w:rsid w:val="00C027FA"/>
    <w:rsid w:val="00C05D32"/>
    <w:rsid w:val="00C10018"/>
    <w:rsid w:val="00C122C3"/>
    <w:rsid w:val="00C21F89"/>
    <w:rsid w:val="00C25272"/>
    <w:rsid w:val="00C32184"/>
    <w:rsid w:val="00C34FD8"/>
    <w:rsid w:val="00C50ACB"/>
    <w:rsid w:val="00C52BE9"/>
    <w:rsid w:val="00C608A3"/>
    <w:rsid w:val="00C6322A"/>
    <w:rsid w:val="00C7151B"/>
    <w:rsid w:val="00C74D10"/>
    <w:rsid w:val="00C80AB6"/>
    <w:rsid w:val="00C80F8E"/>
    <w:rsid w:val="00C874A3"/>
    <w:rsid w:val="00CA4DE7"/>
    <w:rsid w:val="00CC535E"/>
    <w:rsid w:val="00CD365B"/>
    <w:rsid w:val="00CF493C"/>
    <w:rsid w:val="00CF5F14"/>
    <w:rsid w:val="00D079F5"/>
    <w:rsid w:val="00D26635"/>
    <w:rsid w:val="00D507FA"/>
    <w:rsid w:val="00D5546E"/>
    <w:rsid w:val="00D82447"/>
    <w:rsid w:val="00D84255"/>
    <w:rsid w:val="00D90D11"/>
    <w:rsid w:val="00DA34C0"/>
    <w:rsid w:val="00DA3FF0"/>
    <w:rsid w:val="00DB5F29"/>
    <w:rsid w:val="00DD728F"/>
    <w:rsid w:val="00DE210E"/>
    <w:rsid w:val="00DE6A22"/>
    <w:rsid w:val="00DF63CC"/>
    <w:rsid w:val="00E03C5E"/>
    <w:rsid w:val="00E14D2A"/>
    <w:rsid w:val="00E15B0F"/>
    <w:rsid w:val="00E15F9C"/>
    <w:rsid w:val="00E354E3"/>
    <w:rsid w:val="00E436ED"/>
    <w:rsid w:val="00E46CD7"/>
    <w:rsid w:val="00E600F1"/>
    <w:rsid w:val="00E626B2"/>
    <w:rsid w:val="00E77D6F"/>
    <w:rsid w:val="00E95C24"/>
    <w:rsid w:val="00E97B97"/>
    <w:rsid w:val="00EA3D43"/>
    <w:rsid w:val="00EB15FC"/>
    <w:rsid w:val="00EB1AAF"/>
    <w:rsid w:val="00EB1CE7"/>
    <w:rsid w:val="00EC44E0"/>
    <w:rsid w:val="00ED2DC2"/>
    <w:rsid w:val="00ED7C8E"/>
    <w:rsid w:val="00EE02F1"/>
    <w:rsid w:val="00EF36BA"/>
    <w:rsid w:val="00EF57FA"/>
    <w:rsid w:val="00F07D97"/>
    <w:rsid w:val="00F170F5"/>
    <w:rsid w:val="00F415FE"/>
    <w:rsid w:val="00F477BE"/>
    <w:rsid w:val="00F50802"/>
    <w:rsid w:val="00F5329D"/>
    <w:rsid w:val="00F5726E"/>
    <w:rsid w:val="00FA051C"/>
    <w:rsid w:val="00FA72F7"/>
    <w:rsid w:val="00FA742D"/>
    <w:rsid w:val="00FB0B55"/>
    <w:rsid w:val="00FB3DF7"/>
    <w:rsid w:val="00FC28CE"/>
    <w:rsid w:val="00FC6582"/>
    <w:rsid w:val="00FD4A96"/>
    <w:rsid w:val="00FF6E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949019-2668-4B2C-9255-33A399F3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F29"/>
    <w:rPr>
      <w:noProof/>
      <w:sz w:val="24"/>
      <w:szCs w:val="24"/>
      <w:lang w:val="sr-Cyrl-CS" w:eastAsia="en-US"/>
    </w:rPr>
  </w:style>
  <w:style w:type="paragraph" w:styleId="Heading1">
    <w:name w:val="heading 1"/>
    <w:basedOn w:val="Normal"/>
    <w:next w:val="Normal"/>
    <w:qFormat/>
    <w:rsid w:val="00DB5F29"/>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B5F29"/>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paragraph" w:styleId="NoSpacing">
    <w:name w:val="No Spacing"/>
    <w:uiPriority w:val="1"/>
    <w:qFormat/>
    <w:rsid w:val="00985F85"/>
    <w:rPr>
      <w:rFonts w:ascii="Calibri" w:eastAsia="Calibri" w:hAnsi="Calibri"/>
      <w:sz w:val="22"/>
      <w:szCs w:val="22"/>
      <w:lang w:val="en-US" w:eastAsia="en-US"/>
    </w:rPr>
  </w:style>
  <w:style w:type="paragraph" w:styleId="Footer">
    <w:name w:val="footer"/>
    <w:basedOn w:val="Normal"/>
    <w:link w:val="FooterChar"/>
    <w:rsid w:val="00C21F89"/>
    <w:pPr>
      <w:tabs>
        <w:tab w:val="center" w:pos="4513"/>
        <w:tab w:val="right" w:pos="9026"/>
      </w:tabs>
    </w:pPr>
  </w:style>
  <w:style w:type="character" w:customStyle="1" w:styleId="FooterChar">
    <w:name w:val="Footer Char"/>
    <w:basedOn w:val="DefaultParagraphFont"/>
    <w:link w:val="Footer"/>
    <w:rsid w:val="00C21F89"/>
    <w:rPr>
      <w:sz w:val="24"/>
      <w:szCs w:val="24"/>
      <w:lang w:val="en-US" w:eastAsia="en-US"/>
    </w:rPr>
  </w:style>
  <w:style w:type="character" w:styleId="Hyperlink">
    <w:name w:val="Hyperlink"/>
    <w:uiPriority w:val="99"/>
    <w:unhideWhenUsed/>
    <w:rsid w:val="00C21F89"/>
    <w:rPr>
      <w:color w:val="0000FF"/>
      <w:u w:val="single"/>
    </w:rPr>
  </w:style>
  <w:style w:type="character" w:customStyle="1" w:styleId="jrnl">
    <w:name w:val="jrnl"/>
    <w:basedOn w:val="DefaultParagraphFont"/>
    <w:rsid w:val="00C21F89"/>
  </w:style>
  <w:style w:type="paragraph" w:customStyle="1" w:styleId="Default">
    <w:name w:val="Default"/>
    <w:rsid w:val="00C21F89"/>
    <w:pPr>
      <w:autoSpaceDE w:val="0"/>
      <w:autoSpaceDN w:val="0"/>
      <w:adjustRightInd w:val="0"/>
    </w:pPr>
    <w:rPr>
      <w:rFonts w:ascii="Arial" w:eastAsia="Calibri" w:hAnsi="Arial" w:cs="Arial"/>
      <w:color w:val="000000"/>
      <w:sz w:val="24"/>
      <w:szCs w:val="24"/>
      <w:lang w:val="en-US" w:eastAsia="en-US"/>
    </w:rPr>
  </w:style>
  <w:style w:type="character" w:customStyle="1" w:styleId="docsum-authors">
    <w:name w:val="docsum-authors"/>
    <w:basedOn w:val="DefaultParagraphFont"/>
    <w:rsid w:val="00C21F89"/>
  </w:style>
  <w:style w:type="character" w:customStyle="1" w:styleId="docsum-journal-citation">
    <w:name w:val="docsum-journal-citation"/>
    <w:basedOn w:val="DefaultParagraphFont"/>
    <w:rsid w:val="00C21F89"/>
  </w:style>
  <w:style w:type="character" w:customStyle="1" w:styleId="title-text">
    <w:name w:val="title-text"/>
    <w:basedOn w:val="DefaultParagraphFont"/>
    <w:rsid w:val="00C21F89"/>
  </w:style>
  <w:style w:type="character" w:styleId="Emphasis">
    <w:name w:val="Emphasis"/>
    <w:basedOn w:val="DefaultParagraphFont"/>
    <w:uiPriority w:val="20"/>
    <w:qFormat/>
    <w:rsid w:val="00C21F89"/>
    <w:rPr>
      <w:i/>
      <w:iCs/>
    </w:rPr>
  </w:style>
  <w:style w:type="character" w:customStyle="1" w:styleId="il">
    <w:name w:val="il"/>
    <w:basedOn w:val="DefaultParagraphFont"/>
    <w:rsid w:val="00C21F89"/>
  </w:style>
  <w:style w:type="character" w:customStyle="1" w:styleId="apple-converted-space">
    <w:name w:val="apple-converted-space"/>
    <w:basedOn w:val="DefaultParagraphFont"/>
    <w:rsid w:val="00C2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90732-CFFF-4EB8-B347-525068C05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5067</Words>
  <Characters>28887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33887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Windows User</cp:lastModifiedBy>
  <cp:revision>18</cp:revision>
  <cp:lastPrinted>2016-12-07T11:39:00Z</cp:lastPrinted>
  <dcterms:created xsi:type="dcterms:W3CDTF">2024-07-01T21:08:00Z</dcterms:created>
  <dcterms:modified xsi:type="dcterms:W3CDTF">2024-07-03T06:34:00Z</dcterms:modified>
</cp:coreProperties>
</file>