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5C4F" w14:textId="7EFCE485" w:rsidR="0013046E" w:rsidRDefault="0013046E" w:rsidP="0013046E">
      <w:pPr>
        <w:tabs>
          <w:tab w:val="left" w:pos="9498"/>
        </w:tabs>
        <w:spacing w:before="29"/>
        <w:ind w:left="568" w:right="-343"/>
        <w:jc w:val="center"/>
        <w:rPr>
          <w:rFonts w:ascii="Cambria" w:eastAsia="Arial" w:hAnsi="Cambria" w:cs="Arial"/>
          <w:lang w:val="ru-RU"/>
        </w:rPr>
      </w:pPr>
      <w:r>
        <w:rPr>
          <w:noProof/>
        </w:rPr>
        <w:drawing>
          <wp:anchor distT="0" distB="0" distL="114300" distR="114300" simplePos="0" relativeHeight="251658240" behindDoc="1" locked="0" layoutInCell="1" allowOverlap="1" wp14:anchorId="41643789" wp14:editId="5E946BEA">
            <wp:simplePos x="0" y="0"/>
            <wp:positionH relativeFrom="page">
              <wp:posOffset>6289040</wp:posOffset>
            </wp:positionH>
            <wp:positionV relativeFrom="paragraph">
              <wp:posOffset>-272415</wp:posOffset>
            </wp:positionV>
            <wp:extent cx="835660" cy="723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660" cy="7232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Arial" w:hAnsi="Cambria" w:cs="Arial"/>
          <w:b/>
          <w:spacing w:val="-1"/>
          <w:lang w:val="ru-RU"/>
        </w:rPr>
        <w:t>УН</w:t>
      </w:r>
      <w:r>
        <w:rPr>
          <w:rFonts w:ascii="Cambria" w:eastAsia="Arial" w:hAnsi="Cambria" w:cs="Arial"/>
          <w:b/>
          <w:lang w:val="ru-RU"/>
        </w:rPr>
        <w:t>ИВЕ</w:t>
      </w:r>
      <w:r>
        <w:rPr>
          <w:rFonts w:ascii="Cambria" w:eastAsia="Arial" w:hAnsi="Cambria" w:cs="Arial"/>
          <w:b/>
          <w:spacing w:val="1"/>
          <w:lang w:val="ru-RU"/>
        </w:rPr>
        <w:t>РЗ</w:t>
      </w:r>
      <w:r>
        <w:rPr>
          <w:rFonts w:ascii="Cambria" w:eastAsia="Arial" w:hAnsi="Cambria" w:cs="Arial"/>
          <w:b/>
          <w:lang w:val="ru-RU"/>
        </w:rPr>
        <w:t>ИТЕТ У Б</w:t>
      </w:r>
      <w:r>
        <w:rPr>
          <w:rFonts w:ascii="Cambria" w:eastAsia="Arial" w:hAnsi="Cambria" w:cs="Arial"/>
          <w:b/>
          <w:spacing w:val="-1"/>
          <w:lang w:val="ru-RU"/>
        </w:rPr>
        <w:t>Е</w:t>
      </w:r>
      <w:r>
        <w:rPr>
          <w:rFonts w:ascii="Cambria" w:eastAsia="Arial" w:hAnsi="Cambria" w:cs="Arial"/>
          <w:b/>
          <w:lang w:val="ru-RU"/>
        </w:rPr>
        <w:t>О</w:t>
      </w:r>
      <w:r>
        <w:rPr>
          <w:rFonts w:ascii="Cambria" w:eastAsia="Arial" w:hAnsi="Cambria" w:cs="Arial"/>
          <w:b/>
          <w:spacing w:val="1"/>
          <w:lang w:val="ru-RU"/>
        </w:rPr>
        <w:t>Г</w:t>
      </w:r>
      <w:r>
        <w:rPr>
          <w:rFonts w:ascii="Cambria" w:eastAsia="Arial" w:hAnsi="Cambria" w:cs="Arial"/>
          <w:b/>
          <w:spacing w:val="3"/>
          <w:lang w:val="ru-RU"/>
        </w:rPr>
        <w:t>Р</w:t>
      </w:r>
      <w:r>
        <w:rPr>
          <w:rFonts w:ascii="Cambria" w:eastAsia="Arial" w:hAnsi="Cambria" w:cs="Arial"/>
          <w:b/>
          <w:spacing w:val="-5"/>
          <w:lang w:val="ru-RU"/>
        </w:rPr>
        <w:t>А</w:t>
      </w:r>
      <w:r>
        <w:rPr>
          <w:rFonts w:ascii="Cambria" w:eastAsia="Arial" w:hAnsi="Cambria" w:cs="Arial"/>
          <w:b/>
          <w:lang w:val="ru-RU"/>
        </w:rPr>
        <w:t>ДУ</w:t>
      </w:r>
      <w:r>
        <w:rPr>
          <w:rFonts w:ascii="Cambria" w:eastAsia="Arial" w:hAnsi="Cambria" w:cs="Arial"/>
          <w:b/>
          <w:spacing w:val="1"/>
          <w:lang w:val="ru-RU"/>
        </w:rPr>
        <w:t xml:space="preserve"> </w:t>
      </w:r>
      <w:r>
        <w:rPr>
          <w:rFonts w:ascii="Cambria" w:eastAsia="Arial" w:hAnsi="Cambria" w:cs="Arial"/>
          <w:b/>
          <w:lang w:val="ru-RU"/>
        </w:rPr>
        <w:t xml:space="preserve">– </w:t>
      </w:r>
      <w:r>
        <w:rPr>
          <w:rFonts w:ascii="Cambria" w:eastAsia="Arial" w:hAnsi="Cambria" w:cs="Arial"/>
          <w:b/>
        </w:rPr>
        <w:t>M</w:t>
      </w:r>
      <w:r>
        <w:rPr>
          <w:rFonts w:ascii="Cambria" w:eastAsia="Arial" w:hAnsi="Cambria" w:cs="Arial"/>
          <w:b/>
          <w:lang w:val="ru-RU"/>
        </w:rPr>
        <w:t>ЕДИЦИН</w:t>
      </w:r>
      <w:r>
        <w:rPr>
          <w:rFonts w:ascii="Cambria" w:eastAsia="Arial" w:hAnsi="Cambria" w:cs="Arial"/>
          <w:b/>
          <w:spacing w:val="-1"/>
          <w:lang w:val="ru-RU"/>
        </w:rPr>
        <w:t>С</w:t>
      </w:r>
      <w:r>
        <w:rPr>
          <w:rFonts w:ascii="Cambria" w:eastAsia="Arial" w:hAnsi="Cambria" w:cs="Arial"/>
          <w:b/>
          <w:lang w:val="ru-RU"/>
        </w:rPr>
        <w:t xml:space="preserve">КИ </w:t>
      </w:r>
      <w:r>
        <w:rPr>
          <w:rFonts w:ascii="Cambria" w:eastAsia="Arial" w:hAnsi="Cambria" w:cs="Arial"/>
          <w:b/>
          <w:spacing w:val="3"/>
          <w:lang w:val="ru-RU"/>
        </w:rPr>
        <w:t>Ф</w:t>
      </w:r>
      <w:r>
        <w:rPr>
          <w:rFonts w:ascii="Cambria" w:eastAsia="Arial" w:hAnsi="Cambria" w:cs="Arial"/>
          <w:b/>
          <w:spacing w:val="-5"/>
          <w:lang w:val="ru-RU"/>
        </w:rPr>
        <w:t>А</w:t>
      </w:r>
      <w:r>
        <w:rPr>
          <w:rFonts w:ascii="Cambria" w:eastAsia="Arial" w:hAnsi="Cambria" w:cs="Arial"/>
          <w:b/>
          <w:spacing w:val="2"/>
          <w:lang w:val="ru-RU"/>
        </w:rPr>
        <w:t>К</w:t>
      </w:r>
      <w:r>
        <w:rPr>
          <w:rFonts w:ascii="Cambria" w:eastAsia="Arial" w:hAnsi="Cambria" w:cs="Arial"/>
          <w:b/>
          <w:lang w:val="ru-RU"/>
        </w:rPr>
        <w:t>У</w:t>
      </w:r>
      <w:r>
        <w:rPr>
          <w:rFonts w:ascii="Cambria" w:eastAsia="Arial" w:hAnsi="Cambria" w:cs="Arial"/>
          <w:b/>
          <w:spacing w:val="-1"/>
          <w:lang w:val="ru-RU"/>
        </w:rPr>
        <w:t>Л</w:t>
      </w:r>
      <w:r>
        <w:rPr>
          <w:rFonts w:ascii="Cambria" w:eastAsia="Arial" w:hAnsi="Cambria" w:cs="Arial"/>
          <w:b/>
          <w:lang w:val="ru-RU"/>
        </w:rPr>
        <w:t>ТЕТ</w:t>
      </w:r>
    </w:p>
    <w:p w14:paraId="47E91EDC" w14:textId="77777777" w:rsidR="0013046E" w:rsidRDefault="0013046E" w:rsidP="0013046E">
      <w:pPr>
        <w:ind w:left="782"/>
        <w:jc w:val="center"/>
        <w:rPr>
          <w:rFonts w:ascii="Cambria" w:eastAsia="Arial" w:hAnsi="Cambria" w:cs="Arial"/>
          <w:lang w:val="ru-RU"/>
        </w:rPr>
      </w:pP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spacing w:val="1"/>
          <w:lang w:val="ru-RU"/>
        </w:rPr>
        <w:t>-</w:t>
      </w:r>
      <w:r>
        <w:rPr>
          <w:rFonts w:ascii="Cambria" w:eastAsia="Arial" w:hAnsi="Cambria" w:cs="Arial"/>
          <w:b/>
          <w:lang w:val="ru-RU"/>
        </w:rPr>
        <w:t>-</w:t>
      </w:r>
      <w:r>
        <w:rPr>
          <w:rFonts w:ascii="Cambria" w:eastAsia="Arial" w:hAnsi="Cambria" w:cs="Arial"/>
          <w:b/>
          <w:spacing w:val="-1"/>
          <w:lang w:val="ru-RU"/>
        </w:rPr>
        <w:t>-</w:t>
      </w:r>
      <w:r>
        <w:rPr>
          <w:rFonts w:ascii="Cambria" w:eastAsia="Arial" w:hAnsi="Cambria" w:cs="Arial"/>
          <w:b/>
          <w:lang w:val="ru-RU"/>
        </w:rPr>
        <w:t>-</w:t>
      </w:r>
    </w:p>
    <w:p w14:paraId="5551C7CB" w14:textId="77777777" w:rsidR="0013046E" w:rsidRDefault="0013046E" w:rsidP="0013046E">
      <w:pPr>
        <w:jc w:val="both"/>
        <w:rPr>
          <w:rFonts w:ascii="Cambria" w:hAnsi="Cambria" w:cs="Arial"/>
          <w:lang w:val="sr-Cyrl-CS"/>
        </w:rPr>
      </w:pPr>
    </w:p>
    <w:p w14:paraId="3D6AA9D6" w14:textId="77777777" w:rsidR="0013046E" w:rsidRDefault="0013046E" w:rsidP="0013046E">
      <w:pPr>
        <w:jc w:val="both"/>
        <w:rPr>
          <w:rFonts w:ascii="Cambria" w:hAnsi="Cambria" w:cs="Arial"/>
          <w:lang w:val="sr-Cyrl-CS"/>
        </w:rPr>
      </w:pPr>
    </w:p>
    <w:p w14:paraId="40025095" w14:textId="77777777" w:rsidR="0013046E" w:rsidRDefault="0013046E" w:rsidP="0013046E">
      <w:pPr>
        <w:rPr>
          <w:rFonts w:ascii="Cambria" w:hAnsi="Cambria" w:cs="Arial"/>
          <w:lang w:val="sr-Cyrl-CS"/>
        </w:rPr>
      </w:pPr>
      <w:r>
        <w:rPr>
          <w:rFonts w:ascii="Cambria" w:hAnsi="Cambria" w:cs="Arial"/>
          <w:lang w:val="sr-Cyrl-CS"/>
        </w:rPr>
        <w:t xml:space="preserve">                                                                         Расписује</w:t>
      </w:r>
    </w:p>
    <w:p w14:paraId="33DA35CD" w14:textId="77777777" w:rsidR="0013046E" w:rsidRDefault="0013046E" w:rsidP="0013046E">
      <w:pPr>
        <w:rPr>
          <w:rFonts w:ascii="Cambria" w:hAnsi="Cambria" w:cs="Arial"/>
          <w:lang w:val="sr-Cyrl-CS"/>
        </w:rPr>
      </w:pPr>
      <w:r>
        <w:rPr>
          <w:rFonts w:ascii="Cambria" w:hAnsi="Cambria" w:cs="Arial"/>
          <w:lang w:val="sr-Cyrl-CS"/>
        </w:rPr>
        <w:t xml:space="preserve">                                      </w:t>
      </w:r>
      <w:r>
        <w:rPr>
          <w:rFonts w:ascii="Cambria" w:hAnsi="Cambria" w:cs="Arial"/>
          <w:b/>
          <w:lang w:val="sr-Cyrl-CS"/>
        </w:rPr>
        <w:t>К О Н К У Р С  ЗА</w:t>
      </w:r>
      <w:r>
        <w:rPr>
          <w:rFonts w:ascii="Cambria" w:hAnsi="Cambria" w:cs="Arial"/>
          <w:sz w:val="16"/>
          <w:szCs w:val="16"/>
          <w:lang w:val="sr-Cyrl-CS"/>
        </w:rPr>
        <w:t xml:space="preserve">  </w:t>
      </w:r>
      <w:r>
        <w:rPr>
          <w:rFonts w:ascii="Cambria" w:hAnsi="Cambria" w:cs="Arial"/>
          <w:b/>
          <w:lang w:val="sr-Cyrl-CS"/>
        </w:rPr>
        <w:t>ШКОЛСКУ 202</w:t>
      </w:r>
      <w:r>
        <w:rPr>
          <w:rFonts w:ascii="Cambria" w:hAnsi="Cambria" w:cs="Arial"/>
          <w:b/>
        </w:rPr>
        <w:t>4</w:t>
      </w:r>
      <w:r>
        <w:rPr>
          <w:rFonts w:ascii="Cambria" w:hAnsi="Cambria" w:cs="Arial"/>
          <w:b/>
          <w:lang w:val="sr-Cyrl-CS"/>
        </w:rPr>
        <w:t>/202</w:t>
      </w:r>
      <w:r>
        <w:rPr>
          <w:rFonts w:ascii="Cambria" w:hAnsi="Cambria" w:cs="Arial"/>
          <w:b/>
        </w:rPr>
        <w:t>5.</w:t>
      </w:r>
      <w:r>
        <w:rPr>
          <w:rFonts w:ascii="Cambria" w:hAnsi="Cambria" w:cs="Arial"/>
          <w:b/>
          <w:lang w:val="sr-Cyrl-CS"/>
        </w:rPr>
        <w:t xml:space="preserve"> ГОДИНУ</w:t>
      </w:r>
    </w:p>
    <w:p w14:paraId="554ED2DC" w14:textId="77777777" w:rsidR="0013046E" w:rsidRDefault="0013046E" w:rsidP="0013046E">
      <w:pPr>
        <w:rPr>
          <w:rFonts w:ascii="Cambria" w:hAnsi="Cambria" w:cs="Arial"/>
          <w:lang w:val="ru-RU"/>
        </w:rPr>
      </w:pPr>
      <w:r>
        <w:rPr>
          <w:rFonts w:ascii="Cambria" w:hAnsi="Cambria" w:cs="Arial"/>
          <w:sz w:val="16"/>
          <w:szCs w:val="16"/>
          <w:lang w:val="sr-Cyrl-CS"/>
        </w:rPr>
        <w:t xml:space="preserve">                                                              </w:t>
      </w:r>
      <w:r>
        <w:rPr>
          <w:rFonts w:ascii="Cambria" w:hAnsi="Cambria" w:cs="Arial"/>
          <w:b/>
          <w:lang w:val="sr-Cyrl-CS"/>
        </w:rPr>
        <w:t xml:space="preserve">ЗА УПИС НА МАСТЕР АКАДЕМСКЕ СТУДИЈЕ </w:t>
      </w:r>
    </w:p>
    <w:p w14:paraId="4BFC3683" w14:textId="77777777" w:rsidR="0013046E" w:rsidRDefault="0013046E" w:rsidP="0013046E">
      <w:pPr>
        <w:pStyle w:val="ListParagraph"/>
        <w:numPr>
          <w:ilvl w:val="0"/>
          <w:numId w:val="1"/>
        </w:numPr>
        <w:jc w:val="center"/>
        <w:rPr>
          <w:rFonts w:ascii="Cambria" w:hAnsi="Cambria" w:cs="Arial"/>
          <w:lang w:val="sr-Cyrl-CS"/>
        </w:rPr>
      </w:pPr>
      <w:r>
        <w:rPr>
          <w:rFonts w:ascii="Cambria" w:hAnsi="Cambria" w:cs="Arial"/>
          <w:b/>
          <w:lang w:val="sr-Cyrl-CS"/>
        </w:rPr>
        <w:t xml:space="preserve">ЈАВНО ЗДРАВЉЕ </w:t>
      </w:r>
      <w:r>
        <w:rPr>
          <w:rFonts w:ascii="Cambria" w:hAnsi="Cambria" w:cs="Arial"/>
          <w:lang w:val="sr-Cyrl-CS"/>
        </w:rPr>
        <w:t xml:space="preserve">– </w:t>
      </w:r>
      <w:r>
        <w:rPr>
          <w:rFonts w:ascii="Cambria" w:hAnsi="Cambria" w:cs="Arial"/>
        </w:rPr>
        <w:t>48</w:t>
      </w:r>
      <w:r>
        <w:rPr>
          <w:rFonts w:ascii="Cambria" w:hAnsi="Cambria" w:cs="Arial"/>
          <w:lang w:val="sr-Cyrl-CS"/>
        </w:rPr>
        <w:t xml:space="preserve"> студента</w:t>
      </w:r>
    </w:p>
    <w:p w14:paraId="25C40B58" w14:textId="77777777" w:rsidR="0013046E" w:rsidRDefault="0013046E" w:rsidP="0013046E">
      <w:pPr>
        <w:pStyle w:val="ListParagraph"/>
        <w:numPr>
          <w:ilvl w:val="0"/>
          <w:numId w:val="1"/>
        </w:numPr>
        <w:jc w:val="center"/>
        <w:rPr>
          <w:rFonts w:ascii="Cambria" w:hAnsi="Cambria" w:cs="Arial"/>
          <w:b/>
        </w:rPr>
      </w:pPr>
      <w:r>
        <w:rPr>
          <w:rFonts w:ascii="Cambria" w:hAnsi="Cambria" w:cs="Arial"/>
          <w:b/>
          <w:lang w:val="sr-Latn-CS"/>
        </w:rPr>
        <w:t>MASTER OF PUBLIC HEALTH</w:t>
      </w:r>
      <w:r>
        <w:rPr>
          <w:rFonts w:ascii="Cambria" w:hAnsi="Cambria" w:cs="Arial"/>
          <w:b/>
          <w:lang w:val="sr-Cyrl-CS"/>
        </w:rPr>
        <w:t xml:space="preserve"> </w:t>
      </w:r>
      <w:r>
        <w:rPr>
          <w:rFonts w:ascii="Cambria" w:hAnsi="Cambria" w:cs="Arial"/>
        </w:rPr>
        <w:t>- 48 students</w:t>
      </w:r>
    </w:p>
    <w:p w14:paraId="6CF3FAF2" w14:textId="77777777" w:rsidR="0013046E" w:rsidRDefault="0013046E" w:rsidP="0013046E">
      <w:pPr>
        <w:jc w:val="center"/>
        <w:rPr>
          <w:rFonts w:ascii="Cambria" w:hAnsi="Cambria" w:cs="Arial"/>
          <w:lang w:val="sr-Cyrl-CS"/>
        </w:rPr>
      </w:pPr>
    </w:p>
    <w:p w14:paraId="66EEF6CB" w14:textId="77777777" w:rsidR="0013046E" w:rsidRDefault="0013046E" w:rsidP="0013046E">
      <w:pPr>
        <w:jc w:val="both"/>
        <w:rPr>
          <w:rFonts w:ascii="Cambria" w:hAnsi="Cambria" w:cs="Arial"/>
          <w:lang w:val="sr-Cyrl-CS"/>
        </w:rPr>
      </w:pPr>
      <w:r>
        <w:rPr>
          <w:rFonts w:ascii="Cambria" w:hAnsi="Cambria" w:cs="Arial"/>
          <w:lang w:val="sr-Cyrl-CS"/>
        </w:rPr>
        <w:t xml:space="preserve">Мастер академске студије Јавног здравља акредитоване су од стране Комисије за акредитацију и проверу квалитета Републике Србије. </w:t>
      </w:r>
    </w:p>
    <w:p w14:paraId="787EC4B3" w14:textId="77777777" w:rsidR="0013046E" w:rsidRDefault="0013046E" w:rsidP="0013046E">
      <w:pPr>
        <w:spacing w:before="120" w:after="120"/>
        <w:jc w:val="both"/>
        <w:rPr>
          <w:rFonts w:ascii="Cambria" w:hAnsi="Cambria" w:cs="Arial"/>
          <w:lang w:val="sr-Cyrl-CS"/>
        </w:rPr>
      </w:pPr>
      <w:r>
        <w:rPr>
          <w:rFonts w:ascii="Cambria" w:hAnsi="Cambria" w:cs="Arial"/>
          <w:lang w:val="sr-Cyrl-CS"/>
        </w:rPr>
        <w:t>Студијски програм припада пољу интердисциплинарне, мултидисциплинарне и трансдисциплинарне наук</w:t>
      </w:r>
      <w:r>
        <w:rPr>
          <w:rFonts w:ascii="Cambria" w:hAnsi="Cambria" w:cs="Arial"/>
        </w:rPr>
        <w:t>e</w:t>
      </w:r>
      <w:r>
        <w:rPr>
          <w:rFonts w:ascii="Cambria" w:hAnsi="Cambria" w:cs="Arial"/>
          <w:lang w:val="sr-Cyrl-CS"/>
        </w:rPr>
        <w:t>, а обухвата 8 обавезних и 3 изборна од понуђених 26 изборних предмета, као и израду мастер академског рада. Програм је заснован на најновијим приступима јавно-здравственој науци, ослања се на савремена истраживања и одговарајућу литературу и обезбеђује преношење и усвајање знања и вештина за успешну каријеру мастера јавног здравља. Програм је развијен у сарадњи са угледним европским факултетима и школама – чланицама Удружења школа јавног здравља региона Европе</w:t>
      </w:r>
      <w:r>
        <w:rPr>
          <w:rFonts w:ascii="Cambria" w:hAnsi="Cambria" w:cs="Arial"/>
          <w:lang w:val="ru-RU"/>
        </w:rPr>
        <w:t xml:space="preserve"> (</w:t>
      </w:r>
      <w:r>
        <w:rPr>
          <w:rFonts w:ascii="Cambria" w:hAnsi="Cambria" w:cs="Arial"/>
          <w:i/>
        </w:rPr>
        <w:t>ASPHER</w:t>
      </w:r>
      <w:r>
        <w:rPr>
          <w:rFonts w:ascii="Cambria" w:hAnsi="Cambria" w:cs="Arial"/>
          <w:lang w:val="ru-RU"/>
        </w:rPr>
        <w:t>)</w:t>
      </w:r>
      <w:r>
        <w:rPr>
          <w:rFonts w:ascii="Cambria" w:hAnsi="Cambria" w:cs="Arial"/>
          <w:lang w:val="sr-Cyrl-CS"/>
        </w:rPr>
        <w:t xml:space="preserve"> и омогућава сарадњу наших студената са студентима и наставницима ових школа, у процесу студирања и касније у каријери.</w:t>
      </w:r>
    </w:p>
    <w:p w14:paraId="324D0A01" w14:textId="77777777" w:rsidR="0013046E" w:rsidRDefault="0013046E" w:rsidP="0013046E">
      <w:pPr>
        <w:spacing w:before="120" w:after="120"/>
        <w:jc w:val="both"/>
        <w:rPr>
          <w:rFonts w:ascii="Cambria" w:hAnsi="Cambria" w:cs="Arial"/>
          <w:lang w:val="sr-Cyrl-CS"/>
        </w:rPr>
      </w:pPr>
      <w:r>
        <w:rPr>
          <w:rFonts w:ascii="Cambria" w:hAnsi="Cambria" w:cs="Arial"/>
          <w:lang w:val="sr-Cyrl-CS"/>
        </w:rPr>
        <w:t xml:space="preserve">Мастер академске студије из Јавног здравља трају једну годину, завршавањем студија односно одбраном мастер рада стиче се звање мастер јавног здравља </w:t>
      </w:r>
      <w:r>
        <w:rPr>
          <w:rFonts w:ascii="Cambria" w:hAnsi="Cambria" w:cs="Arial"/>
          <w:lang w:val="ru-RU"/>
        </w:rPr>
        <w:t xml:space="preserve"> и омогућава наставак даљег образовања у систему високог образовања Србије</w:t>
      </w:r>
      <w:r>
        <w:rPr>
          <w:rFonts w:ascii="Cambria" w:hAnsi="Cambria" w:cs="Arial"/>
          <w:lang w:val="sr-Cyrl-CS"/>
        </w:rPr>
        <w:t>.</w:t>
      </w:r>
    </w:p>
    <w:p w14:paraId="50858F52" w14:textId="77777777" w:rsidR="0013046E" w:rsidRDefault="0013046E" w:rsidP="0013046E">
      <w:pPr>
        <w:spacing w:before="120" w:after="120"/>
        <w:jc w:val="both"/>
        <w:rPr>
          <w:rFonts w:ascii="Cambria" w:hAnsi="Cambria" w:cs="Arial"/>
          <w:b/>
        </w:rPr>
      </w:pPr>
      <w:r>
        <w:rPr>
          <w:rFonts w:ascii="Cambria" w:hAnsi="Cambria" w:cs="Arial"/>
          <w:b/>
          <w:lang w:val="sr-Cyrl-CS"/>
        </w:rPr>
        <w:t>Услови уписа</w:t>
      </w:r>
      <w:r>
        <w:rPr>
          <w:rFonts w:ascii="Cambria" w:hAnsi="Cambria" w:cs="Arial"/>
          <w:b/>
        </w:rPr>
        <w:t>:</w:t>
      </w:r>
    </w:p>
    <w:p w14:paraId="2ED81727" w14:textId="77777777" w:rsidR="0013046E" w:rsidRDefault="0013046E" w:rsidP="0013046E">
      <w:pPr>
        <w:pStyle w:val="ListParagraph"/>
        <w:numPr>
          <w:ilvl w:val="0"/>
          <w:numId w:val="2"/>
        </w:numPr>
        <w:jc w:val="both"/>
        <w:rPr>
          <w:rFonts w:ascii="Cambria" w:hAnsi="Cambria" w:cs="Arial"/>
          <w:lang w:val="sr-Cyrl-CS"/>
        </w:rPr>
      </w:pPr>
      <w:r>
        <w:rPr>
          <w:rFonts w:ascii="Cambria" w:hAnsi="Cambria" w:cs="Arial"/>
          <w:lang w:val="sr-Cyrl-CS"/>
        </w:rPr>
        <w:t>Претходно остварен обим основних академских студија од најмање 240 ЕСПБ</w:t>
      </w:r>
      <w:r>
        <w:rPr>
          <w:rFonts w:ascii="Cambria" w:hAnsi="Cambria" w:cs="Arial"/>
          <w:lang w:val="ru-RU"/>
        </w:rPr>
        <w:t>,</w:t>
      </w:r>
      <w:r>
        <w:rPr>
          <w:rFonts w:ascii="Cambria" w:hAnsi="Cambria" w:cs="Arial"/>
          <w:lang w:val="sr-Cyrl-CS"/>
        </w:rPr>
        <w:t xml:space="preserve"> завршене интегрисане академске студије, односно мастер академске студије са остварених  најмање 300 ЕСПБ, или лице које је  </w:t>
      </w:r>
      <w:r>
        <w:rPr>
          <w:rFonts w:ascii="Cambria" w:eastAsia="TimesNewRomanPSMT" w:hAnsi="Cambria" w:cs="Arial"/>
          <w:color w:val="000000"/>
          <w:lang w:val="ru-RU"/>
        </w:rPr>
        <w:t xml:space="preserve">стекло високо образовање према прописима који су важили до ступања на снагу Закона </w:t>
      </w:r>
      <w:r>
        <w:rPr>
          <w:rFonts w:ascii="Cambria" w:eastAsia="Calibri" w:hAnsi="Cambria" w:cs="Arial"/>
          <w:lang w:val="ru-RU"/>
        </w:rPr>
        <w:t>о високом образовању („Службени гласник РС”, бр. 76/05, 100/07 – аутентично тумачење, 97/08, 44/10, 93/12, 89/13, 99/14, 45/15 – аутентично тумачење, 68/15 и 87/16)</w:t>
      </w:r>
      <w:r>
        <w:rPr>
          <w:rFonts w:ascii="Cambria" w:eastAsia="TimesNewRomanPSMT" w:hAnsi="Cambria" w:cs="Arial"/>
          <w:color w:val="000000"/>
          <w:lang w:val="ru-RU"/>
        </w:rPr>
        <w:t xml:space="preserve"> </w:t>
      </w:r>
      <w:r>
        <w:rPr>
          <w:rFonts w:ascii="Cambria" w:hAnsi="Cambria" w:cs="Arial"/>
          <w:lang w:val="sr-Cyrl-CS"/>
        </w:rPr>
        <w:t>из области: здравства, права, економије, организационих наука, политичких  наука,   филозофије, педагогије и андрагогије, психологије, социолошких наука,  специјалне едукације и рехабилитације, физичких, физичко-хемијских, хемијских наука, архитектуре, грађевинског инжењерства, електротехнике и машинског инжењерства.</w:t>
      </w:r>
    </w:p>
    <w:p w14:paraId="32FD0F42" w14:textId="77777777" w:rsidR="0013046E" w:rsidRDefault="0013046E" w:rsidP="0013046E">
      <w:pPr>
        <w:pStyle w:val="ListParagraph"/>
        <w:numPr>
          <w:ilvl w:val="0"/>
          <w:numId w:val="2"/>
        </w:numPr>
        <w:spacing w:before="120" w:after="120"/>
        <w:jc w:val="both"/>
        <w:rPr>
          <w:rFonts w:ascii="Cambria" w:hAnsi="Cambria" w:cs="Arial"/>
          <w:lang w:val="sr-Cyrl-CS"/>
        </w:rPr>
      </w:pPr>
      <w:r>
        <w:rPr>
          <w:rFonts w:ascii="Cambria" w:hAnsi="Cambria" w:cs="Arial"/>
          <w:lang w:val="sr-Cyrl-CS"/>
        </w:rPr>
        <w:t>Знање енглеског језика и познавање рада на рачунарима</w:t>
      </w:r>
    </w:p>
    <w:p w14:paraId="313F1385" w14:textId="77777777" w:rsidR="0013046E" w:rsidRDefault="0013046E" w:rsidP="0013046E">
      <w:pPr>
        <w:spacing w:before="120" w:after="120"/>
        <w:ind w:left="360"/>
        <w:jc w:val="both"/>
        <w:rPr>
          <w:rFonts w:ascii="Cambria" w:hAnsi="Cambria" w:cs="Arial"/>
          <w:b/>
          <w:lang w:val="sr-Cyrl-CS"/>
        </w:rPr>
      </w:pPr>
      <w:r>
        <w:rPr>
          <w:rFonts w:ascii="Cambria" w:hAnsi="Cambria" w:cs="Arial"/>
          <w:b/>
          <w:lang w:val="sr-Cyrl-CS"/>
        </w:rPr>
        <w:t>Мерила за ранг листу:</w:t>
      </w:r>
    </w:p>
    <w:p w14:paraId="5BDCA62A" w14:textId="77777777" w:rsidR="0013046E" w:rsidRDefault="0013046E" w:rsidP="0013046E">
      <w:pPr>
        <w:pStyle w:val="ListParagraph"/>
        <w:numPr>
          <w:ilvl w:val="0"/>
          <w:numId w:val="3"/>
        </w:numPr>
        <w:spacing w:before="120" w:after="120"/>
        <w:jc w:val="both"/>
        <w:rPr>
          <w:rFonts w:ascii="Cambria" w:hAnsi="Cambria" w:cs="Arial"/>
          <w:lang w:val="sr-Cyrl-CS"/>
        </w:rPr>
      </w:pPr>
      <w:r>
        <w:rPr>
          <w:rFonts w:ascii="Cambria" w:hAnsi="Cambria" w:cs="Arial"/>
          <w:lang w:val="sr-Cyrl-CS"/>
        </w:rPr>
        <w:t>Општа просечна оцена завршених студија – до 60 бодова;</w:t>
      </w:r>
    </w:p>
    <w:p w14:paraId="3ADF72B9" w14:textId="77777777" w:rsidR="0013046E" w:rsidRDefault="0013046E" w:rsidP="0013046E">
      <w:pPr>
        <w:pStyle w:val="ListParagraph"/>
        <w:numPr>
          <w:ilvl w:val="0"/>
          <w:numId w:val="3"/>
        </w:numPr>
        <w:spacing w:before="120" w:after="120"/>
        <w:jc w:val="both"/>
        <w:rPr>
          <w:rFonts w:ascii="Cambria" w:hAnsi="Cambria" w:cs="Arial"/>
        </w:rPr>
      </w:pPr>
      <w:r>
        <w:rPr>
          <w:rFonts w:ascii="Cambria" w:hAnsi="Cambria" w:cs="Arial"/>
          <w:lang w:val="sr-Cyrl-CS"/>
        </w:rPr>
        <w:t>Дужина студирања – до 10 бодова;</w:t>
      </w:r>
    </w:p>
    <w:p w14:paraId="2940F867" w14:textId="77777777" w:rsidR="0013046E" w:rsidRDefault="0013046E" w:rsidP="0013046E">
      <w:pPr>
        <w:pStyle w:val="ListParagraph"/>
        <w:numPr>
          <w:ilvl w:val="0"/>
          <w:numId w:val="3"/>
        </w:numPr>
        <w:jc w:val="both"/>
        <w:rPr>
          <w:rFonts w:ascii="Cambria" w:hAnsi="Cambria" w:cs="Arial"/>
          <w:lang w:val="sr-Cyrl-CS"/>
        </w:rPr>
      </w:pPr>
      <w:r>
        <w:rPr>
          <w:rFonts w:ascii="Cambria" w:hAnsi="Cambria" w:cs="Arial"/>
          <w:lang w:val="sr-Cyrl-CS"/>
        </w:rPr>
        <w:t>Мотивациони интервју - (до 30 бодова) оцењује се :</w:t>
      </w:r>
    </w:p>
    <w:p w14:paraId="3C864F0D" w14:textId="77777777" w:rsidR="0013046E" w:rsidRDefault="0013046E" w:rsidP="0013046E">
      <w:pPr>
        <w:pStyle w:val="ListParagraph"/>
        <w:numPr>
          <w:ilvl w:val="0"/>
          <w:numId w:val="4"/>
        </w:numPr>
        <w:jc w:val="both"/>
        <w:rPr>
          <w:rFonts w:ascii="Cambria" w:hAnsi="Cambria" w:cs="Arial"/>
          <w:lang w:val="sr-Cyrl-CS"/>
        </w:rPr>
      </w:pPr>
      <w:r>
        <w:rPr>
          <w:rFonts w:ascii="Cambria" w:hAnsi="Cambria" w:cs="Arial"/>
          <w:lang w:val="sr-Cyrl-CS"/>
        </w:rPr>
        <w:t>Мотивација за студије:  1, 2, 3, 4, 5</w:t>
      </w:r>
    </w:p>
    <w:p w14:paraId="07937214" w14:textId="77777777" w:rsidR="0013046E" w:rsidRDefault="0013046E" w:rsidP="0013046E">
      <w:pPr>
        <w:pStyle w:val="ListParagraph"/>
        <w:numPr>
          <w:ilvl w:val="0"/>
          <w:numId w:val="4"/>
        </w:numPr>
        <w:jc w:val="both"/>
        <w:rPr>
          <w:rFonts w:ascii="Cambria" w:hAnsi="Cambria" w:cs="Arial"/>
          <w:lang w:val="sr-Cyrl-CS"/>
        </w:rPr>
      </w:pPr>
      <w:r>
        <w:rPr>
          <w:rFonts w:ascii="Cambria" w:hAnsi="Cambria" w:cs="Arial"/>
          <w:lang w:val="sr-Cyrl-CS"/>
        </w:rPr>
        <w:t xml:space="preserve">Креативност:          </w:t>
      </w:r>
      <w:r>
        <w:rPr>
          <w:rFonts w:ascii="Cambria" w:hAnsi="Cambria" w:cs="Arial"/>
          <w:lang w:val="sr-Cyrl-CS"/>
        </w:rPr>
        <w:tab/>
        <w:t xml:space="preserve">        1, 2, 3, 4, 5</w:t>
      </w:r>
    </w:p>
    <w:p w14:paraId="3E8C2043" w14:textId="77777777" w:rsidR="0013046E" w:rsidRDefault="0013046E" w:rsidP="0013046E">
      <w:pPr>
        <w:pStyle w:val="ListParagraph"/>
        <w:numPr>
          <w:ilvl w:val="0"/>
          <w:numId w:val="4"/>
        </w:numPr>
        <w:jc w:val="both"/>
        <w:rPr>
          <w:rFonts w:ascii="Cambria" w:hAnsi="Cambria" w:cs="Arial"/>
          <w:lang w:val="sr-Cyrl-CS"/>
        </w:rPr>
      </w:pPr>
      <w:r>
        <w:rPr>
          <w:rFonts w:ascii="Cambria" w:hAnsi="Cambria" w:cs="Arial"/>
          <w:lang w:val="sr-Cyrl-CS"/>
        </w:rPr>
        <w:lastRenderedPageBreak/>
        <w:t>Општи утисак</w:t>
      </w:r>
      <w:r>
        <w:rPr>
          <w:rFonts w:ascii="Cambria" w:hAnsi="Cambria" w:cs="Arial"/>
          <w:lang w:val="sr-Cyrl-CS"/>
        </w:rPr>
        <w:tab/>
        <w:t xml:space="preserve">        1, 2, 3, 4, 5</w:t>
      </w:r>
    </w:p>
    <w:p w14:paraId="20BE909F" w14:textId="77777777" w:rsidR="0013046E" w:rsidRDefault="0013046E" w:rsidP="0013046E">
      <w:pPr>
        <w:ind w:firstLine="360"/>
        <w:jc w:val="both"/>
        <w:rPr>
          <w:rFonts w:ascii="Cambria" w:hAnsi="Cambria" w:cs="Arial"/>
          <w:lang w:val="ru-RU"/>
        </w:rPr>
      </w:pPr>
      <w:r>
        <w:rPr>
          <w:rFonts w:ascii="Cambria" w:hAnsi="Cambria" w:cs="Arial"/>
          <w:lang w:val="sr-Cyrl-CS"/>
        </w:rPr>
        <w:t>Оцена коју дају чланови комисије множи се са 2.</w:t>
      </w:r>
    </w:p>
    <w:p w14:paraId="49BED4EA" w14:textId="77777777" w:rsidR="0013046E" w:rsidRDefault="0013046E" w:rsidP="0013046E">
      <w:pPr>
        <w:jc w:val="both"/>
        <w:rPr>
          <w:rFonts w:ascii="Cambria" w:hAnsi="Cambria" w:cs="Arial"/>
          <w:lang w:val="sr-Cyrl-CS"/>
        </w:rPr>
      </w:pPr>
      <w:r>
        <w:rPr>
          <w:rFonts w:ascii="Cambria" w:hAnsi="Cambria" w:cs="Arial"/>
          <w:lang w:val="sr-Cyrl-CS"/>
        </w:rPr>
        <w:t>Оцењивање врши трочлана комисија именована од Већа за специјалистичку наставу на предлог програмског савета студија.</w:t>
      </w:r>
    </w:p>
    <w:p w14:paraId="38FAF4D8" w14:textId="77777777" w:rsidR="0013046E" w:rsidRDefault="0013046E" w:rsidP="0013046E">
      <w:pPr>
        <w:spacing w:before="120" w:after="120"/>
        <w:jc w:val="both"/>
        <w:rPr>
          <w:rFonts w:ascii="Cambria" w:hAnsi="Cambria" w:cs="Arial"/>
          <w:lang w:val="sr-Cyrl-CS"/>
        </w:rPr>
      </w:pPr>
      <w:r>
        <w:rPr>
          <w:rFonts w:ascii="Cambria" w:hAnsi="Cambria" w:cs="Arial"/>
          <w:b/>
          <w:lang w:val="sr-Cyrl-CS"/>
        </w:rPr>
        <w:t>Напомена</w:t>
      </w:r>
      <w:r>
        <w:rPr>
          <w:rFonts w:ascii="Cambria" w:hAnsi="Cambria" w:cs="Arial"/>
          <w:lang w:val="sr-Cyrl-CS"/>
        </w:rPr>
        <w:t>:</w:t>
      </w:r>
      <w:r>
        <w:rPr>
          <w:rFonts w:ascii="Cambria" w:hAnsi="Cambria" w:cs="Arial"/>
          <w:lang w:val="ru-RU"/>
        </w:rPr>
        <w:t xml:space="preserve"> Дужина студирања кандидата се оцењује са максимално 10 бодова.</w:t>
      </w:r>
      <w:r>
        <w:rPr>
          <w:rFonts w:ascii="Cambria" w:hAnsi="Cambria" w:cs="Arial"/>
          <w:lang w:val="ru-RU"/>
        </w:rPr>
        <w:br/>
        <w:t>Дужина студирања кандидата се бодује на основу времена које је кандидату било потребно да бодовани студијски програм заврши након истека редовног рока за дипломирање. Време продуженог студирања се обрачунава у процентима у односу на максимално продужење студија након чега се кандидату додељује обрнуто сразмер</w:t>
      </w:r>
      <w:r>
        <w:rPr>
          <w:rFonts w:ascii="Cambria" w:hAnsi="Cambria" w:cs="Arial"/>
          <w:lang w:val="sr-Cyrl-CS"/>
        </w:rPr>
        <w:t>ан</w:t>
      </w:r>
      <w:r>
        <w:rPr>
          <w:rFonts w:ascii="Cambria" w:hAnsi="Cambria" w:cs="Arial"/>
          <w:lang w:val="ru-RU"/>
        </w:rPr>
        <w:t xml:space="preserve"> пр</w:t>
      </w:r>
      <w:r>
        <w:rPr>
          <w:rFonts w:ascii="Cambria" w:hAnsi="Cambria" w:cs="Arial"/>
          <w:lang w:val="sr-Cyrl-CS"/>
        </w:rPr>
        <w:t>о</w:t>
      </w:r>
      <w:r>
        <w:rPr>
          <w:rFonts w:ascii="Cambria" w:hAnsi="Cambria" w:cs="Arial"/>
          <w:lang w:val="ru-RU"/>
        </w:rPr>
        <w:t>ценат бодова од максималних 10.</w:t>
      </w:r>
      <w:r>
        <w:rPr>
          <w:rFonts w:ascii="Cambria" w:hAnsi="Cambria" w:cs="Arial"/>
          <w:lang w:val="ru-RU"/>
        </w:rPr>
        <w:br/>
        <w:t>Као пример, ако је максимално продужење студирања 4 године, а кандидат је продужио студије за 3, употребио је 75% могућег продужење и биће му додељено 25% од максималног броја бодова, односно 2,5 од максималних 10 бодова.</w:t>
      </w:r>
    </w:p>
    <w:p w14:paraId="0E8FC229" w14:textId="77777777" w:rsidR="0013046E" w:rsidRDefault="0013046E" w:rsidP="0013046E">
      <w:pPr>
        <w:spacing w:before="120" w:after="120"/>
        <w:jc w:val="both"/>
        <w:rPr>
          <w:rFonts w:ascii="Cambria" w:hAnsi="Cambria" w:cs="Arial"/>
          <w:lang w:val="sr-Cyrl-CS"/>
        </w:rPr>
      </w:pPr>
      <w:r>
        <w:rPr>
          <w:rFonts w:ascii="Cambria" w:hAnsi="Cambria" w:cs="Arial"/>
          <w:b/>
          <w:i/>
          <w:lang w:val="sr-Cyrl-CS"/>
        </w:rPr>
        <w:t xml:space="preserve">Пријаве по конкурсу примају се од </w:t>
      </w:r>
      <w:r>
        <w:rPr>
          <w:rFonts w:ascii="Cambria" w:hAnsi="Cambria" w:cs="Arial"/>
          <w:b/>
          <w:i/>
          <w:lang w:val="ru-RU"/>
        </w:rPr>
        <w:t xml:space="preserve"> </w:t>
      </w:r>
      <w:r>
        <w:rPr>
          <w:rFonts w:ascii="Cambria" w:hAnsi="Cambria" w:cs="Arial"/>
          <w:b/>
          <w:i/>
        </w:rPr>
        <w:t>09</w:t>
      </w:r>
      <w:r>
        <w:rPr>
          <w:rFonts w:ascii="Cambria" w:hAnsi="Cambria" w:cs="Arial"/>
          <w:b/>
          <w:i/>
          <w:lang w:val="sr-Cyrl-CS"/>
        </w:rPr>
        <w:t xml:space="preserve">. до </w:t>
      </w:r>
      <w:r>
        <w:rPr>
          <w:rFonts w:ascii="Cambria" w:hAnsi="Cambria" w:cs="Arial"/>
          <w:b/>
          <w:i/>
        </w:rPr>
        <w:t>13</w:t>
      </w:r>
      <w:r>
        <w:rPr>
          <w:rFonts w:ascii="Cambria" w:hAnsi="Cambria" w:cs="Arial"/>
          <w:b/>
          <w:i/>
          <w:lang w:val="sr-Cyrl-CS"/>
        </w:rPr>
        <w:t xml:space="preserve">. </w:t>
      </w:r>
      <w:r>
        <w:rPr>
          <w:rFonts w:ascii="Cambria" w:hAnsi="Cambria" w:cs="Arial"/>
          <w:b/>
          <w:i/>
          <w:lang w:val="sr-Cyrl-RS"/>
        </w:rPr>
        <w:t>септем</w:t>
      </w:r>
      <w:r>
        <w:rPr>
          <w:rFonts w:ascii="Cambria" w:hAnsi="Cambria" w:cs="Arial"/>
          <w:b/>
          <w:i/>
          <w:lang w:val="sr-Cyrl-CS"/>
        </w:rPr>
        <w:t>бра 202</w:t>
      </w:r>
      <w:r>
        <w:rPr>
          <w:rFonts w:ascii="Cambria" w:hAnsi="Cambria" w:cs="Arial"/>
          <w:b/>
          <w:i/>
          <w:lang w:val="ru-RU"/>
        </w:rPr>
        <w:t>4</w:t>
      </w:r>
      <w:r>
        <w:rPr>
          <w:rFonts w:ascii="Cambria" w:hAnsi="Cambria" w:cs="Arial"/>
          <w:b/>
          <w:i/>
          <w:lang w:val="sr-Cyrl-CS"/>
        </w:rPr>
        <w:t>. године од 9 до 12 часова у Служби за последипломску наставу Медицинског факултета, Др Суботића 8</w:t>
      </w:r>
      <w:r>
        <w:rPr>
          <w:rFonts w:ascii="Cambria" w:hAnsi="Cambria" w:cs="Arial"/>
          <w:lang w:val="sr-Cyrl-CS"/>
        </w:rPr>
        <w:t>.</w:t>
      </w:r>
    </w:p>
    <w:p w14:paraId="3C186182" w14:textId="77777777" w:rsidR="0013046E" w:rsidRDefault="0013046E" w:rsidP="0013046E">
      <w:pPr>
        <w:jc w:val="both"/>
        <w:rPr>
          <w:rFonts w:ascii="Cambria" w:hAnsi="Cambria" w:cs="Arial"/>
          <w:b/>
          <w:lang w:val="sr-Cyrl-CS"/>
        </w:rPr>
      </w:pPr>
      <w:r>
        <w:rPr>
          <w:rFonts w:ascii="Cambria" w:hAnsi="Cambria" w:cs="Arial"/>
          <w:b/>
          <w:lang w:val="sr-Cyrl-CS"/>
        </w:rPr>
        <w:t>За Конкурс треба приложити:</w:t>
      </w:r>
    </w:p>
    <w:p w14:paraId="0E617E10" w14:textId="77777777" w:rsidR="0013046E" w:rsidRDefault="0013046E" w:rsidP="0013046E">
      <w:pPr>
        <w:numPr>
          <w:ilvl w:val="0"/>
          <w:numId w:val="5"/>
        </w:numPr>
        <w:autoSpaceDE w:val="0"/>
        <w:autoSpaceDN w:val="0"/>
        <w:ind w:left="720"/>
        <w:jc w:val="both"/>
        <w:rPr>
          <w:rFonts w:ascii="Cambria" w:hAnsi="Cambria" w:cs="Arial"/>
          <w:lang w:val="sr-Cyrl-CS"/>
        </w:rPr>
      </w:pPr>
      <w:r>
        <w:rPr>
          <w:rFonts w:ascii="Cambria" w:hAnsi="Cambria" w:cs="Arial"/>
          <w:lang w:val="sr-Cyrl-CS"/>
        </w:rPr>
        <w:t>пријаву;</w:t>
      </w:r>
    </w:p>
    <w:p w14:paraId="4D2DEA61" w14:textId="77777777" w:rsidR="0013046E" w:rsidRDefault="0013046E" w:rsidP="0013046E">
      <w:pPr>
        <w:numPr>
          <w:ilvl w:val="0"/>
          <w:numId w:val="5"/>
        </w:numPr>
        <w:autoSpaceDE w:val="0"/>
        <w:autoSpaceDN w:val="0"/>
        <w:ind w:left="720"/>
        <w:jc w:val="both"/>
        <w:rPr>
          <w:rFonts w:ascii="Cambria" w:hAnsi="Cambria" w:cs="Arial"/>
          <w:lang w:val="sr-Cyrl-CS"/>
        </w:rPr>
      </w:pPr>
      <w:r>
        <w:rPr>
          <w:rFonts w:ascii="Cambria" w:hAnsi="Cambria" w:cs="Arial"/>
          <w:lang w:val="sr-Cyrl-CS"/>
        </w:rPr>
        <w:t>биографију;</w:t>
      </w:r>
    </w:p>
    <w:p w14:paraId="75855869" w14:textId="77777777" w:rsidR="0013046E" w:rsidRDefault="0013046E" w:rsidP="0013046E">
      <w:pPr>
        <w:numPr>
          <w:ilvl w:val="0"/>
          <w:numId w:val="5"/>
        </w:numPr>
        <w:autoSpaceDE w:val="0"/>
        <w:autoSpaceDN w:val="0"/>
        <w:ind w:left="720"/>
        <w:jc w:val="both"/>
        <w:rPr>
          <w:rFonts w:ascii="Cambria" w:hAnsi="Cambria" w:cs="Arial"/>
          <w:lang w:val="sr-Cyrl-CS"/>
        </w:rPr>
      </w:pPr>
      <w:r>
        <w:rPr>
          <w:rFonts w:ascii="Cambria" w:hAnsi="Cambria" w:cs="Arial"/>
          <w:lang w:val="sr-Cyrl-CS"/>
        </w:rPr>
        <w:t>извод из матичне књиге рођених (факултет прибавља по службеној дужности извод из матичне књиге рођених, осим за стране држављане који су у обавези да овај документ доставе);</w:t>
      </w:r>
    </w:p>
    <w:p w14:paraId="179DB7CC" w14:textId="77777777" w:rsidR="0013046E" w:rsidRDefault="0013046E" w:rsidP="0013046E">
      <w:pPr>
        <w:numPr>
          <w:ilvl w:val="0"/>
          <w:numId w:val="5"/>
        </w:numPr>
        <w:autoSpaceDE w:val="0"/>
        <w:autoSpaceDN w:val="0"/>
        <w:ind w:left="720"/>
        <w:jc w:val="both"/>
        <w:rPr>
          <w:rFonts w:ascii="Cambria" w:hAnsi="Cambria" w:cs="Arial"/>
          <w:lang w:val="sr-Cyrl-CS"/>
        </w:rPr>
      </w:pPr>
      <w:r>
        <w:rPr>
          <w:rFonts w:ascii="Cambria" w:hAnsi="Cambria" w:cs="Arial"/>
          <w:lang w:val="ru-RU"/>
        </w:rPr>
        <w:t>фотокопија личне карте (ако је чипована – очитана);</w:t>
      </w:r>
    </w:p>
    <w:p w14:paraId="18A0C622" w14:textId="77777777" w:rsidR="0013046E" w:rsidRDefault="0013046E" w:rsidP="0013046E">
      <w:pPr>
        <w:pStyle w:val="ListParagraph"/>
        <w:numPr>
          <w:ilvl w:val="0"/>
          <w:numId w:val="5"/>
        </w:numPr>
        <w:autoSpaceDE w:val="0"/>
        <w:autoSpaceDN w:val="0"/>
        <w:ind w:left="720"/>
        <w:jc w:val="both"/>
        <w:rPr>
          <w:rFonts w:ascii="Cambria" w:hAnsi="Cambria" w:cs="Arial"/>
          <w:lang w:val="sr-Cyrl-CS"/>
        </w:rPr>
      </w:pPr>
      <w:r>
        <w:rPr>
          <w:rFonts w:ascii="Cambria" w:hAnsi="Cambria" w:cs="Arial"/>
          <w:lang w:val="sr-Cyrl-CS"/>
        </w:rPr>
        <w:t>оверену фотокопију дипломе о завршеним студијама, као и оверену фотокопију додатка Дипломи ); кандидат коме није издата Диплома подноси Уверење о дипломирању са Уверењем о положеним испитима);</w:t>
      </w:r>
    </w:p>
    <w:p w14:paraId="6ADDC297" w14:textId="77777777" w:rsidR="0013046E" w:rsidRDefault="0013046E" w:rsidP="0013046E">
      <w:pPr>
        <w:numPr>
          <w:ilvl w:val="0"/>
          <w:numId w:val="5"/>
        </w:numPr>
        <w:autoSpaceDE w:val="0"/>
        <w:autoSpaceDN w:val="0"/>
        <w:ind w:left="720"/>
        <w:jc w:val="both"/>
        <w:rPr>
          <w:rFonts w:ascii="Cambria" w:hAnsi="Cambria" w:cs="Arial"/>
          <w:lang w:val="sr-Cyrl-CS"/>
        </w:rPr>
      </w:pPr>
      <w:r>
        <w:rPr>
          <w:rFonts w:ascii="Cambria" w:hAnsi="Cambria" w:cs="Arial"/>
          <w:lang w:val="sr-Cyrl-CS"/>
        </w:rPr>
        <w:t>потврда о познавању рада на рачунарима (уколико кандидат не поседује потврду – подноси изјаву о познавању рада на рачунарима уз обавезу да у току наставе положе тест провере знања);</w:t>
      </w:r>
    </w:p>
    <w:p w14:paraId="587F1C8E" w14:textId="77777777" w:rsidR="0013046E" w:rsidRDefault="0013046E" w:rsidP="0013046E">
      <w:pPr>
        <w:numPr>
          <w:ilvl w:val="0"/>
          <w:numId w:val="5"/>
        </w:numPr>
        <w:autoSpaceDE w:val="0"/>
        <w:autoSpaceDN w:val="0"/>
        <w:ind w:left="720"/>
        <w:jc w:val="both"/>
        <w:rPr>
          <w:rFonts w:ascii="Cambria" w:hAnsi="Cambria" w:cs="Arial"/>
          <w:lang w:val="sr-Cyrl-CS"/>
        </w:rPr>
      </w:pPr>
      <w:r>
        <w:rPr>
          <w:rFonts w:ascii="Cambria" w:hAnsi="Cambria" w:cs="Arial"/>
          <w:lang w:val="sr-Cyrl-CS"/>
        </w:rPr>
        <w:t>сагласност установе о похађању наставе, ако је кандидат у радном односу, а уколико установа сноси трошкове студија - одлука установе;</w:t>
      </w:r>
    </w:p>
    <w:p w14:paraId="1F775D9D" w14:textId="77777777" w:rsidR="0013046E" w:rsidRDefault="0013046E" w:rsidP="0013046E">
      <w:pPr>
        <w:numPr>
          <w:ilvl w:val="0"/>
          <w:numId w:val="5"/>
        </w:numPr>
        <w:autoSpaceDE w:val="0"/>
        <w:autoSpaceDN w:val="0"/>
        <w:ind w:left="720"/>
        <w:rPr>
          <w:rFonts w:ascii="Cambria" w:hAnsi="Cambria" w:cs="Arial"/>
          <w:sz w:val="16"/>
          <w:szCs w:val="16"/>
        </w:rPr>
      </w:pPr>
      <w:r>
        <w:rPr>
          <w:rFonts w:ascii="Cambria" w:hAnsi="Cambria" w:cs="Arial"/>
          <w:lang w:val="sr-Cyrl-CS"/>
        </w:rPr>
        <w:t>потврду о уплати трошкова Конкурса</w:t>
      </w:r>
      <w:r>
        <w:rPr>
          <w:rFonts w:ascii="Cambria" w:hAnsi="Cambria" w:cs="Arial"/>
          <w:lang w:val="sr-Latn-CS"/>
        </w:rPr>
        <w:t xml:space="preserve"> </w:t>
      </w:r>
    </w:p>
    <w:p w14:paraId="414F0456" w14:textId="77777777" w:rsidR="0013046E" w:rsidRDefault="0013046E" w:rsidP="0013046E">
      <w:pPr>
        <w:spacing w:line="260" w:lineRule="exact"/>
        <w:ind w:right="76"/>
        <w:jc w:val="both"/>
        <w:rPr>
          <w:rFonts w:ascii="Cambria" w:eastAsia="Arial" w:hAnsi="Cambria" w:cs="Arial"/>
          <w:lang w:val="ru-RU"/>
        </w:rPr>
      </w:pPr>
      <w:r>
        <w:rPr>
          <w:rFonts w:ascii="Cambria" w:eastAsia="MS PGothic" w:hAnsi="MS PGothic" w:cs="MS PGothic" w:hint="eastAsia"/>
          <w:w w:val="79"/>
          <w:lang w:val="ru-RU"/>
        </w:rPr>
        <w:t>➢</w:t>
      </w:r>
      <w:r>
        <w:rPr>
          <w:rFonts w:ascii="Cambria" w:eastAsia="MS PGothic" w:hAnsi="Cambria" w:cs="MS PGothic"/>
          <w:w w:val="79"/>
          <w:lang w:val="ru-RU"/>
        </w:rPr>
        <w:t xml:space="preserve"> </w:t>
      </w:r>
      <w:r>
        <w:rPr>
          <w:rFonts w:ascii="Cambria" w:eastAsia="Arial" w:hAnsi="Cambria" w:cs="Arial"/>
          <w:lang w:val="ru-RU"/>
        </w:rPr>
        <w:t>по</w:t>
      </w:r>
      <w:r>
        <w:rPr>
          <w:rFonts w:ascii="Cambria" w:eastAsia="Arial" w:hAnsi="Cambria" w:cs="Arial"/>
          <w:spacing w:val="1"/>
          <w:lang w:val="ru-RU"/>
        </w:rPr>
        <w:t>т</w:t>
      </w:r>
      <w:r>
        <w:rPr>
          <w:rFonts w:ascii="Cambria" w:eastAsia="Arial" w:hAnsi="Cambria" w:cs="Arial"/>
          <w:lang w:val="ru-RU"/>
        </w:rPr>
        <w:t>врда о</w:t>
      </w:r>
      <w:r>
        <w:rPr>
          <w:rFonts w:ascii="Cambria" w:eastAsia="Arial" w:hAnsi="Cambria" w:cs="Arial"/>
          <w:spacing w:val="3"/>
          <w:lang w:val="ru-RU"/>
        </w:rPr>
        <w:t xml:space="preserve"> </w:t>
      </w:r>
      <w:r>
        <w:rPr>
          <w:rFonts w:ascii="Cambria" w:eastAsia="Arial" w:hAnsi="Cambria" w:cs="Arial"/>
          <w:spacing w:val="-3"/>
          <w:lang w:val="ru-RU"/>
        </w:rPr>
        <w:t>п</w:t>
      </w:r>
      <w:r>
        <w:rPr>
          <w:rFonts w:ascii="Cambria" w:eastAsia="Arial" w:hAnsi="Cambria" w:cs="Arial"/>
          <w:spacing w:val="1"/>
          <w:lang w:val="ru-RU"/>
        </w:rPr>
        <w:t>о</w:t>
      </w:r>
      <w:r>
        <w:rPr>
          <w:rFonts w:ascii="Cambria" w:eastAsia="Arial" w:hAnsi="Cambria" w:cs="Arial"/>
          <w:lang w:val="ru-RU"/>
        </w:rPr>
        <w:t>зн</w:t>
      </w:r>
      <w:r>
        <w:rPr>
          <w:rFonts w:ascii="Cambria" w:eastAsia="Arial" w:hAnsi="Cambria" w:cs="Arial"/>
          <w:spacing w:val="1"/>
          <w:lang w:val="ru-RU"/>
        </w:rPr>
        <w:t>а</w:t>
      </w:r>
      <w:r>
        <w:rPr>
          <w:rFonts w:ascii="Cambria" w:eastAsia="Arial" w:hAnsi="Cambria" w:cs="Arial"/>
          <w:lang w:val="ru-RU"/>
        </w:rPr>
        <w:t>ва</w:t>
      </w:r>
      <w:r>
        <w:rPr>
          <w:rFonts w:ascii="Cambria" w:eastAsia="Arial" w:hAnsi="Cambria" w:cs="Arial"/>
          <w:spacing w:val="-2"/>
          <w:lang w:val="ru-RU"/>
        </w:rPr>
        <w:t>њ</w:t>
      </w:r>
      <w:r>
        <w:rPr>
          <w:rFonts w:ascii="Cambria" w:eastAsia="Arial" w:hAnsi="Cambria" w:cs="Arial"/>
          <w:lang w:val="ru-RU"/>
        </w:rPr>
        <w:t xml:space="preserve">у </w:t>
      </w:r>
      <w:r>
        <w:rPr>
          <w:rFonts w:ascii="Cambria" w:eastAsia="Arial" w:hAnsi="Cambria" w:cs="Arial"/>
          <w:spacing w:val="1"/>
          <w:lang w:val="ru-RU"/>
        </w:rPr>
        <w:t xml:space="preserve">енглеског језика </w:t>
      </w:r>
      <w:r>
        <w:rPr>
          <w:rFonts w:ascii="Cambria" w:eastAsia="Arial" w:hAnsi="Cambria" w:cs="Arial"/>
          <w:lang w:val="ru-RU"/>
        </w:rPr>
        <w:t>(</w:t>
      </w:r>
      <w:r>
        <w:rPr>
          <w:rFonts w:ascii="Cambria" w:eastAsia="Arial" w:hAnsi="Cambria" w:cs="Arial"/>
          <w:spacing w:val="-3"/>
          <w:lang w:val="ru-RU"/>
        </w:rPr>
        <w:t>у</w:t>
      </w:r>
      <w:r>
        <w:rPr>
          <w:rFonts w:ascii="Cambria" w:eastAsia="Arial" w:hAnsi="Cambria" w:cs="Arial"/>
          <w:lang w:val="ru-RU"/>
        </w:rPr>
        <w:t>к</w:t>
      </w:r>
      <w:r>
        <w:rPr>
          <w:rFonts w:ascii="Cambria" w:eastAsia="Arial" w:hAnsi="Cambria" w:cs="Arial"/>
          <w:spacing w:val="1"/>
          <w:lang w:val="ru-RU"/>
        </w:rPr>
        <w:t>о</w:t>
      </w:r>
      <w:r>
        <w:rPr>
          <w:rFonts w:ascii="Cambria" w:eastAsia="Arial" w:hAnsi="Cambria" w:cs="Arial"/>
          <w:spacing w:val="-1"/>
          <w:lang w:val="ru-RU"/>
        </w:rPr>
        <w:t>л</w:t>
      </w:r>
      <w:r>
        <w:rPr>
          <w:rFonts w:ascii="Cambria" w:eastAsia="Arial" w:hAnsi="Cambria" w:cs="Arial"/>
          <w:lang w:val="ru-RU"/>
        </w:rPr>
        <w:t>ико</w:t>
      </w:r>
      <w:r>
        <w:rPr>
          <w:rFonts w:ascii="Cambria" w:eastAsia="Arial" w:hAnsi="Cambria" w:cs="Arial"/>
          <w:spacing w:val="1"/>
          <w:lang w:val="ru-RU"/>
        </w:rPr>
        <w:t xml:space="preserve"> </w:t>
      </w:r>
      <w:r>
        <w:rPr>
          <w:rFonts w:ascii="Cambria" w:eastAsia="Arial" w:hAnsi="Cambria" w:cs="Arial"/>
          <w:lang w:val="ru-RU"/>
        </w:rPr>
        <w:t>к</w:t>
      </w:r>
      <w:r>
        <w:rPr>
          <w:rFonts w:ascii="Cambria" w:eastAsia="Arial" w:hAnsi="Cambria" w:cs="Arial"/>
          <w:spacing w:val="1"/>
          <w:lang w:val="ru-RU"/>
        </w:rPr>
        <w:t>а</w:t>
      </w:r>
      <w:r>
        <w:rPr>
          <w:rFonts w:ascii="Cambria" w:eastAsia="Arial" w:hAnsi="Cambria" w:cs="Arial"/>
          <w:lang w:val="ru-RU"/>
        </w:rPr>
        <w:t>н</w:t>
      </w:r>
      <w:r>
        <w:rPr>
          <w:rFonts w:ascii="Cambria" w:eastAsia="Arial" w:hAnsi="Cambria" w:cs="Arial"/>
          <w:spacing w:val="-1"/>
          <w:lang w:val="ru-RU"/>
        </w:rPr>
        <w:t>д</w:t>
      </w:r>
      <w:r>
        <w:rPr>
          <w:rFonts w:ascii="Cambria" w:eastAsia="Arial" w:hAnsi="Cambria" w:cs="Arial"/>
          <w:lang w:val="ru-RU"/>
        </w:rPr>
        <w:t>ид</w:t>
      </w:r>
      <w:r>
        <w:rPr>
          <w:rFonts w:ascii="Cambria" w:eastAsia="Arial" w:hAnsi="Cambria" w:cs="Arial"/>
          <w:spacing w:val="-2"/>
          <w:lang w:val="ru-RU"/>
        </w:rPr>
        <w:t>а</w:t>
      </w:r>
      <w:r>
        <w:rPr>
          <w:rFonts w:ascii="Cambria" w:eastAsia="Arial" w:hAnsi="Cambria" w:cs="Arial"/>
          <w:lang w:val="ru-RU"/>
        </w:rPr>
        <w:t>т</w:t>
      </w:r>
      <w:r>
        <w:rPr>
          <w:rFonts w:ascii="Cambria" w:eastAsia="Arial" w:hAnsi="Cambria" w:cs="Arial"/>
          <w:spacing w:val="2"/>
          <w:lang w:val="ru-RU"/>
        </w:rPr>
        <w:t xml:space="preserve"> </w:t>
      </w:r>
      <w:r>
        <w:rPr>
          <w:rFonts w:ascii="Cambria" w:eastAsia="Arial" w:hAnsi="Cambria" w:cs="Arial"/>
          <w:lang w:val="ru-RU"/>
        </w:rPr>
        <w:t>не пос</w:t>
      </w:r>
      <w:r>
        <w:rPr>
          <w:rFonts w:ascii="Cambria" w:eastAsia="Arial" w:hAnsi="Cambria" w:cs="Arial"/>
          <w:spacing w:val="1"/>
          <w:lang w:val="ru-RU"/>
        </w:rPr>
        <w:t>е</w:t>
      </w:r>
      <w:r>
        <w:rPr>
          <w:rFonts w:ascii="Cambria" w:eastAsia="Arial" w:hAnsi="Cambria" w:cs="Arial"/>
          <w:spacing w:val="-1"/>
          <w:lang w:val="ru-RU"/>
        </w:rPr>
        <w:t>д</w:t>
      </w:r>
      <w:r>
        <w:rPr>
          <w:rFonts w:ascii="Cambria" w:eastAsia="Arial" w:hAnsi="Cambria" w:cs="Arial"/>
          <w:spacing w:val="-2"/>
          <w:lang w:val="ru-RU"/>
        </w:rPr>
        <w:t>у</w:t>
      </w:r>
      <w:r>
        <w:rPr>
          <w:rFonts w:ascii="Cambria" w:eastAsia="Arial" w:hAnsi="Cambria" w:cs="Arial"/>
          <w:lang w:val="ru-RU"/>
        </w:rPr>
        <w:t>је по</w:t>
      </w:r>
      <w:r>
        <w:rPr>
          <w:rFonts w:ascii="Cambria" w:eastAsia="Arial" w:hAnsi="Cambria" w:cs="Arial"/>
          <w:spacing w:val="1"/>
          <w:lang w:val="ru-RU"/>
        </w:rPr>
        <w:t>т</w:t>
      </w:r>
      <w:r>
        <w:rPr>
          <w:rFonts w:ascii="Cambria" w:eastAsia="Arial" w:hAnsi="Cambria" w:cs="Arial"/>
          <w:lang w:val="ru-RU"/>
        </w:rPr>
        <w:t>врду –</w:t>
      </w:r>
      <w:r>
        <w:rPr>
          <w:rFonts w:ascii="Cambria" w:eastAsia="Arial" w:hAnsi="Cambria" w:cs="Arial"/>
          <w:spacing w:val="3"/>
          <w:lang w:val="ru-RU"/>
        </w:rPr>
        <w:t xml:space="preserve"> </w:t>
      </w:r>
      <w:r>
        <w:rPr>
          <w:rFonts w:ascii="Cambria" w:eastAsia="Arial" w:hAnsi="Cambria" w:cs="Arial"/>
          <w:lang w:val="ru-RU"/>
        </w:rPr>
        <w:t>под</w:t>
      </w:r>
      <w:r>
        <w:rPr>
          <w:rFonts w:ascii="Cambria" w:eastAsia="Arial" w:hAnsi="Cambria" w:cs="Arial"/>
          <w:spacing w:val="-1"/>
          <w:lang w:val="ru-RU"/>
        </w:rPr>
        <w:t>н</w:t>
      </w:r>
      <w:r>
        <w:rPr>
          <w:rFonts w:ascii="Cambria" w:eastAsia="Arial" w:hAnsi="Cambria" w:cs="Arial"/>
          <w:spacing w:val="1"/>
          <w:lang w:val="ru-RU"/>
        </w:rPr>
        <w:t>о</w:t>
      </w:r>
      <w:r>
        <w:rPr>
          <w:rFonts w:ascii="Cambria" w:eastAsia="Arial" w:hAnsi="Cambria" w:cs="Arial"/>
          <w:lang w:val="ru-RU"/>
        </w:rPr>
        <w:t>си и</w:t>
      </w:r>
      <w:r>
        <w:rPr>
          <w:rFonts w:ascii="Cambria" w:eastAsia="Arial" w:hAnsi="Cambria" w:cs="Arial"/>
          <w:spacing w:val="-2"/>
          <w:lang w:val="ru-RU"/>
        </w:rPr>
        <w:t>з</w:t>
      </w:r>
      <w:r>
        <w:rPr>
          <w:rFonts w:ascii="Cambria" w:eastAsia="Arial" w:hAnsi="Cambria" w:cs="Arial"/>
          <w:lang w:val="ru-RU"/>
        </w:rPr>
        <w:t>јаву о</w:t>
      </w:r>
      <w:r>
        <w:rPr>
          <w:rFonts w:ascii="Cambria" w:eastAsia="Arial" w:hAnsi="Cambria" w:cs="Arial"/>
          <w:spacing w:val="3"/>
          <w:lang w:val="ru-RU"/>
        </w:rPr>
        <w:t xml:space="preserve"> </w:t>
      </w:r>
      <w:r>
        <w:rPr>
          <w:rFonts w:ascii="Cambria" w:eastAsia="Arial" w:hAnsi="Cambria" w:cs="Arial"/>
          <w:lang w:val="ru-RU"/>
        </w:rPr>
        <w:t>по</w:t>
      </w:r>
      <w:r>
        <w:rPr>
          <w:rFonts w:ascii="Cambria" w:eastAsia="Arial" w:hAnsi="Cambria" w:cs="Arial"/>
          <w:spacing w:val="1"/>
          <w:lang w:val="ru-RU"/>
        </w:rPr>
        <w:t>з</w:t>
      </w:r>
      <w:r>
        <w:rPr>
          <w:rFonts w:ascii="Cambria" w:eastAsia="Arial" w:hAnsi="Cambria" w:cs="Arial"/>
          <w:lang w:val="ru-RU"/>
        </w:rPr>
        <w:t>нав</w:t>
      </w:r>
      <w:r>
        <w:rPr>
          <w:rFonts w:ascii="Cambria" w:eastAsia="Arial" w:hAnsi="Cambria" w:cs="Arial"/>
          <w:spacing w:val="1"/>
          <w:lang w:val="ru-RU"/>
        </w:rPr>
        <w:t>а</w:t>
      </w:r>
      <w:r>
        <w:rPr>
          <w:rFonts w:ascii="Cambria" w:eastAsia="Arial" w:hAnsi="Cambria" w:cs="Arial"/>
          <w:spacing w:val="-1"/>
          <w:lang w:val="ru-RU"/>
        </w:rPr>
        <w:t>њ</w:t>
      </w:r>
      <w:r>
        <w:rPr>
          <w:rFonts w:ascii="Cambria" w:eastAsia="Arial" w:hAnsi="Cambria" w:cs="Arial"/>
          <w:lang w:val="ru-RU"/>
        </w:rPr>
        <w:t xml:space="preserve">у </w:t>
      </w:r>
      <w:r>
        <w:rPr>
          <w:rFonts w:ascii="Cambria" w:eastAsia="Arial" w:hAnsi="Cambria" w:cs="Arial"/>
          <w:spacing w:val="1"/>
          <w:lang w:val="ru-RU"/>
        </w:rPr>
        <w:t>енглеског језика)</w:t>
      </w:r>
    </w:p>
    <w:p w14:paraId="0F6628D8" w14:textId="77777777" w:rsidR="0013046E" w:rsidRDefault="0013046E" w:rsidP="0013046E">
      <w:pPr>
        <w:pStyle w:val="ListParagraph"/>
        <w:spacing w:line="260" w:lineRule="exact"/>
        <w:ind w:left="1800"/>
        <w:rPr>
          <w:rFonts w:ascii="Cambria" w:eastAsia="Arial" w:hAnsi="Cambria" w:cs="Arial"/>
          <w:lang w:val="ru-RU"/>
        </w:rPr>
      </w:pPr>
    </w:p>
    <w:p w14:paraId="5D399286" w14:textId="77777777" w:rsidR="0013046E" w:rsidRDefault="0013046E" w:rsidP="0013046E">
      <w:pPr>
        <w:autoSpaceDE w:val="0"/>
        <w:autoSpaceDN w:val="0"/>
        <w:ind w:left="720"/>
        <w:rPr>
          <w:rFonts w:ascii="Cambria" w:hAnsi="Cambria" w:cs="Arial"/>
          <w:sz w:val="16"/>
          <w:szCs w:val="16"/>
        </w:rPr>
      </w:pPr>
    </w:p>
    <w:p w14:paraId="04B71765" w14:textId="77777777" w:rsidR="0013046E" w:rsidRDefault="0013046E" w:rsidP="0013046E">
      <w:pPr>
        <w:jc w:val="center"/>
        <w:rPr>
          <w:rFonts w:ascii="Cambria" w:hAnsi="Cambria" w:cs="Arial"/>
          <w:b/>
          <w:u w:val="single"/>
        </w:rPr>
      </w:pPr>
      <w:r>
        <w:rPr>
          <w:rFonts w:ascii="Cambria" w:hAnsi="Cambria" w:cs="Arial"/>
          <w:b/>
          <w:u w:val="single"/>
        </w:rPr>
        <w:t>УПИС СТРАНИХ ДРЖАВЉАНА</w:t>
      </w:r>
    </w:p>
    <w:p w14:paraId="7F0922B4" w14:textId="77777777" w:rsidR="0013046E" w:rsidRDefault="0013046E" w:rsidP="0013046E">
      <w:pPr>
        <w:jc w:val="center"/>
        <w:rPr>
          <w:rFonts w:ascii="Cambria" w:hAnsi="Cambria" w:cs="Arial"/>
          <w:b/>
          <w:sz w:val="16"/>
          <w:szCs w:val="16"/>
          <w:u w:val="single"/>
        </w:rPr>
      </w:pPr>
    </w:p>
    <w:p w14:paraId="1C854941" w14:textId="77777777" w:rsidR="0013046E" w:rsidRDefault="0013046E" w:rsidP="0013046E">
      <w:pPr>
        <w:numPr>
          <w:ilvl w:val="0"/>
          <w:numId w:val="6"/>
        </w:numPr>
        <w:jc w:val="both"/>
        <w:rPr>
          <w:rFonts w:ascii="Cambria" w:hAnsi="Cambria" w:cs="Arial"/>
          <w:color w:val="333333"/>
          <w:lang w:val="ru-RU"/>
        </w:rPr>
      </w:pPr>
      <w:r>
        <w:rPr>
          <w:rFonts w:ascii="Cambria" w:hAnsi="Cambria" w:cs="Arial"/>
          <w:color w:val="333333"/>
          <w:shd w:val="clear" w:color="auto" w:fill="FFFFFF"/>
          <w:lang w:val="ru-RU"/>
        </w:rPr>
        <w:t xml:space="preserve">Кандидат, страни држављанин, конкурише за упис на мастер академске студије Јавно здравље </w:t>
      </w:r>
      <w:r>
        <w:rPr>
          <w:rFonts w:ascii="Cambria" w:hAnsi="Cambria" w:cs="Arial"/>
          <w:color w:val="333333"/>
          <w:shd w:val="clear" w:color="auto" w:fill="FFFFFF"/>
        </w:rPr>
        <w:t> </w:t>
      </w:r>
      <w:r>
        <w:rPr>
          <w:rFonts w:ascii="Cambria" w:hAnsi="Cambria" w:cs="Arial"/>
          <w:color w:val="333333"/>
          <w:shd w:val="clear" w:color="auto" w:fill="FFFFFF"/>
          <w:lang w:val="ru-RU"/>
        </w:rPr>
        <w:t>под истим условима као и држављанин Републике Србије.</w:t>
      </w:r>
    </w:p>
    <w:p w14:paraId="405811D0" w14:textId="77777777" w:rsidR="0013046E" w:rsidRDefault="0013046E" w:rsidP="0013046E">
      <w:pPr>
        <w:numPr>
          <w:ilvl w:val="0"/>
          <w:numId w:val="6"/>
        </w:numPr>
        <w:jc w:val="both"/>
        <w:rPr>
          <w:rFonts w:ascii="Cambria" w:hAnsi="Cambria" w:cs="Arial"/>
          <w:color w:val="333333"/>
          <w:lang w:val="ru-RU"/>
        </w:rPr>
      </w:pPr>
      <w:r>
        <w:rPr>
          <w:rFonts w:ascii="Cambria" w:hAnsi="Cambria" w:cs="Arial"/>
          <w:color w:val="333333"/>
          <w:shd w:val="clear" w:color="auto" w:fill="FFFFFF"/>
          <w:lang w:val="ru-RU"/>
        </w:rPr>
        <w:t xml:space="preserve">Кандидат-страни држављанин, приликом пријављивања на конкурс, подноси поред претходно наведених докумената и решење о нострификацији дипломе </w:t>
      </w:r>
      <w:r>
        <w:rPr>
          <w:rFonts w:ascii="Cambria" w:hAnsi="Cambria" w:cs="Arial"/>
          <w:color w:val="333333"/>
          <w:shd w:val="clear" w:color="auto" w:fill="FFFFFF"/>
        </w:rPr>
        <w:t> </w:t>
      </w:r>
      <w:r>
        <w:rPr>
          <w:rFonts w:ascii="Cambria" w:hAnsi="Cambria" w:cs="Arial"/>
          <w:color w:val="333333"/>
          <w:shd w:val="clear" w:color="auto" w:fill="FFFFFF"/>
          <w:lang w:val="ru-RU"/>
        </w:rPr>
        <w:t>или потврду о томе да је започета нострификација, оверену фотокопију пасоша и оверену фотокопију и превод извода из матичне књиге рођених.</w:t>
      </w:r>
    </w:p>
    <w:p w14:paraId="0DB0322E" w14:textId="77777777" w:rsidR="0013046E" w:rsidRDefault="0013046E" w:rsidP="0013046E">
      <w:pPr>
        <w:ind w:left="720"/>
        <w:jc w:val="both"/>
        <w:rPr>
          <w:rFonts w:ascii="Cambria" w:hAnsi="Cambria" w:cs="Arial"/>
          <w:color w:val="333333"/>
          <w:sz w:val="16"/>
          <w:szCs w:val="16"/>
          <w:lang w:val="ru-RU"/>
        </w:rPr>
      </w:pPr>
    </w:p>
    <w:p w14:paraId="3B81CB7A" w14:textId="77777777" w:rsidR="0013046E" w:rsidRDefault="0013046E" w:rsidP="0013046E">
      <w:pPr>
        <w:jc w:val="both"/>
        <w:rPr>
          <w:rFonts w:ascii="Cambria" w:hAnsi="Cambria" w:cs="Arial"/>
          <w:b/>
          <w:color w:val="333333"/>
          <w:u w:val="single"/>
          <w:lang w:val="ru-RU"/>
        </w:rPr>
      </w:pPr>
      <w:r>
        <w:rPr>
          <w:rFonts w:ascii="Cambria" w:hAnsi="Cambria" w:cs="Arial"/>
          <w:b/>
          <w:color w:val="333333"/>
          <w:u w:val="single"/>
          <w:shd w:val="clear" w:color="auto" w:fill="FFFFFF"/>
          <w:lang w:val="ru-RU"/>
        </w:rPr>
        <w:lastRenderedPageBreak/>
        <w:t>Пре уписа кандидат - страни држављанин је дужан да Факултету поднесе доказе:</w:t>
      </w:r>
    </w:p>
    <w:p w14:paraId="7D67ED12" w14:textId="77777777" w:rsidR="0013046E" w:rsidRDefault="0013046E" w:rsidP="0013046E">
      <w:pPr>
        <w:numPr>
          <w:ilvl w:val="0"/>
          <w:numId w:val="7"/>
        </w:numPr>
        <w:jc w:val="both"/>
        <w:rPr>
          <w:rFonts w:ascii="Cambria" w:hAnsi="Cambria" w:cs="Arial"/>
          <w:color w:val="333333"/>
          <w:lang w:val="ru-RU"/>
        </w:rPr>
      </w:pPr>
      <w:r>
        <w:rPr>
          <w:rFonts w:ascii="Cambria" w:hAnsi="Cambria" w:cs="Arial"/>
          <w:color w:val="333333"/>
          <w:shd w:val="clear" w:color="auto" w:fill="FFFFFF"/>
          <w:lang w:val="ru-RU"/>
        </w:rPr>
        <w:t>да</w:t>
      </w:r>
      <w:r>
        <w:rPr>
          <w:rFonts w:ascii="Cambria" w:hAnsi="Cambria" w:cs="Arial"/>
          <w:color w:val="333333"/>
          <w:shd w:val="clear" w:color="auto" w:fill="FFFFFF"/>
        </w:rPr>
        <w:t> </w:t>
      </w:r>
      <w:r>
        <w:rPr>
          <w:rFonts w:ascii="Cambria" w:hAnsi="Cambria" w:cs="Arial"/>
          <w:color w:val="333333"/>
          <w:shd w:val="clear" w:color="auto" w:fill="FFFFFF"/>
          <w:lang w:val="ru-RU"/>
        </w:rPr>
        <w:t>је</w:t>
      </w:r>
      <w:r>
        <w:rPr>
          <w:rFonts w:ascii="Cambria" w:hAnsi="Cambria" w:cs="Arial"/>
          <w:color w:val="333333"/>
          <w:shd w:val="clear" w:color="auto" w:fill="FFFFFF"/>
        </w:rPr>
        <w:t> </w:t>
      </w:r>
      <w:r>
        <w:rPr>
          <w:rFonts w:ascii="Cambria" w:hAnsi="Cambria" w:cs="Arial"/>
          <w:color w:val="333333"/>
          <w:shd w:val="clear" w:color="auto" w:fill="FFFFFF"/>
          <w:lang w:val="ru-RU"/>
        </w:rPr>
        <w:t>здравствено</w:t>
      </w:r>
      <w:r>
        <w:rPr>
          <w:rFonts w:ascii="Cambria" w:hAnsi="Cambria" w:cs="Arial"/>
          <w:color w:val="333333"/>
          <w:shd w:val="clear" w:color="auto" w:fill="FFFFFF"/>
        </w:rPr>
        <w:t> </w:t>
      </w:r>
      <w:r>
        <w:rPr>
          <w:rFonts w:ascii="Cambria" w:hAnsi="Cambria" w:cs="Arial"/>
          <w:color w:val="333333"/>
          <w:shd w:val="clear" w:color="auto" w:fill="FFFFFF"/>
          <w:lang w:val="ru-RU"/>
        </w:rPr>
        <w:t>осигуран за школску годину коју уписује;</w:t>
      </w:r>
    </w:p>
    <w:p w14:paraId="16FEBF02" w14:textId="77777777" w:rsidR="0013046E" w:rsidRDefault="0013046E" w:rsidP="0013046E">
      <w:pPr>
        <w:numPr>
          <w:ilvl w:val="0"/>
          <w:numId w:val="7"/>
        </w:numPr>
        <w:jc w:val="both"/>
        <w:rPr>
          <w:rFonts w:ascii="Cambria" w:hAnsi="Cambria" w:cs="Arial"/>
          <w:color w:val="333333"/>
        </w:rPr>
      </w:pPr>
      <w:proofErr w:type="spellStart"/>
      <w:r>
        <w:rPr>
          <w:rFonts w:ascii="Cambria" w:hAnsi="Cambria" w:cs="Arial"/>
          <w:color w:val="333333"/>
          <w:shd w:val="clear" w:color="auto" w:fill="FFFFFF"/>
        </w:rPr>
        <w:t>да</w:t>
      </w:r>
      <w:proofErr w:type="spellEnd"/>
      <w:r>
        <w:rPr>
          <w:rFonts w:ascii="Cambria" w:hAnsi="Cambria" w:cs="Arial"/>
          <w:color w:val="333333"/>
          <w:shd w:val="clear" w:color="auto" w:fill="FFFFFF"/>
        </w:rPr>
        <w:t> </w:t>
      </w:r>
      <w:proofErr w:type="spellStart"/>
      <w:r>
        <w:rPr>
          <w:rFonts w:ascii="Cambria" w:hAnsi="Cambria" w:cs="Arial"/>
          <w:color w:val="333333"/>
          <w:shd w:val="clear" w:color="auto" w:fill="FFFFFF"/>
        </w:rPr>
        <w:t>влада</w:t>
      </w:r>
      <w:proofErr w:type="spellEnd"/>
      <w:r>
        <w:rPr>
          <w:rFonts w:ascii="Cambria" w:hAnsi="Cambria" w:cs="Arial"/>
          <w:color w:val="333333"/>
          <w:shd w:val="clear" w:color="auto" w:fill="FFFFFF"/>
        </w:rPr>
        <w:t> </w:t>
      </w:r>
      <w:proofErr w:type="spellStart"/>
      <w:r>
        <w:rPr>
          <w:rFonts w:ascii="Cambria" w:hAnsi="Cambria" w:cs="Arial"/>
          <w:color w:val="333333"/>
          <w:shd w:val="clear" w:color="auto" w:fill="FFFFFF"/>
        </w:rPr>
        <w:t>српским</w:t>
      </w:r>
      <w:proofErr w:type="spellEnd"/>
      <w:r>
        <w:rPr>
          <w:rFonts w:ascii="Cambria" w:hAnsi="Cambria" w:cs="Arial"/>
          <w:color w:val="333333"/>
          <w:shd w:val="clear" w:color="auto" w:fill="FFFFFF"/>
        </w:rPr>
        <w:t> </w:t>
      </w:r>
      <w:proofErr w:type="spellStart"/>
      <w:r>
        <w:rPr>
          <w:rFonts w:ascii="Cambria" w:hAnsi="Cambria" w:cs="Arial"/>
          <w:color w:val="333333"/>
          <w:shd w:val="clear" w:color="auto" w:fill="FFFFFF"/>
        </w:rPr>
        <w:t>језиком</w:t>
      </w:r>
      <w:proofErr w:type="spellEnd"/>
      <w:r>
        <w:rPr>
          <w:rFonts w:ascii="Cambria" w:hAnsi="Cambria" w:cs="Arial"/>
          <w:color w:val="333333"/>
          <w:shd w:val="clear" w:color="auto" w:fill="FFFFFF"/>
        </w:rPr>
        <w:t>.</w:t>
      </w:r>
    </w:p>
    <w:p w14:paraId="45F25FC1" w14:textId="77777777" w:rsidR="0013046E" w:rsidRDefault="0013046E" w:rsidP="0013046E">
      <w:pPr>
        <w:jc w:val="both"/>
        <w:rPr>
          <w:rFonts w:ascii="Cambria" w:hAnsi="Cambria" w:cs="Arial"/>
          <w:sz w:val="16"/>
          <w:szCs w:val="16"/>
          <w:lang w:val="sr-Cyrl-CS"/>
        </w:rPr>
      </w:pPr>
    </w:p>
    <w:p w14:paraId="7E505982" w14:textId="77777777" w:rsidR="0013046E" w:rsidRDefault="0013046E" w:rsidP="0013046E">
      <w:pPr>
        <w:jc w:val="both"/>
        <w:rPr>
          <w:rFonts w:ascii="Cambria" w:hAnsi="Cambria" w:cs="Arial"/>
          <w:lang w:val="sr-Cyrl-CS"/>
        </w:rPr>
      </w:pPr>
      <w:r>
        <w:rPr>
          <w:rFonts w:ascii="Cambria" w:hAnsi="Cambria" w:cs="Arial"/>
          <w:lang w:val="sr-Cyrl-CS"/>
        </w:rPr>
        <w:t xml:space="preserve">Страни држављанин може </w:t>
      </w:r>
      <w:r>
        <w:rPr>
          <w:rFonts w:ascii="Cambria" w:hAnsi="Cambria" w:cs="Arial"/>
          <w:b/>
          <w:u w:val="single"/>
          <w:lang w:val="sr-Cyrl-CS"/>
        </w:rPr>
        <w:t>условно</w:t>
      </w:r>
      <w:r>
        <w:rPr>
          <w:rFonts w:ascii="Cambria" w:hAnsi="Cambria" w:cs="Arial"/>
          <w:lang w:val="sr-Cyrl-CS"/>
        </w:rPr>
        <w:t xml:space="preserve"> да се упише на мастер академске студије у случају када поступак за признавање стране високошколске исправе није завршен до рока за упис кандидата по Конкурсу. Уколико захтев за признавање стране високошколске исправе буде одбијен или не даје право за упис мастер академске студије, сматраће се да кандидат није уписан. У том случају, кандидату се враћа уплаћени износ школарине умањен за трошкове уписа. Остали трошкови падају на терет кандидата.</w:t>
      </w:r>
    </w:p>
    <w:p w14:paraId="6B86CDBB" w14:textId="77777777" w:rsidR="0013046E" w:rsidRDefault="0013046E" w:rsidP="0013046E">
      <w:pPr>
        <w:jc w:val="both"/>
        <w:rPr>
          <w:rFonts w:ascii="Cambria" w:hAnsi="Cambria" w:cs="Arial"/>
          <w:b/>
          <w:sz w:val="16"/>
          <w:szCs w:val="16"/>
          <w:lang w:val="ru-RU"/>
        </w:rPr>
      </w:pPr>
    </w:p>
    <w:p w14:paraId="2D8F625D" w14:textId="77777777" w:rsidR="0013046E" w:rsidRDefault="0013046E" w:rsidP="0013046E">
      <w:pPr>
        <w:jc w:val="center"/>
        <w:rPr>
          <w:rFonts w:ascii="Cambria" w:hAnsi="Cambria" w:cs="Arial"/>
          <w:b/>
          <w:u w:val="single"/>
          <w:lang w:val="ru-RU"/>
        </w:rPr>
      </w:pPr>
    </w:p>
    <w:p w14:paraId="70BD651F" w14:textId="77777777" w:rsidR="0013046E" w:rsidRDefault="0013046E" w:rsidP="0013046E">
      <w:pPr>
        <w:jc w:val="center"/>
        <w:rPr>
          <w:rFonts w:ascii="Cambria" w:hAnsi="Cambria" w:cs="Arial"/>
          <w:b/>
          <w:u w:val="single"/>
          <w:lang w:val="ru-RU"/>
        </w:rPr>
      </w:pPr>
    </w:p>
    <w:p w14:paraId="2CDD4036" w14:textId="77777777" w:rsidR="0013046E" w:rsidRDefault="0013046E" w:rsidP="0013046E">
      <w:pPr>
        <w:jc w:val="center"/>
        <w:rPr>
          <w:rFonts w:ascii="Cambria" w:hAnsi="Cambria" w:cs="Arial"/>
          <w:b/>
          <w:u w:val="single"/>
          <w:lang w:val="ru-RU"/>
        </w:rPr>
      </w:pPr>
    </w:p>
    <w:p w14:paraId="3EF52B76" w14:textId="77777777" w:rsidR="0013046E" w:rsidRDefault="0013046E" w:rsidP="0013046E">
      <w:pPr>
        <w:jc w:val="center"/>
        <w:rPr>
          <w:rFonts w:ascii="Cambria" w:hAnsi="Cambria" w:cs="Arial"/>
          <w:b/>
          <w:u w:val="single"/>
          <w:lang w:val="ru-RU"/>
        </w:rPr>
      </w:pPr>
    </w:p>
    <w:p w14:paraId="5E913185" w14:textId="77777777" w:rsidR="0013046E" w:rsidRDefault="0013046E" w:rsidP="0013046E">
      <w:pPr>
        <w:jc w:val="center"/>
        <w:rPr>
          <w:rFonts w:ascii="Cambria" w:hAnsi="Cambria" w:cs="Arial"/>
          <w:b/>
          <w:u w:val="single"/>
          <w:lang w:val="ru-RU"/>
        </w:rPr>
      </w:pPr>
      <w:r>
        <w:rPr>
          <w:rFonts w:ascii="Cambria" w:hAnsi="Cambria" w:cs="Arial"/>
          <w:b/>
          <w:u w:val="single"/>
          <w:lang w:val="ru-RU"/>
        </w:rPr>
        <w:t>ОСТАЛЕ ИНФОРМАЦИЈЕ</w:t>
      </w:r>
    </w:p>
    <w:p w14:paraId="0325AB7D" w14:textId="77777777" w:rsidR="0013046E" w:rsidRDefault="0013046E" w:rsidP="0013046E">
      <w:pPr>
        <w:ind w:firstLine="720"/>
        <w:jc w:val="both"/>
        <w:rPr>
          <w:rFonts w:ascii="Cambria" w:hAnsi="Cambria" w:cs="Arial"/>
          <w:sz w:val="16"/>
          <w:szCs w:val="16"/>
          <w:lang w:val="ru-RU"/>
        </w:rPr>
      </w:pPr>
    </w:p>
    <w:p w14:paraId="57308AAA" w14:textId="77777777" w:rsidR="0013046E" w:rsidRDefault="0013046E" w:rsidP="0013046E">
      <w:pPr>
        <w:jc w:val="both"/>
        <w:rPr>
          <w:rFonts w:ascii="Cambria" w:hAnsi="Cambria" w:cs="Arial"/>
          <w:lang w:val="sr-Cyrl-CS"/>
        </w:rPr>
      </w:pPr>
      <w:r>
        <w:rPr>
          <w:rFonts w:ascii="Cambria" w:hAnsi="Cambria" w:cs="Arial"/>
          <w:lang w:val="sr-Cyrl-CS"/>
        </w:rPr>
        <w:t>Избор кандидата врши одговарајућа Комисија</w:t>
      </w:r>
      <w:r>
        <w:rPr>
          <w:rFonts w:ascii="Cambria" w:hAnsi="Cambria" w:cs="Arial"/>
          <w:lang w:val="sr-Latn-CS"/>
        </w:rPr>
        <w:t xml:space="preserve"> </w:t>
      </w:r>
      <w:r>
        <w:rPr>
          <w:rFonts w:ascii="Cambria" w:hAnsi="Cambria" w:cs="Arial"/>
          <w:lang w:val="sr-Cyrl-CS"/>
        </w:rPr>
        <w:t>на основу испуњености</w:t>
      </w:r>
      <w:r>
        <w:rPr>
          <w:rFonts w:ascii="Cambria" w:hAnsi="Cambria" w:cs="Arial"/>
          <w:lang w:val="sr-Latn-CS"/>
        </w:rPr>
        <w:t xml:space="preserve"> </w:t>
      </w:r>
      <w:r>
        <w:rPr>
          <w:rFonts w:ascii="Cambria" w:hAnsi="Cambria" w:cs="Arial"/>
          <w:lang w:val="sr-Cyrl-CS"/>
        </w:rPr>
        <w:t>услова Конкурса. Редослед кандидата за упис у прву годину мастер академских студија - Јавно здравље утврђује се на основу опште просечне оцене остварене на академским студијама, дужине студирања, и мотивационог интервјуа.</w:t>
      </w:r>
    </w:p>
    <w:p w14:paraId="7C4474B2" w14:textId="77777777" w:rsidR="0013046E" w:rsidRDefault="0013046E" w:rsidP="0013046E">
      <w:pPr>
        <w:ind w:firstLine="720"/>
        <w:jc w:val="both"/>
        <w:rPr>
          <w:rFonts w:ascii="Cambria" w:hAnsi="Cambria" w:cs="Arial"/>
          <w:lang w:val="sr-Cyrl-CS"/>
        </w:rPr>
      </w:pPr>
      <w:r>
        <w:rPr>
          <w:rFonts w:ascii="Cambria" w:hAnsi="Cambria" w:cs="Arial"/>
          <w:lang w:val="sr-Cyrl-CS"/>
        </w:rPr>
        <w:t xml:space="preserve"> </w:t>
      </w:r>
    </w:p>
    <w:p w14:paraId="693DD8CE" w14:textId="77777777" w:rsidR="0013046E" w:rsidRDefault="0013046E" w:rsidP="0013046E">
      <w:pPr>
        <w:pStyle w:val="BodyTextIndent"/>
        <w:ind w:left="0"/>
        <w:jc w:val="both"/>
        <w:rPr>
          <w:rFonts w:ascii="Cambria" w:hAnsi="Cambria" w:cs="Arial"/>
          <w:b/>
          <w:sz w:val="24"/>
          <w:szCs w:val="24"/>
          <w:lang w:val="ru-RU"/>
        </w:rPr>
      </w:pPr>
      <w:r>
        <w:rPr>
          <w:rFonts w:ascii="Cambria" w:hAnsi="Cambria" w:cs="Arial"/>
          <w:b/>
          <w:sz w:val="24"/>
          <w:szCs w:val="24"/>
          <w:lang w:val="ru-RU"/>
        </w:rPr>
        <w:t xml:space="preserve">Пријаве по Конкурсу примају се </w:t>
      </w:r>
      <w:r>
        <w:rPr>
          <w:rFonts w:ascii="Cambria" w:hAnsi="Cambria" w:cs="Arial"/>
          <w:b/>
          <w:sz w:val="24"/>
          <w:szCs w:val="24"/>
          <w:lang w:val="sr-Cyrl-CS"/>
        </w:rPr>
        <w:t xml:space="preserve">од </w:t>
      </w:r>
      <w:r>
        <w:rPr>
          <w:rFonts w:ascii="Cambria" w:hAnsi="Cambria" w:cs="Arial"/>
          <w:b/>
          <w:sz w:val="24"/>
          <w:szCs w:val="24"/>
          <w:lang w:val="ru-RU"/>
        </w:rPr>
        <w:t xml:space="preserve"> 09</w:t>
      </w:r>
      <w:r>
        <w:rPr>
          <w:rFonts w:ascii="Cambria" w:hAnsi="Cambria" w:cs="Arial"/>
          <w:b/>
          <w:sz w:val="24"/>
          <w:szCs w:val="24"/>
          <w:lang w:val="sr-Cyrl-CS"/>
        </w:rPr>
        <w:t>. до 13. септембра 202</w:t>
      </w:r>
      <w:r>
        <w:rPr>
          <w:rFonts w:ascii="Cambria" w:hAnsi="Cambria" w:cs="Arial"/>
          <w:b/>
          <w:sz w:val="24"/>
          <w:szCs w:val="24"/>
          <w:lang w:val="ru-RU"/>
        </w:rPr>
        <w:t>4</w:t>
      </w:r>
      <w:r>
        <w:rPr>
          <w:rFonts w:ascii="Cambria" w:hAnsi="Cambria" w:cs="Arial"/>
          <w:b/>
          <w:sz w:val="24"/>
          <w:szCs w:val="24"/>
          <w:lang w:val="sr-Cyrl-CS"/>
        </w:rPr>
        <w:t xml:space="preserve">. године од 9 до 12 часова </w:t>
      </w:r>
      <w:r>
        <w:rPr>
          <w:rFonts w:ascii="Cambria" w:hAnsi="Cambria" w:cs="Arial"/>
          <w:b/>
          <w:sz w:val="24"/>
          <w:szCs w:val="24"/>
          <w:lang w:val="ru-RU"/>
        </w:rPr>
        <w:t>у Служби за специјалистичку наставу Медицинског факултета, Београд, Др Суботића бр. 8</w:t>
      </w:r>
      <w:r>
        <w:rPr>
          <w:rFonts w:ascii="Cambria" w:hAnsi="Cambria" w:cs="Arial"/>
          <w:b/>
          <w:sz w:val="24"/>
          <w:szCs w:val="24"/>
          <w:lang w:val="sr-Cyrl-CS"/>
        </w:rPr>
        <w:t>.</w:t>
      </w:r>
      <w:r>
        <w:rPr>
          <w:rFonts w:ascii="Cambria" w:hAnsi="Cambria" w:cs="Arial"/>
          <w:b/>
          <w:sz w:val="24"/>
          <w:szCs w:val="24"/>
          <w:lang w:val="ru-RU"/>
        </w:rPr>
        <w:t xml:space="preserve"> </w:t>
      </w:r>
    </w:p>
    <w:p w14:paraId="04B358B1" w14:textId="77777777" w:rsidR="0013046E" w:rsidRDefault="0013046E" w:rsidP="0013046E">
      <w:pPr>
        <w:pStyle w:val="BodyTextIndent"/>
        <w:ind w:left="0"/>
        <w:jc w:val="both"/>
        <w:rPr>
          <w:rFonts w:ascii="Cambria" w:hAnsi="Cambria" w:cs="Arial"/>
          <w:b/>
          <w:sz w:val="24"/>
          <w:szCs w:val="24"/>
          <w:lang w:val="ru-RU"/>
        </w:rPr>
      </w:pPr>
      <w:r>
        <w:rPr>
          <w:rFonts w:ascii="Cambria" w:hAnsi="Cambria" w:cs="Arial"/>
          <w:b/>
          <w:sz w:val="24"/>
          <w:szCs w:val="24"/>
          <w:lang w:val="ru-RU"/>
        </w:rPr>
        <w:t>Непотпуне и неблаговремене пријаве неће бити разматране.</w:t>
      </w:r>
    </w:p>
    <w:p w14:paraId="6F5E2975" w14:textId="77777777" w:rsidR="0013046E" w:rsidRDefault="0013046E" w:rsidP="0013046E">
      <w:pPr>
        <w:jc w:val="both"/>
        <w:rPr>
          <w:rFonts w:ascii="Cambria" w:hAnsi="Cambria" w:cs="Arial"/>
          <w:lang w:val="sr-Cyrl-CS"/>
        </w:rPr>
      </w:pPr>
      <w:r>
        <w:rPr>
          <w:rFonts w:ascii="Cambria" w:hAnsi="Cambria" w:cs="Arial"/>
          <w:b/>
          <w:lang w:val="sr-Cyrl-CS"/>
        </w:rPr>
        <w:t>Трошкови студија подразумевају</w:t>
      </w:r>
      <w:r>
        <w:rPr>
          <w:rFonts w:ascii="Cambria" w:hAnsi="Cambria" w:cs="Arial"/>
          <w:lang w:val="sr-Cyrl-CS"/>
        </w:rPr>
        <w:t>:</w:t>
      </w:r>
    </w:p>
    <w:p w14:paraId="0A695F53" w14:textId="77777777" w:rsidR="0013046E" w:rsidRDefault="0013046E" w:rsidP="0013046E">
      <w:pPr>
        <w:pStyle w:val="ListParagraph"/>
        <w:numPr>
          <w:ilvl w:val="0"/>
          <w:numId w:val="8"/>
        </w:numPr>
        <w:tabs>
          <w:tab w:val="left" w:pos="940"/>
        </w:tabs>
        <w:ind w:right="178"/>
        <w:rPr>
          <w:rFonts w:asciiTheme="majorHAnsi" w:eastAsia="Arial" w:hAnsiTheme="majorHAnsi" w:cs="Arial"/>
          <w:b/>
          <w:spacing w:val="57"/>
          <w:lang w:val="sr-Latn-RS"/>
        </w:rPr>
      </w:pPr>
      <w:r>
        <w:rPr>
          <w:rFonts w:asciiTheme="majorHAnsi" w:eastAsia="Verdana" w:hAnsiTheme="majorHAnsi" w:cs="Verdana"/>
          <w:lang w:val="sr-Cyrl-RS"/>
        </w:rPr>
        <w:t>-</w:t>
      </w:r>
      <w:r>
        <w:rPr>
          <w:rFonts w:asciiTheme="majorHAnsi" w:hAnsiTheme="majorHAnsi" w:cs="Courier New"/>
          <w:sz w:val="18"/>
          <w:szCs w:val="18"/>
          <w:shd w:val="clear" w:color="auto" w:fill="FFFFFF"/>
        </w:rPr>
        <w:t>   </w:t>
      </w:r>
      <w:r>
        <w:rPr>
          <w:rFonts w:asciiTheme="majorHAnsi" w:hAnsiTheme="majorHAnsi" w:cs="Courier New"/>
          <w:b/>
          <w:bCs/>
          <w:sz w:val="18"/>
          <w:szCs w:val="18"/>
          <w:shd w:val="clear" w:color="auto" w:fill="FFFFFF"/>
          <w:lang w:val="sr-Cyrl-RS"/>
        </w:rPr>
        <w:t>Трошкови конкурса</w:t>
      </w:r>
      <w:r>
        <w:rPr>
          <w:rFonts w:asciiTheme="majorHAnsi" w:hAnsiTheme="majorHAnsi" w:cs="Courier New"/>
          <w:sz w:val="18"/>
          <w:szCs w:val="18"/>
          <w:shd w:val="clear" w:color="auto" w:fill="FFFFFF"/>
        </w:rPr>
        <w:t>: 11.000,00  </w:t>
      </w:r>
      <w:proofErr w:type="spellStart"/>
      <w:r>
        <w:rPr>
          <w:rFonts w:asciiTheme="majorHAnsi" w:hAnsiTheme="majorHAnsi" w:cs="Courier New"/>
          <w:sz w:val="18"/>
          <w:szCs w:val="18"/>
          <w:shd w:val="clear" w:color="auto" w:fill="FFFFFF"/>
        </w:rPr>
        <w:t>уплаћују</w:t>
      </w:r>
      <w:proofErr w:type="spellEnd"/>
      <w:r>
        <w:rPr>
          <w:rFonts w:asciiTheme="majorHAnsi" w:hAnsiTheme="majorHAnsi" w:cs="Courier New"/>
          <w:sz w:val="18"/>
          <w:szCs w:val="18"/>
          <w:shd w:val="clear" w:color="auto" w:fill="FFFFFF"/>
        </w:rPr>
        <w:t xml:space="preserve"> </w:t>
      </w:r>
      <w:proofErr w:type="spellStart"/>
      <w:r>
        <w:rPr>
          <w:rFonts w:asciiTheme="majorHAnsi" w:hAnsiTheme="majorHAnsi" w:cs="Courier New"/>
          <w:sz w:val="18"/>
          <w:szCs w:val="18"/>
          <w:shd w:val="clear" w:color="auto" w:fill="FFFFFF"/>
        </w:rPr>
        <w:t>се</w:t>
      </w:r>
      <w:proofErr w:type="spellEnd"/>
      <w:r>
        <w:rPr>
          <w:rFonts w:asciiTheme="majorHAnsi" w:hAnsiTheme="majorHAnsi" w:cs="Courier New"/>
          <w:sz w:val="18"/>
          <w:szCs w:val="18"/>
          <w:shd w:val="clear" w:color="auto" w:fill="FFFFFF"/>
        </w:rPr>
        <w:t xml:space="preserve"> </w:t>
      </w:r>
      <w:proofErr w:type="spellStart"/>
      <w:r>
        <w:rPr>
          <w:rFonts w:asciiTheme="majorHAnsi" w:hAnsiTheme="majorHAnsi" w:cs="Courier New"/>
          <w:sz w:val="18"/>
          <w:szCs w:val="18"/>
          <w:shd w:val="clear" w:color="auto" w:fill="FFFFFF"/>
        </w:rPr>
        <w:t>на</w:t>
      </w:r>
      <w:proofErr w:type="spellEnd"/>
      <w:r>
        <w:rPr>
          <w:rFonts w:asciiTheme="majorHAnsi" w:hAnsiTheme="majorHAnsi" w:cs="Courier New"/>
          <w:sz w:val="18"/>
          <w:szCs w:val="18"/>
          <w:shd w:val="clear" w:color="auto" w:fill="FFFFFF"/>
        </w:rPr>
        <w:t xml:space="preserve"> </w:t>
      </w:r>
      <w:proofErr w:type="spellStart"/>
      <w:r>
        <w:rPr>
          <w:rFonts w:asciiTheme="majorHAnsi" w:hAnsiTheme="majorHAnsi" w:cs="Courier New"/>
          <w:sz w:val="18"/>
          <w:szCs w:val="18"/>
          <w:shd w:val="clear" w:color="auto" w:fill="FFFFFF"/>
        </w:rPr>
        <w:t>текући</w:t>
      </w:r>
      <w:proofErr w:type="spellEnd"/>
      <w:r>
        <w:rPr>
          <w:rFonts w:asciiTheme="majorHAnsi" w:hAnsiTheme="majorHAnsi" w:cs="Courier New"/>
          <w:sz w:val="18"/>
          <w:szCs w:val="18"/>
          <w:shd w:val="clear" w:color="auto" w:fill="FFFFFF"/>
        </w:rPr>
        <w:t xml:space="preserve"> </w:t>
      </w:r>
      <w:proofErr w:type="spellStart"/>
      <w:r>
        <w:rPr>
          <w:rFonts w:asciiTheme="majorHAnsi" w:hAnsiTheme="majorHAnsi" w:cs="Courier New"/>
          <w:sz w:val="18"/>
          <w:szCs w:val="18"/>
          <w:shd w:val="clear" w:color="auto" w:fill="FFFFFF"/>
        </w:rPr>
        <w:t>рачун</w:t>
      </w:r>
      <w:proofErr w:type="spellEnd"/>
      <w:r>
        <w:rPr>
          <w:rFonts w:asciiTheme="majorHAnsi" w:hAnsiTheme="majorHAnsi" w:cs="Courier New"/>
          <w:sz w:val="18"/>
          <w:szCs w:val="18"/>
          <w:shd w:val="clear" w:color="auto" w:fill="FFFFFF"/>
        </w:rPr>
        <w:t xml:space="preserve"> </w:t>
      </w:r>
      <w:proofErr w:type="spellStart"/>
      <w:r>
        <w:rPr>
          <w:rFonts w:asciiTheme="majorHAnsi" w:hAnsiTheme="majorHAnsi" w:cs="Courier New"/>
          <w:sz w:val="18"/>
          <w:szCs w:val="18"/>
          <w:shd w:val="clear" w:color="auto" w:fill="FFFFFF"/>
        </w:rPr>
        <w:t>Медицинског</w:t>
      </w:r>
      <w:proofErr w:type="spellEnd"/>
      <w:r>
        <w:rPr>
          <w:rFonts w:asciiTheme="majorHAnsi" w:hAnsiTheme="majorHAnsi" w:cs="Courier New"/>
          <w:sz w:val="18"/>
          <w:szCs w:val="18"/>
          <w:shd w:val="clear" w:color="auto" w:fill="FFFFFF"/>
        </w:rPr>
        <w:t xml:space="preserve"> </w:t>
      </w:r>
      <w:proofErr w:type="spellStart"/>
      <w:r>
        <w:rPr>
          <w:rFonts w:asciiTheme="majorHAnsi" w:hAnsiTheme="majorHAnsi" w:cs="Courier New"/>
          <w:sz w:val="18"/>
          <w:szCs w:val="18"/>
          <w:shd w:val="clear" w:color="auto" w:fill="FFFFFF"/>
        </w:rPr>
        <w:t>факултета</w:t>
      </w:r>
      <w:proofErr w:type="spellEnd"/>
      <w:r>
        <w:rPr>
          <w:rFonts w:asciiTheme="majorHAnsi" w:hAnsiTheme="majorHAnsi" w:cs="Courier New"/>
          <w:sz w:val="18"/>
          <w:szCs w:val="18"/>
          <w:shd w:val="clear" w:color="auto" w:fill="FFFFFF"/>
        </w:rPr>
        <w:t>: 840-1139666-89 (</w:t>
      </w:r>
      <w:proofErr w:type="spellStart"/>
      <w:r>
        <w:rPr>
          <w:rFonts w:asciiTheme="majorHAnsi" w:hAnsiTheme="majorHAnsi" w:cs="Courier New"/>
          <w:sz w:val="18"/>
          <w:szCs w:val="18"/>
          <w:shd w:val="clear" w:color="auto" w:fill="FFFFFF"/>
        </w:rPr>
        <w:t>позив</w:t>
      </w:r>
      <w:proofErr w:type="spellEnd"/>
      <w:r>
        <w:rPr>
          <w:rFonts w:asciiTheme="majorHAnsi" w:hAnsiTheme="majorHAnsi" w:cs="Courier New"/>
          <w:sz w:val="18"/>
          <w:szCs w:val="18"/>
          <w:shd w:val="clear" w:color="auto" w:fill="FFFFFF"/>
        </w:rPr>
        <w:t xml:space="preserve"> </w:t>
      </w:r>
      <w:proofErr w:type="spellStart"/>
      <w:r>
        <w:rPr>
          <w:rFonts w:asciiTheme="majorHAnsi" w:hAnsiTheme="majorHAnsi" w:cs="Courier New"/>
          <w:sz w:val="18"/>
          <w:szCs w:val="18"/>
          <w:shd w:val="clear" w:color="auto" w:fill="FFFFFF"/>
        </w:rPr>
        <w:t>на</w:t>
      </w:r>
      <w:proofErr w:type="spellEnd"/>
      <w:r>
        <w:rPr>
          <w:rFonts w:asciiTheme="majorHAnsi" w:hAnsiTheme="majorHAnsi" w:cs="Courier New"/>
          <w:sz w:val="18"/>
          <w:szCs w:val="18"/>
          <w:shd w:val="clear" w:color="auto" w:fill="FFFFFF"/>
        </w:rPr>
        <w:t xml:space="preserve"> </w:t>
      </w:r>
      <w:proofErr w:type="spellStart"/>
      <w:r>
        <w:rPr>
          <w:rFonts w:asciiTheme="majorHAnsi" w:hAnsiTheme="majorHAnsi" w:cs="Courier New"/>
          <w:sz w:val="18"/>
          <w:szCs w:val="18"/>
          <w:shd w:val="clear" w:color="auto" w:fill="FFFFFF"/>
        </w:rPr>
        <w:t>број</w:t>
      </w:r>
      <w:proofErr w:type="spellEnd"/>
      <w:r>
        <w:rPr>
          <w:rFonts w:asciiTheme="majorHAnsi" w:hAnsiTheme="majorHAnsi" w:cs="Courier New"/>
          <w:sz w:val="18"/>
          <w:szCs w:val="18"/>
          <w:shd w:val="clear" w:color="auto" w:fill="FFFFFF"/>
        </w:rPr>
        <w:t xml:space="preserve"> ПО50) </w:t>
      </w:r>
      <w:r>
        <w:rPr>
          <w:rFonts w:asciiTheme="majorHAnsi" w:hAnsiTheme="majorHAnsi" w:cs="Courier New"/>
          <w:sz w:val="18"/>
          <w:szCs w:val="18"/>
          <w:shd w:val="clear" w:color="auto" w:fill="FFFFFF"/>
          <w:lang w:val="sr-Cyrl-RS"/>
        </w:rPr>
        <w:t>, за стране држављане 190е</w:t>
      </w:r>
    </w:p>
    <w:p w14:paraId="077AA356" w14:textId="77777777" w:rsidR="0013046E" w:rsidRDefault="0013046E" w:rsidP="0013046E">
      <w:pPr>
        <w:ind w:left="360"/>
        <w:jc w:val="both"/>
        <w:rPr>
          <w:rFonts w:ascii="Cambria" w:hAnsi="Cambria" w:cs="Arial"/>
          <w:lang w:val="sr-Cyrl-CS"/>
        </w:rPr>
      </w:pPr>
    </w:p>
    <w:p w14:paraId="06D8C5DB" w14:textId="77777777" w:rsidR="0013046E" w:rsidRDefault="0013046E" w:rsidP="0013046E">
      <w:pPr>
        <w:pStyle w:val="ListParagraph"/>
        <w:numPr>
          <w:ilvl w:val="0"/>
          <w:numId w:val="8"/>
        </w:numPr>
        <w:jc w:val="both"/>
        <w:rPr>
          <w:rFonts w:ascii="Cambria" w:hAnsi="Cambria" w:cs="Arial"/>
          <w:lang w:val="sr-Cyrl-CS"/>
        </w:rPr>
      </w:pPr>
      <w:r>
        <w:rPr>
          <w:rFonts w:ascii="Cambria" w:hAnsi="Cambria" w:cs="Arial"/>
          <w:b/>
          <w:lang w:val="sr-Cyrl-CS"/>
        </w:rPr>
        <w:t>Годишња школарина</w:t>
      </w:r>
      <w:r>
        <w:rPr>
          <w:rFonts w:ascii="Cambria" w:hAnsi="Cambria" w:cs="Arial"/>
          <w:lang w:val="sr-Cyrl-CS"/>
        </w:rPr>
        <w:t xml:space="preserve"> за домаће држављане износи 220.000,00 динара, за стране 2900 е, и уплаћује се на текући рачун Медицинског факултета.</w:t>
      </w:r>
    </w:p>
    <w:p w14:paraId="452B0B18" w14:textId="77777777" w:rsidR="0013046E" w:rsidRDefault="0013046E" w:rsidP="0013046E">
      <w:pPr>
        <w:pStyle w:val="ListParagraph"/>
        <w:numPr>
          <w:ilvl w:val="0"/>
          <w:numId w:val="8"/>
        </w:numPr>
        <w:jc w:val="both"/>
        <w:rPr>
          <w:rFonts w:ascii="Cambria" w:hAnsi="Cambria" w:cs="Arial"/>
          <w:lang w:val="sr-Cyrl-CS"/>
        </w:rPr>
      </w:pPr>
      <w:r>
        <w:rPr>
          <w:rFonts w:ascii="Cambria" w:hAnsi="Cambria" w:cs="Arial"/>
          <w:lang w:val="ru-RU"/>
        </w:rPr>
        <w:t>Приликом уписа у први семестар, студенти уплаћују и износ од 1.600,</w:t>
      </w:r>
      <w:r>
        <w:rPr>
          <w:rFonts w:ascii="Cambria" w:hAnsi="Cambria" w:cs="Arial"/>
          <w:lang w:val="sr-Cyrl-CS"/>
        </w:rPr>
        <w:t>00</w:t>
      </w:r>
      <w:r>
        <w:rPr>
          <w:rFonts w:ascii="Cambria" w:hAnsi="Cambria" w:cs="Arial"/>
          <w:lang w:val="ru-RU"/>
        </w:rPr>
        <w:t xml:space="preserve"> динара </w:t>
      </w:r>
      <w:r>
        <w:rPr>
          <w:rFonts w:ascii="Cambria" w:hAnsi="Cambria" w:cs="Arial"/>
          <w:lang w:val="sr-Cyrl-CS"/>
        </w:rPr>
        <w:t>(средства су намењена Универзитету у Београду).</w:t>
      </w:r>
      <w:r>
        <w:rPr>
          <w:rFonts w:ascii="Cambria" w:hAnsi="Cambria" w:cs="Arial"/>
          <w:lang w:val="ru-RU"/>
        </w:rPr>
        <w:t xml:space="preserve"> Годишњу школарину студенти могу уплатити одједном, у две, четири или пет рата.</w:t>
      </w:r>
    </w:p>
    <w:p w14:paraId="1F557BD3" w14:textId="77777777" w:rsidR="0013046E" w:rsidRDefault="0013046E" w:rsidP="0013046E">
      <w:pPr>
        <w:jc w:val="both"/>
        <w:rPr>
          <w:rFonts w:ascii="Cambria" w:hAnsi="Cambria" w:cs="Arial"/>
          <w:b/>
          <w:lang w:val="ru-RU"/>
        </w:rPr>
      </w:pPr>
    </w:p>
    <w:p w14:paraId="2D7C1AE8" w14:textId="77777777" w:rsidR="0013046E" w:rsidRDefault="0013046E" w:rsidP="0013046E">
      <w:pPr>
        <w:jc w:val="both"/>
        <w:rPr>
          <w:rFonts w:ascii="Cambria" w:hAnsi="Cambria" w:cs="Arial"/>
          <w:b/>
          <w:lang w:val="sr-Cyrl-CS"/>
        </w:rPr>
      </w:pPr>
      <w:r>
        <w:rPr>
          <w:rFonts w:ascii="Cambria" w:hAnsi="Cambria" w:cs="Arial"/>
          <w:b/>
          <w:lang w:val="sr-Cyrl-CS"/>
        </w:rPr>
        <w:t>Трошкови студија за стране држављане:</w:t>
      </w:r>
    </w:p>
    <w:p w14:paraId="0D20F42D" w14:textId="77777777" w:rsidR="0013046E" w:rsidRDefault="0013046E" w:rsidP="0013046E">
      <w:pPr>
        <w:pStyle w:val="ListParagraph"/>
        <w:numPr>
          <w:ilvl w:val="0"/>
          <w:numId w:val="9"/>
        </w:numPr>
        <w:jc w:val="both"/>
        <w:rPr>
          <w:rFonts w:ascii="Cambria" w:hAnsi="Cambria" w:cs="Arial"/>
          <w:lang w:val="sr-Cyrl-CS"/>
        </w:rPr>
      </w:pPr>
      <w:r>
        <w:rPr>
          <w:rFonts w:ascii="Cambria" w:hAnsi="Cambria" w:cs="Arial"/>
          <w:lang w:val="sr-Cyrl-CS"/>
        </w:rPr>
        <w:t>Трошкови Конкурса</w:t>
      </w:r>
    </w:p>
    <w:p w14:paraId="4444172C" w14:textId="77777777" w:rsidR="0013046E" w:rsidRDefault="0013046E" w:rsidP="0013046E">
      <w:pPr>
        <w:pStyle w:val="ListParagraph"/>
        <w:numPr>
          <w:ilvl w:val="0"/>
          <w:numId w:val="9"/>
        </w:numPr>
        <w:jc w:val="both"/>
        <w:rPr>
          <w:rFonts w:ascii="Cambria" w:hAnsi="Cambria" w:cs="Arial"/>
          <w:lang w:val="sr-Cyrl-CS"/>
        </w:rPr>
      </w:pPr>
      <w:r>
        <w:rPr>
          <w:rFonts w:ascii="Cambria" w:hAnsi="Cambria" w:cs="Arial"/>
          <w:b/>
          <w:lang w:val="sr-Cyrl-CS"/>
        </w:rPr>
        <w:t>Годишња школарина за стране држављане</w:t>
      </w:r>
      <w:r>
        <w:rPr>
          <w:rFonts w:ascii="Cambria" w:hAnsi="Cambria" w:cs="Arial"/>
          <w:lang w:val="sr-Cyrl-CS"/>
        </w:rPr>
        <w:t xml:space="preserve"> износи 2.900 еура и  уплаћује се у динарској противвредности по средњем курсу на дан уплате.</w:t>
      </w:r>
    </w:p>
    <w:p w14:paraId="0339CF00" w14:textId="77777777" w:rsidR="0013046E" w:rsidRDefault="0013046E" w:rsidP="0013046E">
      <w:pPr>
        <w:pStyle w:val="ListParagraph"/>
        <w:numPr>
          <w:ilvl w:val="0"/>
          <w:numId w:val="9"/>
        </w:numPr>
        <w:jc w:val="both"/>
        <w:rPr>
          <w:rFonts w:ascii="Cambria" w:hAnsi="Cambria" w:cs="Arial"/>
          <w:lang w:val="sr-Cyrl-CS"/>
        </w:rPr>
      </w:pPr>
      <w:r>
        <w:rPr>
          <w:rFonts w:ascii="Cambria" w:hAnsi="Cambria" w:cs="Arial"/>
          <w:lang w:val="ru-RU"/>
        </w:rPr>
        <w:t>Приликом уписа у први семестар, студенти уплаћују и износ од 1.600,</w:t>
      </w:r>
      <w:r>
        <w:rPr>
          <w:rFonts w:ascii="Cambria" w:hAnsi="Cambria" w:cs="Arial"/>
          <w:lang w:val="sr-Cyrl-CS"/>
        </w:rPr>
        <w:t>00</w:t>
      </w:r>
      <w:r>
        <w:rPr>
          <w:rFonts w:ascii="Cambria" w:hAnsi="Cambria" w:cs="Arial"/>
          <w:lang w:val="ru-RU"/>
        </w:rPr>
        <w:t xml:space="preserve"> динара </w:t>
      </w:r>
      <w:r>
        <w:rPr>
          <w:rFonts w:ascii="Cambria" w:hAnsi="Cambria" w:cs="Arial"/>
          <w:lang w:val="sr-Cyrl-CS"/>
        </w:rPr>
        <w:t>(средства су намењена Универзитету у Београду).</w:t>
      </w:r>
      <w:r>
        <w:rPr>
          <w:rFonts w:ascii="Cambria" w:hAnsi="Cambria" w:cs="Arial"/>
          <w:lang w:val="ru-RU"/>
        </w:rPr>
        <w:t xml:space="preserve"> Годишњу школарину студенти могу уплатити одједном, у две, четири или пет рата.</w:t>
      </w:r>
    </w:p>
    <w:p w14:paraId="5BC6E893" w14:textId="77777777" w:rsidR="0013046E" w:rsidRDefault="0013046E" w:rsidP="0013046E">
      <w:pPr>
        <w:pStyle w:val="ListParagraph"/>
        <w:jc w:val="both"/>
        <w:rPr>
          <w:rFonts w:ascii="Cambria" w:hAnsi="Cambria" w:cs="Arial"/>
          <w:sz w:val="16"/>
          <w:szCs w:val="16"/>
          <w:lang w:val="sr-Cyrl-CS"/>
        </w:rPr>
      </w:pPr>
    </w:p>
    <w:p w14:paraId="78D5245F" w14:textId="77777777" w:rsidR="0013046E" w:rsidRDefault="0013046E" w:rsidP="0013046E">
      <w:pPr>
        <w:ind w:left="1440"/>
        <w:jc w:val="center"/>
        <w:rPr>
          <w:rFonts w:ascii="Cambria" w:hAnsi="Cambria" w:cs="Arial"/>
          <w:b/>
          <w:u w:val="single"/>
          <w:lang w:val="ru-RU"/>
        </w:rPr>
      </w:pPr>
      <w:r>
        <w:rPr>
          <w:rFonts w:ascii="Cambria" w:hAnsi="Cambria" w:cs="Arial"/>
          <w:b/>
          <w:u w:val="single"/>
          <w:lang w:val="ru-RU"/>
        </w:rPr>
        <w:lastRenderedPageBreak/>
        <w:t>РОКОВИ И НАЧИН ПОДНОШЕЊА ЖАЛБИ</w:t>
      </w:r>
    </w:p>
    <w:p w14:paraId="23E1409B" w14:textId="77777777" w:rsidR="0013046E" w:rsidRDefault="0013046E" w:rsidP="0013046E">
      <w:pPr>
        <w:ind w:left="1440"/>
        <w:rPr>
          <w:rFonts w:ascii="Cambria" w:hAnsi="Cambria" w:cs="Arial"/>
          <w:sz w:val="16"/>
          <w:szCs w:val="16"/>
          <w:lang w:val="ru-RU"/>
        </w:rPr>
      </w:pPr>
    </w:p>
    <w:p w14:paraId="137849F6" w14:textId="77777777" w:rsidR="0013046E" w:rsidRDefault="0013046E" w:rsidP="0013046E">
      <w:pPr>
        <w:jc w:val="both"/>
        <w:rPr>
          <w:rFonts w:ascii="Cambria" w:hAnsi="Cambria" w:cs="Arial"/>
          <w:lang w:val="sr-Cyrl-CS"/>
        </w:rPr>
      </w:pPr>
      <w:r>
        <w:rPr>
          <w:rFonts w:ascii="Cambria" w:hAnsi="Cambria" w:cs="Arial"/>
          <w:lang w:val="ru-RU"/>
        </w:rPr>
        <w:t xml:space="preserve">Факултет објављују прелиминарну листу пријављених кандидата, са подацима о бодовима на интернет страници, на које кандидати могу уложити жалбу на обрачун бодова, </w:t>
      </w:r>
      <w:r>
        <w:rPr>
          <w:rFonts w:ascii="Cambria" w:hAnsi="Cambria" w:cs="Arial"/>
          <w:lang w:val="sr-Cyrl-CS"/>
        </w:rPr>
        <w:t>регуларност поступка утврђеног конкурсом и своје место на ранг листи</w:t>
      </w:r>
      <w:r>
        <w:rPr>
          <w:rFonts w:ascii="Cambria" w:hAnsi="Cambria" w:cs="Arial"/>
          <w:lang w:val="ru-RU"/>
        </w:rPr>
        <w:t xml:space="preserve"> у року који одреди факултет. По истеку тог рока подаци се сматрају коначним.</w:t>
      </w:r>
    </w:p>
    <w:p w14:paraId="08BA1912" w14:textId="77777777" w:rsidR="0013046E" w:rsidRDefault="0013046E" w:rsidP="0013046E">
      <w:pPr>
        <w:jc w:val="both"/>
        <w:rPr>
          <w:rFonts w:ascii="Cambria" w:hAnsi="Cambria" w:cs="Arial"/>
          <w:b/>
          <w:lang w:val="ru-RU"/>
        </w:rPr>
      </w:pPr>
      <w:r>
        <w:rPr>
          <w:rFonts w:ascii="Cambria" w:hAnsi="Cambria" w:cs="Arial"/>
          <w:lang w:val="sr-Cyrl-CS"/>
        </w:rPr>
        <w:t xml:space="preserve">Кандидат може поднети жалбу електронски путем линка </w:t>
      </w:r>
      <w:r>
        <w:fldChar w:fldCharType="begin"/>
      </w:r>
      <w:r>
        <w:instrText xml:space="preserve"> HYPERLINK "http://med.bg.ac.rs/?page_id=15344" \t "_blank" </w:instrText>
      </w:r>
      <w:r>
        <w:fldChar w:fldCharType="separate"/>
      </w:r>
      <w:r>
        <w:rPr>
          <w:rStyle w:val="Hyperlink"/>
          <w:rFonts w:ascii="Cambria" w:hAnsi="Cambria"/>
          <w:shd w:val="clear" w:color="auto" w:fill="FFFFFF"/>
        </w:rPr>
        <w:t>http</w:t>
      </w:r>
      <w:r>
        <w:rPr>
          <w:rStyle w:val="Hyperlink"/>
          <w:rFonts w:ascii="Cambria" w:hAnsi="Cambria"/>
          <w:shd w:val="clear" w:color="auto" w:fill="FFFFFF"/>
          <w:lang w:val="ru-RU"/>
        </w:rPr>
        <w:t>://</w:t>
      </w:r>
      <w:r>
        <w:rPr>
          <w:rStyle w:val="Hyperlink"/>
          <w:rFonts w:ascii="Cambria" w:hAnsi="Cambria"/>
          <w:shd w:val="clear" w:color="auto" w:fill="FFFFFF"/>
        </w:rPr>
        <w:t>med</w:t>
      </w:r>
      <w:r>
        <w:rPr>
          <w:rStyle w:val="Hyperlink"/>
          <w:rFonts w:ascii="Cambria" w:hAnsi="Cambria"/>
          <w:shd w:val="clear" w:color="auto" w:fill="FFFFFF"/>
          <w:lang w:val="ru-RU"/>
        </w:rPr>
        <w:t>.</w:t>
      </w:r>
      <w:proofErr w:type="spellStart"/>
      <w:r>
        <w:rPr>
          <w:rStyle w:val="Hyperlink"/>
          <w:rFonts w:ascii="Cambria" w:hAnsi="Cambria"/>
          <w:shd w:val="clear" w:color="auto" w:fill="FFFFFF"/>
        </w:rPr>
        <w:t>bg</w:t>
      </w:r>
      <w:proofErr w:type="spellEnd"/>
      <w:r>
        <w:rPr>
          <w:rStyle w:val="Hyperlink"/>
          <w:rFonts w:ascii="Cambria" w:hAnsi="Cambria"/>
          <w:shd w:val="clear" w:color="auto" w:fill="FFFFFF"/>
          <w:lang w:val="ru-RU"/>
        </w:rPr>
        <w:t>.</w:t>
      </w:r>
      <w:r>
        <w:rPr>
          <w:rStyle w:val="Hyperlink"/>
          <w:rFonts w:ascii="Cambria" w:hAnsi="Cambria"/>
          <w:shd w:val="clear" w:color="auto" w:fill="FFFFFF"/>
        </w:rPr>
        <w:t>ac</w:t>
      </w:r>
      <w:r>
        <w:rPr>
          <w:rStyle w:val="Hyperlink"/>
          <w:rFonts w:ascii="Cambria" w:hAnsi="Cambria"/>
          <w:shd w:val="clear" w:color="auto" w:fill="FFFFFF"/>
          <w:lang w:val="ru-RU"/>
        </w:rPr>
        <w:t>.</w:t>
      </w:r>
      <w:proofErr w:type="spellStart"/>
      <w:r>
        <w:rPr>
          <w:rStyle w:val="Hyperlink"/>
          <w:rFonts w:ascii="Cambria" w:hAnsi="Cambria"/>
          <w:shd w:val="clear" w:color="auto" w:fill="FFFFFF"/>
        </w:rPr>
        <w:t>rs</w:t>
      </w:r>
      <w:proofErr w:type="spellEnd"/>
      <w:r>
        <w:rPr>
          <w:rStyle w:val="Hyperlink"/>
          <w:rFonts w:ascii="Cambria" w:hAnsi="Cambria"/>
          <w:shd w:val="clear" w:color="auto" w:fill="FFFFFF"/>
          <w:lang w:val="ru-RU"/>
        </w:rPr>
        <w:t>/?</w:t>
      </w:r>
      <w:r>
        <w:rPr>
          <w:rStyle w:val="Hyperlink"/>
          <w:rFonts w:ascii="Cambria" w:hAnsi="Cambria"/>
          <w:shd w:val="clear" w:color="auto" w:fill="FFFFFF"/>
        </w:rPr>
        <w:t>page</w:t>
      </w:r>
      <w:r>
        <w:rPr>
          <w:rStyle w:val="Hyperlink"/>
          <w:rFonts w:ascii="Cambria" w:hAnsi="Cambria"/>
          <w:shd w:val="clear" w:color="auto" w:fill="FFFFFF"/>
          <w:lang w:val="ru-RU"/>
        </w:rPr>
        <w:t>_</w:t>
      </w:r>
      <w:r>
        <w:rPr>
          <w:rStyle w:val="Hyperlink"/>
          <w:rFonts w:ascii="Cambria" w:hAnsi="Cambria"/>
          <w:shd w:val="clear" w:color="auto" w:fill="FFFFFF"/>
        </w:rPr>
        <w:t>id</w:t>
      </w:r>
      <w:r>
        <w:rPr>
          <w:rStyle w:val="Hyperlink"/>
          <w:rFonts w:ascii="Cambria" w:hAnsi="Cambria"/>
          <w:shd w:val="clear" w:color="auto" w:fill="FFFFFF"/>
          <w:lang w:val="ru-RU"/>
        </w:rPr>
        <w:t>=15344</w:t>
      </w:r>
      <w:r>
        <w:fldChar w:fldCharType="end"/>
      </w:r>
    </w:p>
    <w:p w14:paraId="66606B94" w14:textId="77777777" w:rsidR="0013046E" w:rsidRDefault="0013046E" w:rsidP="0013046E">
      <w:pPr>
        <w:jc w:val="both"/>
        <w:rPr>
          <w:rFonts w:ascii="Cambria" w:hAnsi="Cambria" w:cs="Arial"/>
          <w:b/>
          <w:sz w:val="16"/>
          <w:szCs w:val="16"/>
          <w:lang w:val="ru-RU"/>
        </w:rPr>
      </w:pPr>
    </w:p>
    <w:p w14:paraId="1C0BF4C5" w14:textId="77777777" w:rsidR="0013046E" w:rsidRDefault="0013046E" w:rsidP="0013046E">
      <w:pPr>
        <w:pStyle w:val="BodyTextIndent"/>
        <w:ind w:left="0"/>
        <w:jc w:val="both"/>
        <w:rPr>
          <w:rFonts w:ascii="Cambria" w:hAnsi="Cambria" w:cs="Arial"/>
          <w:sz w:val="24"/>
          <w:szCs w:val="24"/>
          <w:lang w:val="sr-Cyrl-CS"/>
        </w:rPr>
      </w:pPr>
      <w:r>
        <w:rPr>
          <w:rFonts w:ascii="Cambria" w:hAnsi="Cambria" w:cs="Arial"/>
          <w:sz w:val="24"/>
          <w:szCs w:val="24"/>
          <w:lang w:val="sr-Cyrl-CS"/>
        </w:rPr>
        <w:t>Након одлучивања о жалби факултет утврђује и објављује коначну ранг листу свих кандидата са укупним бројем бодова стеченим по свим критеријумима и доставља je Универзитету. Универзитет објављује коначне ранг листе на интернет страници Универзитета.  По објављивању коначне ранг листе за студијски програм на сајту Универзитета обавља се упис кандидата.</w:t>
      </w:r>
    </w:p>
    <w:p w14:paraId="11B9E18A" w14:textId="77777777" w:rsidR="0013046E" w:rsidRDefault="0013046E" w:rsidP="0013046E">
      <w:pPr>
        <w:spacing w:after="120"/>
        <w:jc w:val="center"/>
        <w:rPr>
          <w:rFonts w:ascii="Cambria" w:hAnsi="Cambria" w:cs="Arial"/>
          <w:b/>
          <w:lang w:val="sr-Cyrl-CS"/>
        </w:rPr>
      </w:pPr>
      <w:r>
        <w:rPr>
          <w:rFonts w:ascii="Cambria" w:hAnsi="Cambria" w:cs="Arial"/>
          <w:b/>
          <w:lang w:val="sr-Cyrl-CS"/>
        </w:rPr>
        <w:t>КОНКУРСНИ РОК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3"/>
        <w:gridCol w:w="4317"/>
      </w:tblGrid>
      <w:tr w:rsidR="0013046E" w14:paraId="5D72F0FB"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230E38E9" w14:textId="77777777" w:rsidR="0013046E" w:rsidRDefault="0013046E">
            <w:pPr>
              <w:spacing w:after="120"/>
              <w:jc w:val="both"/>
              <w:rPr>
                <w:rFonts w:ascii="Cambria" w:hAnsi="Cambria" w:cs="Arial"/>
                <w:b/>
                <w:lang w:val="sr-Cyrl-CS"/>
              </w:rPr>
            </w:pPr>
            <w:r>
              <w:rPr>
                <w:rFonts w:ascii="Cambria" w:hAnsi="Cambria" w:cs="Arial"/>
                <w:b/>
                <w:lang w:val="sr-Cyrl-CS"/>
              </w:rPr>
              <w:t>Пријем – предаја докумената</w:t>
            </w:r>
          </w:p>
        </w:tc>
        <w:tc>
          <w:tcPr>
            <w:tcW w:w="4484" w:type="dxa"/>
            <w:tcBorders>
              <w:top w:val="single" w:sz="4" w:space="0" w:color="000000"/>
              <w:left w:val="single" w:sz="4" w:space="0" w:color="000000"/>
              <w:bottom w:val="single" w:sz="4" w:space="0" w:color="000000"/>
              <w:right w:val="single" w:sz="4" w:space="0" w:color="000000"/>
            </w:tcBorders>
            <w:hideMark/>
          </w:tcPr>
          <w:p w14:paraId="73AA0AF3" w14:textId="77777777" w:rsidR="0013046E" w:rsidRDefault="0013046E">
            <w:pPr>
              <w:spacing w:after="120"/>
              <w:rPr>
                <w:rFonts w:ascii="Cambria" w:hAnsi="Cambria" w:cs="Arial"/>
                <w:b/>
                <w:lang w:val="sr-Cyrl-CS"/>
              </w:rPr>
            </w:pPr>
            <w:r>
              <w:rPr>
                <w:rFonts w:ascii="Cambria" w:hAnsi="Cambria" w:cs="Arial"/>
                <w:b/>
                <w:lang w:val="sr-Cyrl-CS"/>
              </w:rPr>
              <w:t xml:space="preserve">од </w:t>
            </w:r>
            <w:r>
              <w:rPr>
                <w:rFonts w:ascii="Cambria" w:hAnsi="Cambria" w:cs="Arial"/>
                <w:b/>
                <w:lang w:val="ru-RU"/>
              </w:rPr>
              <w:t xml:space="preserve"> </w:t>
            </w:r>
            <w:r>
              <w:rPr>
                <w:rFonts w:ascii="Cambria" w:hAnsi="Cambria" w:cs="Arial"/>
                <w:b/>
              </w:rPr>
              <w:t>9</w:t>
            </w:r>
            <w:r>
              <w:rPr>
                <w:rFonts w:ascii="Cambria" w:hAnsi="Cambria" w:cs="Arial"/>
                <w:b/>
                <w:lang w:val="sr-Cyrl-CS"/>
              </w:rPr>
              <w:t xml:space="preserve">.  до </w:t>
            </w:r>
            <w:r>
              <w:rPr>
                <w:rFonts w:ascii="Cambria" w:hAnsi="Cambria" w:cs="Arial"/>
                <w:b/>
              </w:rPr>
              <w:t>13</w:t>
            </w:r>
            <w:r>
              <w:rPr>
                <w:rFonts w:ascii="Cambria" w:hAnsi="Cambria" w:cs="Arial"/>
                <w:b/>
                <w:lang w:val="sr-Cyrl-CS"/>
              </w:rPr>
              <w:t>. септембра 202</w:t>
            </w:r>
            <w:r>
              <w:rPr>
                <w:rFonts w:ascii="Cambria" w:hAnsi="Cambria" w:cs="Arial"/>
                <w:b/>
              </w:rPr>
              <w:t>4</w:t>
            </w:r>
            <w:r>
              <w:rPr>
                <w:rFonts w:ascii="Cambria" w:hAnsi="Cambria" w:cs="Arial"/>
                <w:b/>
                <w:lang w:val="sr-Cyrl-CS"/>
              </w:rPr>
              <w:t xml:space="preserve">. године од 9 до 12 часова </w:t>
            </w:r>
          </w:p>
        </w:tc>
      </w:tr>
      <w:tr w:rsidR="0013046E" w14:paraId="5E269796"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1D93ABD2" w14:textId="77777777" w:rsidR="0013046E" w:rsidRDefault="0013046E">
            <w:pPr>
              <w:spacing w:after="120"/>
              <w:jc w:val="both"/>
              <w:rPr>
                <w:rFonts w:ascii="Cambria" w:hAnsi="Cambria" w:cs="Arial"/>
                <w:b/>
                <w:lang w:val="sr-Cyrl-CS"/>
              </w:rPr>
            </w:pPr>
            <w:r>
              <w:rPr>
                <w:rFonts w:ascii="Cambria" w:hAnsi="Cambria" w:cs="Arial"/>
                <w:b/>
                <w:lang w:val="sr-Cyrl-CS"/>
              </w:rPr>
              <w:t>Интервју са кандидатима</w:t>
            </w:r>
          </w:p>
        </w:tc>
        <w:tc>
          <w:tcPr>
            <w:tcW w:w="4484" w:type="dxa"/>
            <w:tcBorders>
              <w:top w:val="single" w:sz="4" w:space="0" w:color="000000"/>
              <w:left w:val="single" w:sz="4" w:space="0" w:color="000000"/>
              <w:bottom w:val="single" w:sz="4" w:space="0" w:color="000000"/>
              <w:right w:val="single" w:sz="4" w:space="0" w:color="000000"/>
            </w:tcBorders>
            <w:hideMark/>
          </w:tcPr>
          <w:p w14:paraId="45335A93" w14:textId="77777777" w:rsidR="0013046E" w:rsidRDefault="0013046E">
            <w:pPr>
              <w:spacing w:after="120"/>
              <w:rPr>
                <w:rFonts w:ascii="Cambria" w:hAnsi="Cambria" w:cs="Arial"/>
                <w:b/>
                <w:lang w:val="sr-Cyrl-CS"/>
              </w:rPr>
            </w:pPr>
            <w:r>
              <w:rPr>
                <w:rFonts w:ascii="Cambria" w:hAnsi="Cambria" w:cs="Arial"/>
                <w:b/>
              </w:rPr>
              <w:t>20</w:t>
            </w:r>
            <w:r>
              <w:rPr>
                <w:rFonts w:ascii="Cambria" w:hAnsi="Cambria" w:cs="Arial"/>
                <w:b/>
                <w:lang w:val="sr-Cyrl-CS"/>
              </w:rPr>
              <w:t>. септембар 202</w:t>
            </w:r>
            <w:r>
              <w:rPr>
                <w:rFonts w:ascii="Cambria" w:hAnsi="Cambria" w:cs="Arial"/>
                <w:b/>
              </w:rPr>
              <w:t>4</w:t>
            </w:r>
            <w:r>
              <w:rPr>
                <w:rFonts w:ascii="Cambria" w:hAnsi="Cambria" w:cs="Arial"/>
                <w:b/>
                <w:lang w:val="sr-Cyrl-CS"/>
              </w:rPr>
              <w:t>. године</w:t>
            </w:r>
          </w:p>
        </w:tc>
      </w:tr>
      <w:tr w:rsidR="0013046E" w14:paraId="535AB792"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09923BB3" w14:textId="77777777" w:rsidR="0013046E" w:rsidRDefault="0013046E">
            <w:pPr>
              <w:spacing w:after="120"/>
              <w:rPr>
                <w:rFonts w:ascii="Cambria" w:hAnsi="Cambria" w:cs="Arial"/>
                <w:b/>
                <w:lang w:val="sr-Cyrl-CS"/>
              </w:rPr>
            </w:pPr>
            <w:r>
              <w:rPr>
                <w:rFonts w:ascii="Cambria" w:hAnsi="Cambria" w:cs="Arial"/>
                <w:b/>
                <w:lang w:val="sr-Cyrl-CS"/>
              </w:rPr>
              <w:t>Прелиминарна ранг листа пријављених  кандидата Факултета</w:t>
            </w:r>
            <w:r>
              <w:rPr>
                <w:rFonts w:ascii="Cambria" w:hAnsi="Cambria" w:cs="Arial"/>
                <w:b/>
                <w:lang w:val="ru-RU"/>
              </w:rPr>
              <w:t xml:space="preserve"> </w:t>
            </w:r>
          </w:p>
        </w:tc>
        <w:tc>
          <w:tcPr>
            <w:tcW w:w="4484" w:type="dxa"/>
            <w:tcBorders>
              <w:top w:val="single" w:sz="4" w:space="0" w:color="000000"/>
              <w:left w:val="single" w:sz="4" w:space="0" w:color="000000"/>
              <w:bottom w:val="single" w:sz="4" w:space="0" w:color="000000"/>
              <w:right w:val="single" w:sz="4" w:space="0" w:color="000000"/>
            </w:tcBorders>
            <w:hideMark/>
          </w:tcPr>
          <w:p w14:paraId="4A08EC36" w14:textId="77777777" w:rsidR="0013046E" w:rsidRDefault="0013046E">
            <w:pPr>
              <w:spacing w:after="120"/>
              <w:rPr>
                <w:rFonts w:ascii="Cambria" w:hAnsi="Cambria" w:cs="Arial"/>
                <w:b/>
                <w:lang w:val="sr-Cyrl-CS"/>
              </w:rPr>
            </w:pPr>
            <w:r>
              <w:rPr>
                <w:rFonts w:ascii="Cambria" w:hAnsi="Cambria" w:cs="Arial"/>
                <w:b/>
                <w:lang w:val="ru-RU"/>
              </w:rPr>
              <w:t>2</w:t>
            </w:r>
            <w:r>
              <w:rPr>
                <w:rFonts w:ascii="Cambria" w:hAnsi="Cambria" w:cs="Arial"/>
                <w:b/>
              </w:rPr>
              <w:t>3</w:t>
            </w:r>
            <w:r>
              <w:rPr>
                <w:rFonts w:ascii="Cambria" w:hAnsi="Cambria" w:cs="Arial"/>
                <w:b/>
                <w:lang w:val="sr-Cyrl-CS"/>
              </w:rPr>
              <w:t>. септембар 202</w:t>
            </w:r>
            <w:r>
              <w:rPr>
                <w:rFonts w:ascii="Cambria" w:hAnsi="Cambria" w:cs="Arial"/>
                <w:b/>
              </w:rPr>
              <w:t>4</w:t>
            </w:r>
            <w:r>
              <w:rPr>
                <w:rFonts w:ascii="Cambria" w:hAnsi="Cambria" w:cs="Arial"/>
                <w:b/>
                <w:lang w:val="sr-Cyrl-CS"/>
              </w:rPr>
              <w:t>. године у 12 часова</w:t>
            </w:r>
          </w:p>
        </w:tc>
      </w:tr>
      <w:tr w:rsidR="0013046E" w14:paraId="7F235241"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5A4141B7" w14:textId="77777777" w:rsidR="0013046E" w:rsidRDefault="0013046E">
            <w:pPr>
              <w:spacing w:after="120"/>
              <w:rPr>
                <w:rFonts w:ascii="Cambria" w:hAnsi="Cambria" w:cs="Arial"/>
                <w:b/>
                <w:lang w:val="ru-RU"/>
              </w:rPr>
            </w:pPr>
            <w:r>
              <w:rPr>
                <w:rFonts w:ascii="Cambria" w:hAnsi="Cambria" w:cs="Arial"/>
                <w:b/>
                <w:lang w:val="sr-Cyrl-CS"/>
              </w:rPr>
              <w:t>Жалбе на прелиминарну ранг листу Комисији за упис</w:t>
            </w:r>
            <w:r>
              <w:rPr>
                <w:rFonts w:ascii="Cambria" w:hAnsi="Cambria" w:cs="Arial"/>
                <w:b/>
                <w:lang w:val="ru-RU"/>
              </w:rPr>
              <w:t xml:space="preserve"> – линк </w:t>
            </w:r>
            <w:r>
              <w:rPr>
                <w:sz w:val="20"/>
                <w:szCs w:val="20"/>
              </w:rPr>
              <w:fldChar w:fldCharType="begin"/>
            </w:r>
            <w:r>
              <w:rPr>
                <w:sz w:val="20"/>
                <w:szCs w:val="20"/>
              </w:rPr>
              <w:instrText xml:space="preserve"> HYPERLINK "http://med.bg.ac.rs/?page_id=15344" \t "_blank" </w:instrText>
            </w:r>
            <w:r>
              <w:rPr>
                <w:sz w:val="20"/>
                <w:szCs w:val="20"/>
              </w:rPr>
              <w:fldChar w:fldCharType="separate"/>
            </w:r>
            <w:r>
              <w:rPr>
                <w:rStyle w:val="Hyperlink"/>
                <w:rFonts w:ascii="Cambria" w:hAnsi="Cambria"/>
                <w:color w:val="0186BA"/>
                <w:shd w:val="clear" w:color="auto" w:fill="FFFFFF"/>
              </w:rPr>
              <w:t>http</w:t>
            </w:r>
            <w:r>
              <w:rPr>
                <w:rStyle w:val="Hyperlink"/>
                <w:rFonts w:ascii="Cambria" w:hAnsi="Cambria"/>
                <w:color w:val="0186BA"/>
                <w:shd w:val="clear" w:color="auto" w:fill="FFFFFF"/>
                <w:lang w:val="ru-RU"/>
              </w:rPr>
              <w:t>://</w:t>
            </w:r>
            <w:r>
              <w:rPr>
                <w:rStyle w:val="Hyperlink"/>
                <w:rFonts w:ascii="Cambria" w:hAnsi="Cambria"/>
                <w:color w:val="0186BA"/>
                <w:shd w:val="clear" w:color="auto" w:fill="FFFFFF"/>
              </w:rPr>
              <w:t>med</w:t>
            </w:r>
            <w:r>
              <w:rPr>
                <w:rStyle w:val="Hyperlink"/>
                <w:rFonts w:ascii="Cambria" w:hAnsi="Cambria"/>
                <w:color w:val="0186BA"/>
                <w:shd w:val="clear" w:color="auto" w:fill="FFFFFF"/>
                <w:lang w:val="ru-RU"/>
              </w:rPr>
              <w:t>.</w:t>
            </w:r>
            <w:proofErr w:type="spellStart"/>
            <w:r>
              <w:rPr>
                <w:rStyle w:val="Hyperlink"/>
                <w:rFonts w:ascii="Cambria" w:hAnsi="Cambria"/>
                <w:color w:val="0186BA"/>
                <w:shd w:val="clear" w:color="auto" w:fill="FFFFFF"/>
              </w:rPr>
              <w:t>bg</w:t>
            </w:r>
            <w:proofErr w:type="spellEnd"/>
            <w:r>
              <w:rPr>
                <w:rStyle w:val="Hyperlink"/>
                <w:rFonts w:ascii="Cambria" w:hAnsi="Cambria"/>
                <w:color w:val="0186BA"/>
                <w:shd w:val="clear" w:color="auto" w:fill="FFFFFF"/>
                <w:lang w:val="ru-RU"/>
              </w:rPr>
              <w:t>.</w:t>
            </w:r>
            <w:r>
              <w:rPr>
                <w:rStyle w:val="Hyperlink"/>
                <w:rFonts w:ascii="Cambria" w:hAnsi="Cambria"/>
                <w:color w:val="0186BA"/>
                <w:shd w:val="clear" w:color="auto" w:fill="FFFFFF"/>
              </w:rPr>
              <w:t>ac</w:t>
            </w:r>
            <w:r>
              <w:rPr>
                <w:rStyle w:val="Hyperlink"/>
                <w:rFonts w:ascii="Cambria" w:hAnsi="Cambria"/>
                <w:color w:val="0186BA"/>
                <w:shd w:val="clear" w:color="auto" w:fill="FFFFFF"/>
                <w:lang w:val="ru-RU"/>
              </w:rPr>
              <w:t>.</w:t>
            </w:r>
            <w:proofErr w:type="spellStart"/>
            <w:r>
              <w:rPr>
                <w:rStyle w:val="Hyperlink"/>
                <w:rFonts w:ascii="Cambria" w:hAnsi="Cambria"/>
                <w:color w:val="0186BA"/>
                <w:shd w:val="clear" w:color="auto" w:fill="FFFFFF"/>
              </w:rPr>
              <w:t>rs</w:t>
            </w:r>
            <w:proofErr w:type="spellEnd"/>
            <w:r>
              <w:rPr>
                <w:rStyle w:val="Hyperlink"/>
                <w:rFonts w:ascii="Cambria" w:hAnsi="Cambria"/>
                <w:color w:val="0186BA"/>
                <w:shd w:val="clear" w:color="auto" w:fill="FFFFFF"/>
                <w:lang w:val="ru-RU"/>
              </w:rPr>
              <w:t>/?</w:t>
            </w:r>
            <w:r>
              <w:rPr>
                <w:rStyle w:val="Hyperlink"/>
                <w:rFonts w:ascii="Cambria" w:hAnsi="Cambria"/>
                <w:color w:val="0186BA"/>
                <w:shd w:val="clear" w:color="auto" w:fill="FFFFFF"/>
              </w:rPr>
              <w:t>page</w:t>
            </w:r>
            <w:r>
              <w:rPr>
                <w:rStyle w:val="Hyperlink"/>
                <w:rFonts w:ascii="Cambria" w:hAnsi="Cambria"/>
                <w:color w:val="0186BA"/>
                <w:shd w:val="clear" w:color="auto" w:fill="FFFFFF"/>
                <w:lang w:val="ru-RU"/>
              </w:rPr>
              <w:t>_</w:t>
            </w:r>
            <w:r>
              <w:rPr>
                <w:rStyle w:val="Hyperlink"/>
                <w:rFonts w:ascii="Cambria" w:hAnsi="Cambria"/>
                <w:color w:val="0186BA"/>
                <w:shd w:val="clear" w:color="auto" w:fill="FFFFFF"/>
              </w:rPr>
              <w:t>id</w:t>
            </w:r>
            <w:r>
              <w:rPr>
                <w:rStyle w:val="Hyperlink"/>
                <w:rFonts w:ascii="Cambria" w:hAnsi="Cambria"/>
                <w:color w:val="0186BA"/>
                <w:shd w:val="clear" w:color="auto" w:fill="FFFFFF"/>
                <w:lang w:val="ru-RU"/>
              </w:rPr>
              <w:t>=15344</w:t>
            </w:r>
            <w:r>
              <w:rPr>
                <w:sz w:val="20"/>
                <w:szCs w:val="20"/>
              </w:rPr>
              <w:fldChar w:fldCharType="end"/>
            </w:r>
          </w:p>
        </w:tc>
        <w:tc>
          <w:tcPr>
            <w:tcW w:w="4484" w:type="dxa"/>
            <w:tcBorders>
              <w:top w:val="single" w:sz="4" w:space="0" w:color="000000"/>
              <w:left w:val="single" w:sz="4" w:space="0" w:color="000000"/>
              <w:bottom w:val="single" w:sz="4" w:space="0" w:color="000000"/>
              <w:right w:val="single" w:sz="4" w:space="0" w:color="000000"/>
            </w:tcBorders>
            <w:hideMark/>
          </w:tcPr>
          <w:p w14:paraId="1482F5FB" w14:textId="77777777" w:rsidR="0013046E" w:rsidRDefault="0013046E">
            <w:pPr>
              <w:spacing w:after="120"/>
              <w:rPr>
                <w:rFonts w:ascii="Cambria" w:hAnsi="Cambria" w:cs="Arial"/>
                <w:b/>
              </w:rPr>
            </w:pPr>
            <w:r>
              <w:rPr>
                <w:rFonts w:ascii="Cambria" w:hAnsi="Cambria" w:cs="Arial"/>
                <w:b/>
              </w:rPr>
              <w:t xml:space="preserve">24. </w:t>
            </w:r>
            <w:r>
              <w:rPr>
                <w:rFonts w:ascii="Cambria" w:hAnsi="Cambria" w:cs="Arial"/>
                <w:b/>
                <w:lang w:val="sr-Cyrl-RS"/>
              </w:rPr>
              <w:t>септем</w:t>
            </w:r>
            <w:proofErr w:type="spellStart"/>
            <w:r>
              <w:rPr>
                <w:rFonts w:ascii="Cambria" w:hAnsi="Cambria" w:cs="Arial"/>
                <w:b/>
              </w:rPr>
              <w:t>бар</w:t>
            </w:r>
            <w:proofErr w:type="spellEnd"/>
            <w:r>
              <w:rPr>
                <w:rFonts w:ascii="Cambria" w:hAnsi="Cambria" w:cs="Arial"/>
                <w:b/>
              </w:rPr>
              <w:t xml:space="preserve"> 2024. </w:t>
            </w:r>
            <w:proofErr w:type="spellStart"/>
            <w:r>
              <w:rPr>
                <w:rFonts w:ascii="Cambria" w:hAnsi="Cambria" w:cs="Arial"/>
                <w:b/>
              </w:rPr>
              <w:t>године</w:t>
            </w:r>
            <w:proofErr w:type="spellEnd"/>
            <w:r>
              <w:rPr>
                <w:rFonts w:ascii="Cambria" w:hAnsi="Cambria" w:cs="Arial"/>
                <w:b/>
              </w:rPr>
              <w:t xml:space="preserve"> </w:t>
            </w:r>
            <w:proofErr w:type="spellStart"/>
            <w:r>
              <w:rPr>
                <w:rFonts w:ascii="Cambria" w:hAnsi="Cambria" w:cs="Arial"/>
                <w:b/>
              </w:rPr>
              <w:t>до</w:t>
            </w:r>
            <w:proofErr w:type="spellEnd"/>
            <w:r>
              <w:rPr>
                <w:rFonts w:ascii="Cambria" w:hAnsi="Cambria" w:cs="Arial"/>
                <w:b/>
              </w:rPr>
              <w:t xml:space="preserve"> 23:59 </w:t>
            </w:r>
            <w:proofErr w:type="spellStart"/>
            <w:r>
              <w:rPr>
                <w:rFonts w:ascii="Cambria" w:hAnsi="Cambria" w:cs="Arial"/>
                <w:b/>
              </w:rPr>
              <w:t>часаова</w:t>
            </w:r>
            <w:proofErr w:type="spellEnd"/>
          </w:p>
        </w:tc>
      </w:tr>
      <w:tr w:rsidR="0013046E" w14:paraId="3E5D1D44"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09179109" w14:textId="77777777" w:rsidR="0013046E" w:rsidRDefault="0013046E">
            <w:pPr>
              <w:spacing w:after="120"/>
              <w:rPr>
                <w:rFonts w:ascii="Cambria" w:hAnsi="Cambria" w:cs="Arial"/>
                <w:b/>
                <w:lang w:val="sr-Cyrl-CS"/>
              </w:rPr>
            </w:pPr>
            <w:r>
              <w:rPr>
                <w:rFonts w:ascii="Cambria" w:hAnsi="Cambria" w:cs="Arial"/>
                <w:b/>
                <w:lang w:val="sr-Cyrl-CS"/>
              </w:rPr>
              <w:t>Решење комисије за упис по жалбама</w:t>
            </w:r>
          </w:p>
        </w:tc>
        <w:tc>
          <w:tcPr>
            <w:tcW w:w="4484" w:type="dxa"/>
            <w:tcBorders>
              <w:top w:val="single" w:sz="4" w:space="0" w:color="000000"/>
              <w:left w:val="single" w:sz="4" w:space="0" w:color="000000"/>
              <w:bottom w:val="single" w:sz="4" w:space="0" w:color="000000"/>
              <w:right w:val="single" w:sz="4" w:space="0" w:color="000000"/>
            </w:tcBorders>
            <w:hideMark/>
          </w:tcPr>
          <w:p w14:paraId="6823BED7" w14:textId="77777777" w:rsidR="0013046E" w:rsidRDefault="0013046E">
            <w:pPr>
              <w:spacing w:after="120"/>
              <w:rPr>
                <w:rFonts w:ascii="Cambria" w:hAnsi="Cambria" w:cs="Arial"/>
                <w:b/>
              </w:rPr>
            </w:pPr>
            <w:r>
              <w:rPr>
                <w:rFonts w:ascii="Cambria" w:hAnsi="Cambria" w:cs="Arial"/>
                <w:b/>
              </w:rPr>
              <w:t xml:space="preserve">25. </w:t>
            </w:r>
            <w:r>
              <w:rPr>
                <w:rFonts w:ascii="Cambria" w:hAnsi="Cambria" w:cs="Arial"/>
                <w:b/>
                <w:lang w:val="sr-Cyrl-RS"/>
              </w:rPr>
              <w:t>септем</w:t>
            </w:r>
            <w:proofErr w:type="spellStart"/>
            <w:r>
              <w:rPr>
                <w:rFonts w:ascii="Cambria" w:hAnsi="Cambria" w:cs="Arial"/>
                <w:b/>
              </w:rPr>
              <w:t>бар</w:t>
            </w:r>
            <w:proofErr w:type="spellEnd"/>
            <w:r>
              <w:rPr>
                <w:rFonts w:ascii="Cambria" w:hAnsi="Cambria" w:cs="Arial"/>
                <w:b/>
              </w:rPr>
              <w:t xml:space="preserve"> 2024. </w:t>
            </w:r>
            <w:proofErr w:type="spellStart"/>
            <w:r>
              <w:rPr>
                <w:rFonts w:ascii="Cambria" w:hAnsi="Cambria" w:cs="Arial"/>
                <w:b/>
              </w:rPr>
              <w:t>године</w:t>
            </w:r>
            <w:proofErr w:type="spellEnd"/>
            <w:r>
              <w:rPr>
                <w:rFonts w:ascii="Cambria" w:hAnsi="Cambria" w:cs="Arial"/>
                <w:b/>
              </w:rPr>
              <w:t xml:space="preserve"> </w:t>
            </w:r>
            <w:proofErr w:type="spellStart"/>
            <w:r>
              <w:rPr>
                <w:rFonts w:ascii="Cambria" w:hAnsi="Cambria" w:cs="Arial"/>
                <w:b/>
              </w:rPr>
              <w:t>до</w:t>
            </w:r>
            <w:proofErr w:type="spellEnd"/>
            <w:r>
              <w:rPr>
                <w:rFonts w:ascii="Cambria" w:hAnsi="Cambria" w:cs="Arial"/>
                <w:b/>
              </w:rPr>
              <w:t xml:space="preserve"> 15 </w:t>
            </w:r>
            <w:proofErr w:type="spellStart"/>
            <w:r>
              <w:rPr>
                <w:rFonts w:ascii="Cambria" w:hAnsi="Cambria" w:cs="Arial"/>
                <w:b/>
              </w:rPr>
              <w:t>часова</w:t>
            </w:r>
            <w:proofErr w:type="spellEnd"/>
          </w:p>
        </w:tc>
      </w:tr>
      <w:tr w:rsidR="0013046E" w14:paraId="475401B9"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15388768" w14:textId="77777777" w:rsidR="0013046E" w:rsidRDefault="0013046E">
            <w:pPr>
              <w:spacing w:after="120"/>
              <w:rPr>
                <w:rFonts w:ascii="Cambria" w:hAnsi="Cambria" w:cs="Arial"/>
                <w:b/>
                <w:lang w:val="sr-Cyrl-CS"/>
              </w:rPr>
            </w:pPr>
            <w:r>
              <w:rPr>
                <w:rFonts w:ascii="Cambria" w:hAnsi="Cambria" w:cs="Arial"/>
                <w:b/>
                <w:lang w:val="sr-Cyrl-CS"/>
              </w:rPr>
              <w:t xml:space="preserve">Жалбе на решење комисије Декану – линк </w:t>
            </w:r>
            <w:r>
              <w:rPr>
                <w:sz w:val="20"/>
                <w:szCs w:val="20"/>
              </w:rPr>
              <w:fldChar w:fldCharType="begin"/>
            </w:r>
            <w:r>
              <w:rPr>
                <w:sz w:val="20"/>
                <w:szCs w:val="20"/>
              </w:rPr>
              <w:instrText xml:space="preserve"> HYPERLINK "http://med.bg.ac.rs/?page_id=15344" \t "_blank" </w:instrText>
            </w:r>
            <w:r>
              <w:rPr>
                <w:sz w:val="20"/>
                <w:szCs w:val="20"/>
              </w:rPr>
              <w:fldChar w:fldCharType="separate"/>
            </w:r>
            <w:r>
              <w:rPr>
                <w:rStyle w:val="Hyperlink"/>
                <w:rFonts w:ascii="Cambria" w:hAnsi="Cambria"/>
                <w:color w:val="0186BA"/>
                <w:shd w:val="clear" w:color="auto" w:fill="FFFFFF"/>
              </w:rPr>
              <w:t>http</w:t>
            </w:r>
            <w:r>
              <w:rPr>
                <w:rStyle w:val="Hyperlink"/>
                <w:rFonts w:ascii="Cambria" w:hAnsi="Cambria"/>
                <w:color w:val="0186BA"/>
                <w:shd w:val="clear" w:color="auto" w:fill="FFFFFF"/>
                <w:lang w:val="ru-RU"/>
              </w:rPr>
              <w:t>://</w:t>
            </w:r>
            <w:r>
              <w:rPr>
                <w:rStyle w:val="Hyperlink"/>
                <w:rFonts w:ascii="Cambria" w:hAnsi="Cambria"/>
                <w:color w:val="0186BA"/>
                <w:shd w:val="clear" w:color="auto" w:fill="FFFFFF"/>
              </w:rPr>
              <w:t>med</w:t>
            </w:r>
            <w:r>
              <w:rPr>
                <w:rStyle w:val="Hyperlink"/>
                <w:rFonts w:ascii="Cambria" w:hAnsi="Cambria"/>
                <w:color w:val="0186BA"/>
                <w:shd w:val="clear" w:color="auto" w:fill="FFFFFF"/>
                <w:lang w:val="ru-RU"/>
              </w:rPr>
              <w:t>.</w:t>
            </w:r>
            <w:proofErr w:type="spellStart"/>
            <w:r>
              <w:rPr>
                <w:rStyle w:val="Hyperlink"/>
                <w:rFonts w:ascii="Cambria" w:hAnsi="Cambria"/>
                <w:color w:val="0186BA"/>
                <w:shd w:val="clear" w:color="auto" w:fill="FFFFFF"/>
              </w:rPr>
              <w:t>bg</w:t>
            </w:r>
            <w:proofErr w:type="spellEnd"/>
            <w:r>
              <w:rPr>
                <w:rStyle w:val="Hyperlink"/>
                <w:rFonts w:ascii="Cambria" w:hAnsi="Cambria"/>
                <w:color w:val="0186BA"/>
                <w:shd w:val="clear" w:color="auto" w:fill="FFFFFF"/>
                <w:lang w:val="ru-RU"/>
              </w:rPr>
              <w:t>.</w:t>
            </w:r>
            <w:r>
              <w:rPr>
                <w:rStyle w:val="Hyperlink"/>
                <w:rFonts w:ascii="Cambria" w:hAnsi="Cambria"/>
                <w:color w:val="0186BA"/>
                <w:shd w:val="clear" w:color="auto" w:fill="FFFFFF"/>
              </w:rPr>
              <w:t>ac</w:t>
            </w:r>
            <w:r>
              <w:rPr>
                <w:rStyle w:val="Hyperlink"/>
                <w:rFonts w:ascii="Cambria" w:hAnsi="Cambria"/>
                <w:color w:val="0186BA"/>
                <w:shd w:val="clear" w:color="auto" w:fill="FFFFFF"/>
                <w:lang w:val="ru-RU"/>
              </w:rPr>
              <w:t>.</w:t>
            </w:r>
            <w:proofErr w:type="spellStart"/>
            <w:r>
              <w:rPr>
                <w:rStyle w:val="Hyperlink"/>
                <w:rFonts w:ascii="Cambria" w:hAnsi="Cambria"/>
                <w:color w:val="0186BA"/>
                <w:shd w:val="clear" w:color="auto" w:fill="FFFFFF"/>
              </w:rPr>
              <w:t>rs</w:t>
            </w:r>
            <w:proofErr w:type="spellEnd"/>
            <w:r>
              <w:rPr>
                <w:rStyle w:val="Hyperlink"/>
                <w:rFonts w:ascii="Cambria" w:hAnsi="Cambria"/>
                <w:color w:val="0186BA"/>
                <w:shd w:val="clear" w:color="auto" w:fill="FFFFFF"/>
                <w:lang w:val="ru-RU"/>
              </w:rPr>
              <w:t>/?</w:t>
            </w:r>
            <w:r>
              <w:rPr>
                <w:rStyle w:val="Hyperlink"/>
                <w:rFonts w:ascii="Cambria" w:hAnsi="Cambria"/>
                <w:color w:val="0186BA"/>
                <w:shd w:val="clear" w:color="auto" w:fill="FFFFFF"/>
              </w:rPr>
              <w:t>page</w:t>
            </w:r>
            <w:r>
              <w:rPr>
                <w:rStyle w:val="Hyperlink"/>
                <w:rFonts w:ascii="Cambria" w:hAnsi="Cambria"/>
                <w:color w:val="0186BA"/>
                <w:shd w:val="clear" w:color="auto" w:fill="FFFFFF"/>
                <w:lang w:val="ru-RU"/>
              </w:rPr>
              <w:t>_</w:t>
            </w:r>
            <w:r>
              <w:rPr>
                <w:rStyle w:val="Hyperlink"/>
                <w:rFonts w:ascii="Cambria" w:hAnsi="Cambria"/>
                <w:color w:val="0186BA"/>
                <w:shd w:val="clear" w:color="auto" w:fill="FFFFFF"/>
              </w:rPr>
              <w:t>id</w:t>
            </w:r>
            <w:r>
              <w:rPr>
                <w:rStyle w:val="Hyperlink"/>
                <w:rFonts w:ascii="Cambria" w:hAnsi="Cambria"/>
                <w:color w:val="0186BA"/>
                <w:shd w:val="clear" w:color="auto" w:fill="FFFFFF"/>
                <w:lang w:val="ru-RU"/>
              </w:rPr>
              <w:t>=15344</w:t>
            </w:r>
            <w:r>
              <w:rPr>
                <w:sz w:val="20"/>
                <w:szCs w:val="20"/>
              </w:rPr>
              <w:fldChar w:fldCharType="end"/>
            </w:r>
          </w:p>
        </w:tc>
        <w:tc>
          <w:tcPr>
            <w:tcW w:w="4484" w:type="dxa"/>
            <w:tcBorders>
              <w:top w:val="single" w:sz="4" w:space="0" w:color="000000"/>
              <w:left w:val="single" w:sz="4" w:space="0" w:color="000000"/>
              <w:bottom w:val="single" w:sz="4" w:space="0" w:color="000000"/>
              <w:right w:val="single" w:sz="4" w:space="0" w:color="000000"/>
            </w:tcBorders>
            <w:hideMark/>
          </w:tcPr>
          <w:p w14:paraId="34AF621F" w14:textId="77777777" w:rsidR="0013046E" w:rsidRDefault="0013046E">
            <w:pPr>
              <w:spacing w:after="120"/>
              <w:rPr>
                <w:rFonts w:ascii="Cambria" w:hAnsi="Cambria" w:cs="Arial"/>
                <w:b/>
              </w:rPr>
            </w:pPr>
            <w:r>
              <w:rPr>
                <w:rFonts w:ascii="Cambria" w:hAnsi="Cambria" w:cs="Arial"/>
                <w:b/>
              </w:rPr>
              <w:t xml:space="preserve">26. </w:t>
            </w:r>
            <w:r>
              <w:rPr>
                <w:rFonts w:ascii="Cambria" w:hAnsi="Cambria" w:cs="Arial"/>
                <w:b/>
                <w:lang w:val="sr-Cyrl-RS"/>
              </w:rPr>
              <w:t>септем</w:t>
            </w:r>
            <w:proofErr w:type="spellStart"/>
            <w:r>
              <w:rPr>
                <w:rFonts w:ascii="Cambria" w:hAnsi="Cambria" w:cs="Arial"/>
                <w:b/>
              </w:rPr>
              <w:t>бар</w:t>
            </w:r>
            <w:proofErr w:type="spellEnd"/>
            <w:r>
              <w:rPr>
                <w:rFonts w:ascii="Cambria" w:hAnsi="Cambria" w:cs="Arial"/>
                <w:b/>
              </w:rPr>
              <w:t xml:space="preserve"> 2024. </w:t>
            </w:r>
            <w:proofErr w:type="spellStart"/>
            <w:r>
              <w:rPr>
                <w:rFonts w:ascii="Cambria" w:hAnsi="Cambria" w:cs="Arial"/>
                <w:b/>
              </w:rPr>
              <w:t>године</w:t>
            </w:r>
            <w:proofErr w:type="spellEnd"/>
            <w:r>
              <w:rPr>
                <w:rFonts w:ascii="Cambria" w:hAnsi="Cambria" w:cs="Arial"/>
                <w:b/>
              </w:rPr>
              <w:t xml:space="preserve"> </w:t>
            </w:r>
            <w:proofErr w:type="spellStart"/>
            <w:r>
              <w:rPr>
                <w:rFonts w:ascii="Cambria" w:hAnsi="Cambria" w:cs="Arial"/>
                <w:b/>
              </w:rPr>
              <w:t>до</w:t>
            </w:r>
            <w:proofErr w:type="spellEnd"/>
            <w:r>
              <w:rPr>
                <w:rFonts w:ascii="Cambria" w:hAnsi="Cambria" w:cs="Arial"/>
                <w:b/>
              </w:rPr>
              <w:t xml:space="preserve"> 15 </w:t>
            </w:r>
          </w:p>
        </w:tc>
      </w:tr>
      <w:tr w:rsidR="0013046E" w14:paraId="51DA49EB"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7CD2F477" w14:textId="77777777" w:rsidR="0013046E" w:rsidRDefault="0013046E">
            <w:pPr>
              <w:spacing w:after="120"/>
              <w:rPr>
                <w:rFonts w:ascii="Cambria" w:hAnsi="Cambria" w:cs="Arial"/>
                <w:b/>
                <w:lang w:val="sr-Cyrl-CS"/>
              </w:rPr>
            </w:pPr>
            <w:r>
              <w:rPr>
                <w:rFonts w:ascii="Cambria" w:hAnsi="Cambria" w:cs="Arial"/>
                <w:b/>
                <w:lang w:val="sr-Cyrl-CS"/>
              </w:rPr>
              <w:t>Решење Декана по жалбама</w:t>
            </w:r>
          </w:p>
        </w:tc>
        <w:tc>
          <w:tcPr>
            <w:tcW w:w="4484" w:type="dxa"/>
            <w:tcBorders>
              <w:top w:val="single" w:sz="4" w:space="0" w:color="000000"/>
              <w:left w:val="single" w:sz="4" w:space="0" w:color="000000"/>
              <w:bottom w:val="single" w:sz="4" w:space="0" w:color="000000"/>
              <w:right w:val="single" w:sz="4" w:space="0" w:color="000000"/>
            </w:tcBorders>
            <w:hideMark/>
          </w:tcPr>
          <w:p w14:paraId="43F96667" w14:textId="77777777" w:rsidR="0013046E" w:rsidRDefault="0013046E">
            <w:pPr>
              <w:spacing w:after="120"/>
              <w:rPr>
                <w:rFonts w:ascii="Cambria" w:hAnsi="Cambria" w:cs="Arial"/>
                <w:b/>
              </w:rPr>
            </w:pPr>
            <w:r>
              <w:rPr>
                <w:rFonts w:ascii="Cambria" w:hAnsi="Cambria" w:cs="Arial"/>
                <w:b/>
              </w:rPr>
              <w:t>27.</w:t>
            </w:r>
            <w:r>
              <w:rPr>
                <w:rFonts w:ascii="Cambria" w:hAnsi="Cambria" w:cs="Arial"/>
                <w:b/>
                <w:lang w:val="sr-Cyrl-RS"/>
              </w:rPr>
              <w:t xml:space="preserve"> септем</w:t>
            </w:r>
            <w:proofErr w:type="spellStart"/>
            <w:r>
              <w:rPr>
                <w:rFonts w:ascii="Cambria" w:hAnsi="Cambria" w:cs="Arial"/>
                <w:b/>
              </w:rPr>
              <w:t>бар</w:t>
            </w:r>
            <w:proofErr w:type="spellEnd"/>
            <w:r>
              <w:rPr>
                <w:rFonts w:ascii="Cambria" w:hAnsi="Cambria" w:cs="Arial"/>
                <w:b/>
              </w:rPr>
              <w:t xml:space="preserve"> 2024. </w:t>
            </w:r>
            <w:proofErr w:type="spellStart"/>
            <w:r>
              <w:rPr>
                <w:rFonts w:ascii="Cambria" w:hAnsi="Cambria" w:cs="Arial"/>
                <w:b/>
              </w:rPr>
              <w:t>године</w:t>
            </w:r>
            <w:proofErr w:type="spellEnd"/>
            <w:r>
              <w:rPr>
                <w:rFonts w:ascii="Cambria" w:hAnsi="Cambria" w:cs="Arial"/>
                <w:b/>
              </w:rPr>
              <w:t xml:space="preserve"> </w:t>
            </w:r>
            <w:proofErr w:type="spellStart"/>
            <w:r>
              <w:rPr>
                <w:rFonts w:ascii="Cambria" w:hAnsi="Cambria" w:cs="Arial"/>
                <w:b/>
              </w:rPr>
              <w:t>до</w:t>
            </w:r>
            <w:proofErr w:type="spellEnd"/>
            <w:r>
              <w:rPr>
                <w:rFonts w:ascii="Cambria" w:hAnsi="Cambria" w:cs="Arial"/>
                <w:b/>
              </w:rPr>
              <w:t xml:space="preserve"> 14 </w:t>
            </w:r>
            <w:proofErr w:type="spellStart"/>
            <w:r>
              <w:rPr>
                <w:rFonts w:ascii="Cambria" w:hAnsi="Cambria" w:cs="Arial"/>
                <w:b/>
              </w:rPr>
              <w:t>часова</w:t>
            </w:r>
            <w:proofErr w:type="spellEnd"/>
          </w:p>
        </w:tc>
      </w:tr>
      <w:tr w:rsidR="0013046E" w14:paraId="3BF2BBCC"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3E52A7AB" w14:textId="77777777" w:rsidR="0013046E" w:rsidRDefault="0013046E">
            <w:pPr>
              <w:spacing w:after="120"/>
              <w:rPr>
                <w:rFonts w:ascii="Cambria" w:hAnsi="Cambria" w:cs="Arial"/>
                <w:b/>
                <w:lang w:val="sr-Cyrl-CS"/>
              </w:rPr>
            </w:pPr>
            <w:r>
              <w:rPr>
                <w:rFonts w:ascii="Cambria" w:hAnsi="Cambria" w:cs="Arial"/>
                <w:b/>
                <w:lang w:val="sr-Cyrl-CS"/>
              </w:rPr>
              <w:t>Коначна ранг листа пријављених  кандидата Факултета</w:t>
            </w:r>
            <w:r>
              <w:rPr>
                <w:rFonts w:ascii="Cambria" w:hAnsi="Cambria" w:cs="Arial"/>
                <w:b/>
                <w:lang w:val="ru-RU"/>
              </w:rPr>
              <w:t xml:space="preserve"> </w:t>
            </w:r>
            <w:r>
              <w:rPr>
                <w:rFonts w:ascii="Cambria" w:hAnsi="Cambria" w:cs="Arial"/>
                <w:b/>
                <w:lang w:val="sr-Cyrl-CS"/>
              </w:rPr>
              <w:t>која се доставља Универзитету</w:t>
            </w:r>
          </w:p>
        </w:tc>
        <w:tc>
          <w:tcPr>
            <w:tcW w:w="4484" w:type="dxa"/>
            <w:tcBorders>
              <w:top w:val="single" w:sz="4" w:space="0" w:color="000000"/>
              <w:left w:val="single" w:sz="4" w:space="0" w:color="000000"/>
              <w:bottom w:val="single" w:sz="4" w:space="0" w:color="000000"/>
              <w:right w:val="single" w:sz="4" w:space="0" w:color="000000"/>
            </w:tcBorders>
            <w:hideMark/>
          </w:tcPr>
          <w:p w14:paraId="03F72929" w14:textId="77777777" w:rsidR="0013046E" w:rsidRDefault="0013046E">
            <w:pPr>
              <w:spacing w:after="120"/>
              <w:rPr>
                <w:rFonts w:ascii="Cambria" w:hAnsi="Cambria" w:cs="Arial"/>
                <w:b/>
              </w:rPr>
            </w:pPr>
            <w:r>
              <w:rPr>
                <w:rFonts w:ascii="Cambria" w:hAnsi="Cambria" w:cs="Arial"/>
                <w:b/>
              </w:rPr>
              <w:t>8</w:t>
            </w:r>
            <w:r>
              <w:rPr>
                <w:rFonts w:ascii="Cambria" w:hAnsi="Cambria" w:cs="Arial"/>
                <w:b/>
                <w:lang w:val="sr-Cyrl-CS"/>
              </w:rPr>
              <w:t>. октобар 202</w:t>
            </w:r>
            <w:r>
              <w:rPr>
                <w:rFonts w:ascii="Cambria" w:hAnsi="Cambria" w:cs="Arial"/>
                <w:b/>
              </w:rPr>
              <w:t>4</w:t>
            </w:r>
            <w:r>
              <w:rPr>
                <w:rFonts w:ascii="Cambria" w:hAnsi="Cambria" w:cs="Arial"/>
                <w:b/>
                <w:lang w:val="sr-Cyrl-CS"/>
              </w:rPr>
              <w:t>. године до 15 часова</w:t>
            </w:r>
          </w:p>
        </w:tc>
      </w:tr>
      <w:tr w:rsidR="0013046E" w14:paraId="69E79232"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6A1B59E6" w14:textId="77777777" w:rsidR="0013046E" w:rsidRDefault="0013046E">
            <w:pPr>
              <w:spacing w:after="120"/>
              <w:rPr>
                <w:rFonts w:ascii="Cambria" w:hAnsi="Cambria" w:cs="Arial"/>
                <w:b/>
                <w:lang w:val="sr-Cyrl-CS"/>
              </w:rPr>
            </w:pPr>
            <w:r>
              <w:rPr>
                <w:rFonts w:ascii="Cambria" w:hAnsi="Cambria" w:cs="Arial"/>
                <w:b/>
                <w:lang w:val="sr-Cyrl-CS"/>
              </w:rPr>
              <w:t>Коначна ранг листа примљених кандидата коју је доставио Универзитет и која је основ за упис</w:t>
            </w:r>
          </w:p>
        </w:tc>
        <w:tc>
          <w:tcPr>
            <w:tcW w:w="4484" w:type="dxa"/>
            <w:tcBorders>
              <w:top w:val="single" w:sz="4" w:space="0" w:color="000000"/>
              <w:left w:val="single" w:sz="4" w:space="0" w:color="000000"/>
              <w:bottom w:val="single" w:sz="4" w:space="0" w:color="000000"/>
              <w:right w:val="single" w:sz="4" w:space="0" w:color="000000"/>
            </w:tcBorders>
            <w:hideMark/>
          </w:tcPr>
          <w:p w14:paraId="3654AFC3" w14:textId="77777777" w:rsidR="0013046E" w:rsidRDefault="0013046E">
            <w:pPr>
              <w:spacing w:after="120"/>
              <w:rPr>
                <w:rFonts w:ascii="Cambria" w:hAnsi="Cambria" w:cs="Arial"/>
                <w:b/>
                <w:lang w:val="sr-Cyrl-CS"/>
              </w:rPr>
            </w:pPr>
            <w:r>
              <w:rPr>
                <w:rFonts w:ascii="Cambria" w:hAnsi="Cambria" w:cs="Arial"/>
                <w:b/>
              </w:rPr>
              <w:t>10</w:t>
            </w:r>
            <w:r>
              <w:rPr>
                <w:rFonts w:ascii="Cambria" w:hAnsi="Cambria" w:cs="Arial"/>
                <w:b/>
                <w:lang w:val="sr-Cyrl-CS"/>
              </w:rPr>
              <w:t>. октобар 202</w:t>
            </w:r>
            <w:r>
              <w:rPr>
                <w:rFonts w:ascii="Cambria" w:hAnsi="Cambria" w:cs="Arial"/>
                <w:b/>
              </w:rPr>
              <w:t>4</w:t>
            </w:r>
            <w:r>
              <w:rPr>
                <w:rFonts w:ascii="Cambria" w:hAnsi="Cambria" w:cs="Arial"/>
                <w:b/>
                <w:lang w:val="sr-Cyrl-CS"/>
              </w:rPr>
              <w:t>. године до 1</w:t>
            </w:r>
            <w:r>
              <w:rPr>
                <w:rFonts w:ascii="Cambria" w:hAnsi="Cambria" w:cs="Arial"/>
                <w:b/>
              </w:rPr>
              <w:t>5</w:t>
            </w:r>
            <w:r>
              <w:rPr>
                <w:rFonts w:ascii="Cambria" w:hAnsi="Cambria" w:cs="Arial"/>
                <w:b/>
                <w:lang w:val="sr-Cyrl-CS"/>
              </w:rPr>
              <w:t xml:space="preserve"> часова</w:t>
            </w:r>
          </w:p>
        </w:tc>
      </w:tr>
      <w:tr w:rsidR="0013046E" w14:paraId="3E0BF35B"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73E07781" w14:textId="77777777" w:rsidR="0013046E" w:rsidRDefault="0013046E">
            <w:pPr>
              <w:spacing w:after="120"/>
              <w:rPr>
                <w:rFonts w:ascii="Cambria" w:hAnsi="Cambria" w:cs="Arial"/>
                <w:b/>
                <w:lang w:val="sr-Cyrl-CS"/>
              </w:rPr>
            </w:pPr>
            <w:r>
              <w:rPr>
                <w:rFonts w:ascii="Cambria" w:hAnsi="Cambria" w:cs="Arial"/>
                <w:b/>
                <w:lang w:val="sr-Cyrl-CS"/>
              </w:rPr>
              <w:t>Упис примљених кандидата</w:t>
            </w:r>
          </w:p>
        </w:tc>
        <w:tc>
          <w:tcPr>
            <w:tcW w:w="4484" w:type="dxa"/>
            <w:tcBorders>
              <w:top w:val="single" w:sz="4" w:space="0" w:color="000000"/>
              <w:left w:val="single" w:sz="4" w:space="0" w:color="000000"/>
              <w:bottom w:val="single" w:sz="4" w:space="0" w:color="000000"/>
              <w:right w:val="single" w:sz="4" w:space="0" w:color="000000"/>
            </w:tcBorders>
            <w:hideMark/>
          </w:tcPr>
          <w:p w14:paraId="05558CEC" w14:textId="77777777" w:rsidR="0013046E" w:rsidRDefault="0013046E">
            <w:pPr>
              <w:spacing w:after="120"/>
              <w:rPr>
                <w:rFonts w:ascii="Cambria" w:hAnsi="Cambria" w:cs="Arial"/>
                <w:b/>
                <w:lang w:val="sr-Cyrl-CS"/>
              </w:rPr>
            </w:pPr>
            <w:r>
              <w:rPr>
                <w:rFonts w:ascii="Cambria" w:hAnsi="Cambria" w:cs="Arial"/>
                <w:b/>
                <w:lang w:val="sr-Cyrl-CS"/>
              </w:rPr>
              <w:t>1</w:t>
            </w:r>
            <w:r>
              <w:rPr>
                <w:rFonts w:ascii="Cambria" w:hAnsi="Cambria" w:cs="Arial"/>
                <w:b/>
              </w:rPr>
              <w:t>1</w:t>
            </w:r>
            <w:r>
              <w:rPr>
                <w:rFonts w:ascii="Cambria" w:hAnsi="Cambria" w:cs="Arial"/>
                <w:b/>
                <w:lang w:val="sr-Cyrl-CS"/>
              </w:rPr>
              <w:t xml:space="preserve"> и 1</w:t>
            </w:r>
            <w:r>
              <w:rPr>
                <w:rFonts w:ascii="Cambria" w:hAnsi="Cambria" w:cs="Arial"/>
                <w:b/>
              </w:rPr>
              <w:t>4</w:t>
            </w:r>
            <w:r>
              <w:rPr>
                <w:rFonts w:ascii="Cambria" w:hAnsi="Cambria" w:cs="Arial"/>
                <w:b/>
                <w:lang w:val="sr-Cyrl-CS"/>
              </w:rPr>
              <w:t>. октобар 202</w:t>
            </w:r>
            <w:r>
              <w:rPr>
                <w:rFonts w:ascii="Cambria" w:hAnsi="Cambria" w:cs="Arial"/>
                <w:b/>
              </w:rPr>
              <w:t>4</w:t>
            </w:r>
            <w:r>
              <w:rPr>
                <w:rFonts w:ascii="Cambria" w:hAnsi="Cambria" w:cs="Arial"/>
                <w:b/>
                <w:lang w:val="sr-Cyrl-CS"/>
              </w:rPr>
              <w:t xml:space="preserve">. године од 9  </w:t>
            </w:r>
            <w:r>
              <w:rPr>
                <w:rFonts w:ascii="Cambria" w:hAnsi="Cambria" w:cs="Arial"/>
                <w:b/>
                <w:lang w:val="ru-RU"/>
              </w:rPr>
              <w:t xml:space="preserve"> </w:t>
            </w:r>
            <w:r>
              <w:rPr>
                <w:rFonts w:ascii="Cambria" w:hAnsi="Cambria" w:cs="Arial"/>
                <w:b/>
                <w:lang w:val="sr-Cyrl-CS"/>
              </w:rPr>
              <w:t xml:space="preserve">до 12 часова </w:t>
            </w:r>
          </w:p>
        </w:tc>
      </w:tr>
      <w:tr w:rsidR="0013046E" w14:paraId="77AEBE5B" w14:textId="77777777" w:rsidTr="0013046E">
        <w:tc>
          <w:tcPr>
            <w:tcW w:w="5092" w:type="dxa"/>
            <w:tcBorders>
              <w:top w:val="single" w:sz="4" w:space="0" w:color="000000"/>
              <w:left w:val="single" w:sz="4" w:space="0" w:color="000000"/>
              <w:bottom w:val="single" w:sz="4" w:space="0" w:color="000000"/>
              <w:right w:val="single" w:sz="4" w:space="0" w:color="000000"/>
            </w:tcBorders>
            <w:hideMark/>
          </w:tcPr>
          <w:p w14:paraId="6B83B7AF" w14:textId="77777777" w:rsidR="0013046E" w:rsidRDefault="0013046E">
            <w:pPr>
              <w:spacing w:after="120"/>
              <w:rPr>
                <w:rFonts w:ascii="Cambria" w:hAnsi="Cambria" w:cs="Arial"/>
                <w:b/>
                <w:lang w:val="sr-Cyrl-CS"/>
              </w:rPr>
            </w:pPr>
            <w:r>
              <w:rPr>
                <w:rFonts w:ascii="Cambria" w:hAnsi="Cambria" w:cs="Arial"/>
                <w:b/>
                <w:lang w:val="sr-Cyrl-CS"/>
              </w:rPr>
              <w:t xml:space="preserve">Факутет доставља Универзитету број уписаних кандидата </w:t>
            </w:r>
          </w:p>
        </w:tc>
        <w:tc>
          <w:tcPr>
            <w:tcW w:w="4484" w:type="dxa"/>
            <w:tcBorders>
              <w:top w:val="single" w:sz="4" w:space="0" w:color="000000"/>
              <w:left w:val="single" w:sz="4" w:space="0" w:color="000000"/>
              <w:bottom w:val="single" w:sz="4" w:space="0" w:color="000000"/>
              <w:right w:val="single" w:sz="4" w:space="0" w:color="000000"/>
            </w:tcBorders>
            <w:hideMark/>
          </w:tcPr>
          <w:p w14:paraId="372A954F" w14:textId="77777777" w:rsidR="0013046E" w:rsidRDefault="0013046E">
            <w:pPr>
              <w:spacing w:after="120"/>
              <w:rPr>
                <w:rFonts w:ascii="Cambria" w:hAnsi="Cambria" w:cs="Arial"/>
                <w:b/>
                <w:lang w:val="sr-Cyrl-CS"/>
              </w:rPr>
            </w:pPr>
            <w:r>
              <w:rPr>
                <w:rFonts w:ascii="Cambria" w:hAnsi="Cambria" w:cs="Arial"/>
                <w:b/>
                <w:lang w:val="sr-Cyrl-CS"/>
              </w:rPr>
              <w:t>1</w:t>
            </w:r>
            <w:r>
              <w:rPr>
                <w:rFonts w:ascii="Cambria" w:hAnsi="Cambria" w:cs="Arial"/>
                <w:b/>
              </w:rPr>
              <w:t>5</w:t>
            </w:r>
            <w:r>
              <w:rPr>
                <w:rFonts w:ascii="Cambria" w:hAnsi="Cambria" w:cs="Arial"/>
                <w:b/>
                <w:lang w:val="sr-Cyrl-CS"/>
              </w:rPr>
              <w:t>. октобар 202</w:t>
            </w:r>
            <w:r>
              <w:rPr>
                <w:rFonts w:ascii="Cambria" w:hAnsi="Cambria" w:cs="Arial"/>
                <w:b/>
              </w:rPr>
              <w:t>4</w:t>
            </w:r>
            <w:r>
              <w:rPr>
                <w:rFonts w:ascii="Cambria" w:hAnsi="Cambria" w:cs="Arial"/>
                <w:b/>
                <w:lang w:val="sr-Cyrl-CS"/>
              </w:rPr>
              <w:t>. године</w:t>
            </w:r>
          </w:p>
        </w:tc>
      </w:tr>
    </w:tbl>
    <w:p w14:paraId="05C98DEA" w14:textId="77777777" w:rsidR="0013046E" w:rsidRDefault="0013046E" w:rsidP="0013046E">
      <w:pPr>
        <w:pStyle w:val="BodyTextIndent"/>
        <w:ind w:left="0"/>
        <w:jc w:val="both"/>
        <w:rPr>
          <w:rFonts w:ascii="Cambria" w:hAnsi="Cambria" w:cs="Arial"/>
          <w:sz w:val="24"/>
          <w:szCs w:val="24"/>
          <w:lang w:val="sr-Cyrl-CS"/>
        </w:rPr>
      </w:pPr>
    </w:p>
    <w:p w14:paraId="2056105E" w14:textId="77777777" w:rsidR="0013046E" w:rsidRDefault="0013046E" w:rsidP="0013046E">
      <w:pPr>
        <w:pStyle w:val="BodyTextIndent"/>
        <w:ind w:left="0"/>
        <w:jc w:val="both"/>
        <w:rPr>
          <w:rFonts w:ascii="Cambria" w:hAnsi="Cambria" w:cs="Arial"/>
          <w:sz w:val="24"/>
          <w:szCs w:val="24"/>
          <w:lang w:val="sr-Cyrl-CS"/>
        </w:rPr>
      </w:pPr>
    </w:p>
    <w:p w14:paraId="20BEAF21" w14:textId="77777777" w:rsidR="0013046E" w:rsidRDefault="0013046E" w:rsidP="0013046E">
      <w:pPr>
        <w:pStyle w:val="BodyTextIndent"/>
        <w:ind w:left="0"/>
        <w:jc w:val="both"/>
        <w:rPr>
          <w:rFonts w:ascii="Cambria" w:hAnsi="Cambria" w:cs="Arial"/>
          <w:sz w:val="24"/>
          <w:szCs w:val="24"/>
          <w:lang w:val="sr-Cyrl-CS"/>
        </w:rPr>
      </w:pPr>
    </w:p>
    <w:p w14:paraId="4E515BAE" w14:textId="77777777" w:rsidR="0013046E" w:rsidRDefault="0013046E" w:rsidP="0013046E">
      <w:pPr>
        <w:pStyle w:val="BodyTextIndent"/>
        <w:ind w:left="0"/>
        <w:jc w:val="both"/>
        <w:rPr>
          <w:rFonts w:ascii="Cambria" w:hAnsi="Cambria" w:cs="Arial"/>
          <w:b/>
          <w:sz w:val="24"/>
          <w:szCs w:val="24"/>
          <w:lang w:val="ru-RU"/>
        </w:rPr>
      </w:pPr>
    </w:p>
    <w:p w14:paraId="2237021F" w14:textId="77777777" w:rsidR="0013046E" w:rsidRDefault="0013046E" w:rsidP="0013046E">
      <w:pPr>
        <w:pStyle w:val="BodyTextIndent"/>
        <w:ind w:left="0"/>
        <w:jc w:val="both"/>
        <w:rPr>
          <w:rFonts w:ascii="Cambria" w:hAnsi="Cambria" w:cs="Arial"/>
          <w:b/>
          <w:sz w:val="24"/>
          <w:szCs w:val="24"/>
          <w:lang w:val="ru-RU"/>
        </w:rPr>
      </w:pPr>
    </w:p>
    <w:p w14:paraId="335925EC" w14:textId="77777777" w:rsidR="0013046E" w:rsidRDefault="0013046E" w:rsidP="0013046E">
      <w:pPr>
        <w:pStyle w:val="BodyTextIndent"/>
        <w:ind w:left="0"/>
        <w:jc w:val="both"/>
        <w:rPr>
          <w:rFonts w:ascii="Cambria" w:hAnsi="Cambria" w:cs="Arial"/>
          <w:b/>
          <w:sz w:val="24"/>
          <w:szCs w:val="24"/>
          <w:lang w:val="ru-RU"/>
        </w:rPr>
      </w:pPr>
    </w:p>
    <w:p w14:paraId="7E108D39" w14:textId="77777777" w:rsidR="0013046E" w:rsidRDefault="0013046E" w:rsidP="0013046E">
      <w:pPr>
        <w:pStyle w:val="BodyTextIndent"/>
        <w:ind w:left="0"/>
        <w:jc w:val="both"/>
        <w:rPr>
          <w:rFonts w:ascii="Cambria" w:hAnsi="Cambria" w:cs="Arial"/>
          <w:b/>
          <w:sz w:val="24"/>
          <w:szCs w:val="24"/>
          <w:lang w:val="ru-RU"/>
        </w:rPr>
      </w:pPr>
    </w:p>
    <w:p w14:paraId="12EB2A13" w14:textId="77777777" w:rsidR="00E03D29" w:rsidRDefault="00E03D29"/>
    <w:sectPr w:rsidR="00E03D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12A"/>
    <w:multiLevelType w:val="hybridMultilevel"/>
    <w:tmpl w:val="4D8E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501DB5"/>
    <w:multiLevelType w:val="hybridMultilevel"/>
    <w:tmpl w:val="AE30F4DA"/>
    <w:lvl w:ilvl="0" w:tplc="FFAE603C">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F4E7082"/>
    <w:multiLevelType w:val="hybridMultilevel"/>
    <w:tmpl w:val="8D161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1065025"/>
    <w:multiLevelType w:val="hybridMultilevel"/>
    <w:tmpl w:val="B15EE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5A63281"/>
    <w:multiLevelType w:val="hybridMultilevel"/>
    <w:tmpl w:val="88FA5148"/>
    <w:lvl w:ilvl="0" w:tplc="04090001">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A44C70"/>
    <w:multiLevelType w:val="hybridMultilevel"/>
    <w:tmpl w:val="2B1404C2"/>
    <w:lvl w:ilvl="0" w:tplc="0409000D">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637428BC"/>
    <w:multiLevelType w:val="hybridMultilevel"/>
    <w:tmpl w:val="E3142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20C103D"/>
    <w:multiLevelType w:val="hybridMultilevel"/>
    <w:tmpl w:val="72B05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EB1FF4"/>
    <w:multiLevelType w:val="hybridMultilevel"/>
    <w:tmpl w:val="96884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6E"/>
    <w:rsid w:val="0013046E"/>
    <w:rsid w:val="00E0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1F53"/>
  <w15:chartTrackingRefBased/>
  <w15:docId w15:val="{9D54690E-BE6B-41BC-BD01-09B3D7EB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46E"/>
    <w:rPr>
      <w:color w:val="0000FF"/>
      <w:u w:val="single"/>
    </w:rPr>
  </w:style>
  <w:style w:type="paragraph" w:styleId="BodyTextIndent">
    <w:name w:val="Body Text Indent"/>
    <w:basedOn w:val="Normal"/>
    <w:link w:val="BodyTextIndentChar"/>
    <w:semiHidden/>
    <w:unhideWhenUsed/>
    <w:rsid w:val="0013046E"/>
    <w:pPr>
      <w:spacing w:after="120"/>
      <w:ind w:left="360"/>
    </w:pPr>
    <w:rPr>
      <w:sz w:val="20"/>
      <w:szCs w:val="20"/>
    </w:rPr>
  </w:style>
  <w:style w:type="character" w:customStyle="1" w:styleId="BodyTextIndentChar">
    <w:name w:val="Body Text Indent Char"/>
    <w:basedOn w:val="DefaultParagraphFont"/>
    <w:link w:val="BodyTextIndent"/>
    <w:semiHidden/>
    <w:rsid w:val="0013046E"/>
    <w:rPr>
      <w:rFonts w:ascii="Times New Roman" w:eastAsia="Times New Roman" w:hAnsi="Times New Roman" w:cs="Times New Roman"/>
      <w:sz w:val="20"/>
      <w:szCs w:val="20"/>
    </w:rPr>
  </w:style>
  <w:style w:type="paragraph" w:styleId="ListParagraph">
    <w:name w:val="List Paragraph"/>
    <w:basedOn w:val="Normal"/>
    <w:uiPriority w:val="34"/>
    <w:qFormat/>
    <w:rsid w:val="00130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Ненад Павловић</dc:creator>
  <cp:keywords/>
  <dc:description/>
  <cp:lastModifiedBy>Ненад Павловић</cp:lastModifiedBy>
  <cp:revision>1</cp:revision>
  <dcterms:created xsi:type="dcterms:W3CDTF">2024-09-04T11:18:00Z</dcterms:created>
  <dcterms:modified xsi:type="dcterms:W3CDTF">2024-09-04T11:18:00Z</dcterms:modified>
</cp:coreProperties>
</file>