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1DCC" w:rsidRPr="00140772" w:rsidRDefault="00D31DCC" w:rsidP="00D31DCC">
      <w:pPr>
        <w:jc w:val="center"/>
        <w:rPr>
          <w:rFonts w:ascii="Times New Roman" w:hAnsi="Times New Roman" w:cs="Times New Roman"/>
          <w:b/>
        </w:rPr>
      </w:pPr>
      <w:r w:rsidRPr="00140772">
        <w:rPr>
          <w:rFonts w:ascii="Times New Roman" w:hAnsi="Times New Roman" w:cs="Times New Roman"/>
          <w:b/>
        </w:rPr>
        <w:t>НАУЧНОМ ВЕЋУ МЕДИЦИНСКОГ ФАКУЛТЕТА</w:t>
      </w:r>
    </w:p>
    <w:p w:rsidR="00D31DCC" w:rsidRPr="00140772" w:rsidRDefault="00D31DCC" w:rsidP="00D31DCC">
      <w:pPr>
        <w:jc w:val="center"/>
        <w:rPr>
          <w:rFonts w:ascii="Times New Roman" w:hAnsi="Times New Roman" w:cs="Times New Roman"/>
          <w:b/>
        </w:rPr>
      </w:pPr>
      <w:r w:rsidRPr="00140772">
        <w:rPr>
          <w:rFonts w:ascii="Times New Roman" w:hAnsi="Times New Roman" w:cs="Times New Roman"/>
          <w:b/>
        </w:rPr>
        <w:t>УНИВЕРЗИТЕТА У БЕОГРАДУ</w:t>
      </w:r>
    </w:p>
    <w:p w:rsidR="00D31DCC" w:rsidRPr="00140772" w:rsidRDefault="00D31DCC" w:rsidP="00D31DCC">
      <w:pPr>
        <w:ind w:firstLine="720"/>
        <w:jc w:val="both"/>
        <w:rPr>
          <w:rFonts w:ascii="Times New Roman" w:hAnsi="Times New Roman" w:cs="Times New Roman"/>
        </w:rPr>
      </w:pPr>
      <w:r w:rsidRPr="00140772">
        <w:rPr>
          <w:rFonts w:ascii="Times New Roman" w:hAnsi="Times New Roman" w:cs="Times New Roman"/>
        </w:rPr>
        <w:t>Научно веће Медицинског факултета у Београду на седници одржаној 15.06.2020. године одредило је Комисију за утврђивање испуњености услова за избор у научно звање, у следећем саставу:</w:t>
      </w:r>
    </w:p>
    <w:p w:rsidR="00D31DCC" w:rsidRPr="00140772" w:rsidRDefault="001174A9" w:rsidP="00D31DCC">
      <w:pPr>
        <w:pStyle w:val="ListParagraph"/>
        <w:numPr>
          <w:ilvl w:val="0"/>
          <w:numId w:val="1"/>
        </w:numPr>
        <w:jc w:val="both"/>
        <w:rPr>
          <w:rFonts w:ascii="Times New Roman" w:hAnsi="Times New Roman" w:cs="Times New Roman"/>
        </w:rPr>
      </w:pPr>
      <w:r w:rsidRPr="00140772">
        <w:rPr>
          <w:rFonts w:ascii="Times New Roman" w:hAnsi="Times New Roman" w:cs="Times New Roman"/>
        </w:rPr>
        <w:t>Проф. д</w:t>
      </w:r>
      <w:r w:rsidR="00D31DCC" w:rsidRPr="00140772">
        <w:rPr>
          <w:rFonts w:ascii="Times New Roman" w:hAnsi="Times New Roman" w:cs="Times New Roman"/>
        </w:rPr>
        <w:t xml:space="preserve">р </w:t>
      </w:r>
      <w:r w:rsidRPr="00140772">
        <w:rPr>
          <w:rFonts w:ascii="Times New Roman" w:hAnsi="Times New Roman" w:cs="Times New Roman"/>
        </w:rPr>
        <w:t>Ивана Недељковић</w:t>
      </w:r>
      <w:r w:rsidR="00D31DCC" w:rsidRPr="00140772">
        <w:rPr>
          <w:rFonts w:ascii="Times New Roman" w:hAnsi="Times New Roman" w:cs="Times New Roman"/>
        </w:rPr>
        <w:t xml:space="preserve">, </w:t>
      </w:r>
      <w:r w:rsidR="00D31DCC" w:rsidRPr="00140772">
        <w:rPr>
          <w:rFonts w:ascii="Times New Roman" w:hAnsi="Times New Roman" w:cs="Times New Roman"/>
          <w:lang w:val="sl-SI"/>
        </w:rPr>
        <w:t>M</w:t>
      </w:r>
      <w:r w:rsidR="00D31DCC" w:rsidRPr="00140772">
        <w:rPr>
          <w:rFonts w:ascii="Times New Roman" w:hAnsi="Times New Roman" w:cs="Times New Roman"/>
        </w:rPr>
        <w:t>едицински факултет у Београду, Клиника за кардиологију Клинички центар Србије– председник;</w:t>
      </w:r>
    </w:p>
    <w:p w:rsidR="00D31DCC" w:rsidRPr="00140772" w:rsidRDefault="00D31DCC" w:rsidP="00D31DCC">
      <w:pPr>
        <w:pStyle w:val="ListParagraph"/>
        <w:numPr>
          <w:ilvl w:val="0"/>
          <w:numId w:val="1"/>
        </w:numPr>
        <w:jc w:val="both"/>
        <w:rPr>
          <w:rFonts w:ascii="Times New Roman" w:hAnsi="Times New Roman" w:cs="Times New Roman"/>
        </w:rPr>
      </w:pPr>
      <w:r w:rsidRPr="00140772">
        <w:rPr>
          <w:rFonts w:ascii="Times New Roman" w:hAnsi="Times New Roman" w:cs="Times New Roman"/>
        </w:rPr>
        <w:t xml:space="preserve">Проф. </w:t>
      </w:r>
      <w:r w:rsidR="001174A9" w:rsidRPr="00140772">
        <w:rPr>
          <w:rFonts w:ascii="Times New Roman" w:hAnsi="Times New Roman" w:cs="Times New Roman"/>
        </w:rPr>
        <w:t>д</w:t>
      </w:r>
      <w:r w:rsidRPr="00140772">
        <w:rPr>
          <w:rFonts w:ascii="Times New Roman" w:hAnsi="Times New Roman" w:cs="Times New Roman"/>
        </w:rPr>
        <w:t xml:space="preserve">р </w:t>
      </w:r>
      <w:r w:rsidR="001174A9" w:rsidRPr="00140772">
        <w:rPr>
          <w:rFonts w:ascii="Times New Roman" w:hAnsi="Times New Roman" w:cs="Times New Roman"/>
        </w:rPr>
        <w:t>Михајло Матић</w:t>
      </w:r>
      <w:r w:rsidRPr="00140772">
        <w:rPr>
          <w:rFonts w:ascii="Times New Roman" w:hAnsi="Times New Roman" w:cs="Times New Roman"/>
        </w:rPr>
        <w:t xml:space="preserve">, </w:t>
      </w:r>
      <w:r w:rsidRPr="00140772">
        <w:rPr>
          <w:rFonts w:ascii="Times New Roman" w:hAnsi="Times New Roman" w:cs="Times New Roman"/>
          <w:lang w:val="sl-SI"/>
        </w:rPr>
        <w:t>M</w:t>
      </w:r>
      <w:r w:rsidRPr="00140772">
        <w:rPr>
          <w:rFonts w:ascii="Times New Roman" w:hAnsi="Times New Roman" w:cs="Times New Roman"/>
        </w:rPr>
        <w:t>едицински факултет у Београду, професор у пензији</w:t>
      </w:r>
    </w:p>
    <w:p w:rsidR="00D31DCC" w:rsidRPr="00140772" w:rsidRDefault="001174A9" w:rsidP="00D31DCC">
      <w:pPr>
        <w:pStyle w:val="ListParagraph"/>
        <w:numPr>
          <w:ilvl w:val="0"/>
          <w:numId w:val="1"/>
        </w:numPr>
        <w:jc w:val="both"/>
        <w:rPr>
          <w:rFonts w:ascii="Times New Roman" w:hAnsi="Times New Roman" w:cs="Times New Roman"/>
        </w:rPr>
      </w:pPr>
      <w:r w:rsidRPr="00140772">
        <w:rPr>
          <w:rFonts w:ascii="Times New Roman" w:hAnsi="Times New Roman" w:cs="Times New Roman"/>
        </w:rPr>
        <w:t>Доц</w:t>
      </w:r>
      <w:r w:rsidR="00D31DCC" w:rsidRPr="00140772">
        <w:rPr>
          <w:rFonts w:ascii="Times New Roman" w:hAnsi="Times New Roman" w:cs="Times New Roman"/>
        </w:rPr>
        <w:t xml:space="preserve">. </w:t>
      </w:r>
      <w:r w:rsidRPr="00140772">
        <w:rPr>
          <w:rFonts w:ascii="Times New Roman" w:hAnsi="Times New Roman" w:cs="Times New Roman"/>
        </w:rPr>
        <w:t>д</w:t>
      </w:r>
      <w:r w:rsidR="00D31DCC" w:rsidRPr="00140772">
        <w:rPr>
          <w:rFonts w:ascii="Times New Roman" w:hAnsi="Times New Roman" w:cs="Times New Roman"/>
        </w:rPr>
        <w:t xml:space="preserve">р </w:t>
      </w:r>
      <w:r w:rsidR="00DE1DAE">
        <w:rPr>
          <w:rFonts w:ascii="Times New Roman" w:hAnsi="Times New Roman" w:cs="Times New Roman"/>
        </w:rPr>
        <w:t>B</w:t>
      </w:r>
      <w:r w:rsidRPr="00140772">
        <w:rPr>
          <w:rFonts w:ascii="Times New Roman" w:hAnsi="Times New Roman" w:cs="Times New Roman"/>
        </w:rPr>
        <w:t>ојислав Гига</w:t>
      </w:r>
      <w:r w:rsidR="00D31DCC" w:rsidRPr="00140772">
        <w:rPr>
          <w:rFonts w:ascii="Times New Roman" w:hAnsi="Times New Roman" w:cs="Times New Roman"/>
        </w:rPr>
        <w:t xml:space="preserve">, </w:t>
      </w:r>
      <w:r w:rsidR="00D31DCC" w:rsidRPr="00140772">
        <w:rPr>
          <w:rFonts w:ascii="Times New Roman" w:hAnsi="Times New Roman" w:cs="Times New Roman"/>
          <w:lang w:val="sl-SI"/>
        </w:rPr>
        <w:t>M</w:t>
      </w:r>
      <w:r w:rsidR="00D31DCC" w:rsidRPr="00140772">
        <w:rPr>
          <w:rFonts w:ascii="Times New Roman" w:hAnsi="Times New Roman" w:cs="Times New Roman"/>
        </w:rPr>
        <w:t xml:space="preserve">едицински факултет у Београду, </w:t>
      </w:r>
      <w:r w:rsidRPr="00140772">
        <w:rPr>
          <w:rFonts w:ascii="Times New Roman" w:hAnsi="Times New Roman" w:cs="Times New Roman"/>
        </w:rPr>
        <w:t>Клиника за кардиологију Клинички центар Србије</w:t>
      </w:r>
    </w:p>
    <w:p w:rsidR="00D31DCC" w:rsidRPr="00140772" w:rsidRDefault="001174A9" w:rsidP="00D31DCC">
      <w:pPr>
        <w:ind w:firstLine="720"/>
        <w:jc w:val="both"/>
        <w:rPr>
          <w:rFonts w:ascii="Times New Roman" w:hAnsi="Times New Roman" w:cs="Times New Roman"/>
        </w:rPr>
      </w:pPr>
      <w:r w:rsidRPr="00140772">
        <w:rPr>
          <w:rFonts w:ascii="Times New Roman" w:hAnsi="Times New Roman" w:cs="Times New Roman"/>
        </w:rPr>
        <w:t>Комисија је р</w:t>
      </w:r>
      <w:r w:rsidR="00D31DCC" w:rsidRPr="00140772">
        <w:rPr>
          <w:rFonts w:ascii="Times New Roman" w:hAnsi="Times New Roman" w:cs="Times New Roman"/>
        </w:rPr>
        <w:t xml:space="preserve">азматрала пријаву кандидата </w:t>
      </w:r>
      <w:r w:rsidR="00D31DCC" w:rsidRPr="00140772">
        <w:rPr>
          <w:rFonts w:ascii="Times New Roman" w:hAnsi="Times New Roman" w:cs="Times New Roman"/>
          <w:b/>
        </w:rPr>
        <w:t>др</w:t>
      </w:r>
      <w:r w:rsidR="00D31DCC" w:rsidRPr="00140772">
        <w:rPr>
          <w:rFonts w:ascii="Times New Roman" w:hAnsi="Times New Roman" w:cs="Times New Roman"/>
        </w:rPr>
        <w:t xml:space="preserve"> </w:t>
      </w:r>
      <w:r w:rsidRPr="00140772">
        <w:rPr>
          <w:rFonts w:ascii="Times New Roman" w:hAnsi="Times New Roman" w:cs="Times New Roman"/>
          <w:b/>
        </w:rPr>
        <w:t>Остојић</w:t>
      </w:r>
      <w:r w:rsidR="00D31DCC" w:rsidRPr="00140772">
        <w:rPr>
          <w:rFonts w:ascii="Times New Roman" w:hAnsi="Times New Roman" w:cs="Times New Roman"/>
          <w:b/>
        </w:rPr>
        <w:t xml:space="preserve"> Марине</w:t>
      </w:r>
      <w:r w:rsidR="00D31DCC" w:rsidRPr="00140772">
        <w:rPr>
          <w:rFonts w:ascii="Times New Roman" w:hAnsi="Times New Roman" w:cs="Times New Roman"/>
        </w:rPr>
        <w:t xml:space="preserve"> за избор у звање </w:t>
      </w:r>
      <w:r w:rsidR="00D31DCC" w:rsidRPr="00140772">
        <w:rPr>
          <w:rFonts w:ascii="Times New Roman" w:hAnsi="Times New Roman" w:cs="Times New Roman"/>
          <w:b/>
        </w:rPr>
        <w:t>Истраживач сарадник</w:t>
      </w:r>
      <w:r w:rsidR="00D31DCC" w:rsidRPr="00140772">
        <w:rPr>
          <w:rFonts w:ascii="Times New Roman" w:hAnsi="Times New Roman" w:cs="Times New Roman"/>
        </w:rPr>
        <w:t xml:space="preserve"> за област </w:t>
      </w:r>
      <w:r w:rsidR="00D31DCC" w:rsidRPr="00140772">
        <w:rPr>
          <w:rFonts w:ascii="Times New Roman" w:hAnsi="Times New Roman" w:cs="Times New Roman"/>
          <w:b/>
        </w:rPr>
        <w:t>Интерна медицина – Кардиологија</w:t>
      </w:r>
      <w:r w:rsidR="00D31DCC" w:rsidRPr="00140772">
        <w:rPr>
          <w:rFonts w:ascii="Times New Roman" w:hAnsi="Times New Roman" w:cs="Times New Roman"/>
        </w:rPr>
        <w:t xml:space="preserve"> и подноси следећи</w:t>
      </w:r>
    </w:p>
    <w:p w:rsidR="00D31DCC" w:rsidRPr="00140772" w:rsidRDefault="00D31DCC" w:rsidP="00D31DCC">
      <w:pPr>
        <w:jc w:val="center"/>
        <w:rPr>
          <w:rFonts w:ascii="Times New Roman" w:hAnsi="Times New Roman" w:cs="Times New Roman"/>
          <w:b/>
        </w:rPr>
      </w:pPr>
      <w:r w:rsidRPr="00140772">
        <w:rPr>
          <w:rFonts w:ascii="Times New Roman" w:hAnsi="Times New Roman" w:cs="Times New Roman"/>
          <w:b/>
        </w:rPr>
        <w:t>ИЗВЕШТАЈ</w:t>
      </w:r>
    </w:p>
    <w:p w:rsidR="001174A9" w:rsidRPr="00140772" w:rsidRDefault="001174A9" w:rsidP="001174A9">
      <w:pPr>
        <w:jc w:val="both"/>
        <w:rPr>
          <w:rFonts w:ascii="Times New Roman" w:hAnsi="Times New Roman" w:cs="Times New Roman"/>
        </w:rPr>
      </w:pPr>
      <w:r w:rsidRPr="00140772">
        <w:rPr>
          <w:rFonts w:ascii="Times New Roman" w:hAnsi="Times New Roman" w:cs="Times New Roman"/>
        </w:rPr>
        <w:t xml:space="preserve">Марина М. Остојић, девојачко Личина,  рођена 02. јануара 1983. године у Београду. </w:t>
      </w:r>
    </w:p>
    <w:p w:rsidR="001174A9" w:rsidRPr="00140772" w:rsidRDefault="001174A9" w:rsidP="001174A9">
      <w:pPr>
        <w:jc w:val="both"/>
        <w:rPr>
          <w:rFonts w:ascii="Times New Roman" w:hAnsi="Times New Roman" w:cs="Times New Roman"/>
        </w:rPr>
      </w:pPr>
      <w:r w:rsidRPr="00140772">
        <w:rPr>
          <w:rFonts w:ascii="Times New Roman" w:hAnsi="Times New Roman" w:cs="Times New Roman"/>
        </w:rPr>
        <w:t xml:space="preserve">Медицински факултет Универзитета у Београду уписала је школске 2000/01. године, а дипломирала 2007. године са просечном оценом 8,74. </w:t>
      </w:r>
    </w:p>
    <w:p w:rsidR="001174A9" w:rsidRPr="00140772" w:rsidRDefault="001174A9" w:rsidP="001174A9">
      <w:pPr>
        <w:jc w:val="both"/>
        <w:rPr>
          <w:rFonts w:ascii="Times New Roman" w:hAnsi="Times New Roman" w:cs="Times New Roman"/>
        </w:rPr>
      </w:pPr>
      <w:r w:rsidRPr="00140772">
        <w:rPr>
          <w:rFonts w:ascii="Times New Roman" w:hAnsi="Times New Roman" w:cs="Times New Roman"/>
        </w:rPr>
        <w:t>Специјализацију из области Интерне медицине уписала је 2012. године на Медицинском факултету, Универзитета у Београду. Специјалистички испит је положила 29.10.2018. године са оценом одличан.</w:t>
      </w:r>
    </w:p>
    <w:p w:rsidR="001174A9" w:rsidRPr="00140772" w:rsidRDefault="001174A9" w:rsidP="001174A9">
      <w:pPr>
        <w:jc w:val="both"/>
        <w:rPr>
          <w:rFonts w:ascii="Times New Roman" w:hAnsi="Times New Roman" w:cs="Times New Roman"/>
        </w:rPr>
      </w:pPr>
      <w:r w:rsidRPr="00140772">
        <w:rPr>
          <w:rFonts w:ascii="Times New Roman" w:hAnsi="Times New Roman" w:cs="Times New Roman"/>
        </w:rPr>
        <w:t xml:space="preserve"> Од 2009. године запослена у Клиници за кардиологију, Клиничког Центра Србије у Одељењу интензивне неге у аритмологији и клиничкој кардиологији.</w:t>
      </w:r>
    </w:p>
    <w:p w:rsidR="001174A9" w:rsidRPr="00140772" w:rsidRDefault="001174A9" w:rsidP="001174A9">
      <w:pPr>
        <w:jc w:val="both"/>
        <w:rPr>
          <w:rFonts w:ascii="Times New Roman" w:hAnsi="Times New Roman" w:cs="Times New Roman"/>
        </w:rPr>
      </w:pPr>
      <w:r w:rsidRPr="00140772">
        <w:rPr>
          <w:rFonts w:ascii="Times New Roman" w:hAnsi="Times New Roman" w:cs="Times New Roman"/>
        </w:rPr>
        <w:t xml:space="preserve">Специјалистичке академске студије на Медицинском факултету, Универзитета у Београду, уписала је 2007. године, а 2010. године завршила одбраном академско-спецјалистичког рада под називом: „Процена модификације кардиоваскуларних фактора ризика код болесника после перкутане коронарне интервенције“, ментор: доц. Др Бранко Белеслин. </w:t>
      </w:r>
    </w:p>
    <w:p w:rsidR="001174A9" w:rsidRPr="00140772" w:rsidRDefault="001174A9" w:rsidP="001174A9">
      <w:pPr>
        <w:jc w:val="both"/>
        <w:rPr>
          <w:rFonts w:ascii="Times New Roman" w:hAnsi="Times New Roman" w:cs="Times New Roman"/>
        </w:rPr>
      </w:pPr>
      <w:r w:rsidRPr="00140772">
        <w:rPr>
          <w:rFonts w:ascii="Times New Roman" w:hAnsi="Times New Roman" w:cs="Times New Roman"/>
        </w:rPr>
        <w:t>Докторске студије на Медицинском Факултету Универзитета у Београду уписала је  2010. године. Дана 28.03.2017. године одобрена је теза под називом: „Комбиновани стрес ехокардиографски тест са ергоспирометријом у дијагностици срчане инсуфицијенције са нормалном ејекционом фракцијом код болесника са новооткривеним тип 2 дијабетесом“, ментор: Проф. др Ивана Недељковић, коментор: Проф. др. Катарина Лалић.</w:t>
      </w:r>
    </w:p>
    <w:p w:rsidR="00FC7AD1" w:rsidRPr="00140772" w:rsidRDefault="00FC7AD1" w:rsidP="00FC7AD1">
      <w:pPr>
        <w:jc w:val="both"/>
        <w:rPr>
          <w:rFonts w:ascii="Times New Roman" w:hAnsi="Times New Roman" w:cs="Times New Roman"/>
        </w:rPr>
      </w:pPr>
      <w:r w:rsidRPr="00140772">
        <w:rPr>
          <w:rFonts w:ascii="Times New Roman" w:hAnsi="Times New Roman" w:cs="Times New Roman"/>
        </w:rPr>
        <w:t>Ово је први пут да др Марина Остојић конкурише за звање истраживача сарадника.</w:t>
      </w:r>
    </w:p>
    <w:p w:rsidR="00140772" w:rsidRDefault="00140772" w:rsidP="00FC7AD1">
      <w:pPr>
        <w:jc w:val="both"/>
        <w:rPr>
          <w:rFonts w:ascii="Times New Roman" w:hAnsi="Times New Roman" w:cs="Times New Roman"/>
          <w:b/>
        </w:rPr>
      </w:pPr>
    </w:p>
    <w:p w:rsidR="00140772" w:rsidRDefault="00140772" w:rsidP="00FC7AD1">
      <w:pPr>
        <w:jc w:val="both"/>
        <w:rPr>
          <w:rFonts w:ascii="Times New Roman" w:hAnsi="Times New Roman" w:cs="Times New Roman"/>
          <w:b/>
        </w:rPr>
      </w:pPr>
    </w:p>
    <w:p w:rsidR="00140772" w:rsidRDefault="00140772" w:rsidP="00FC7AD1">
      <w:pPr>
        <w:jc w:val="both"/>
        <w:rPr>
          <w:rFonts w:ascii="Times New Roman" w:hAnsi="Times New Roman" w:cs="Times New Roman"/>
          <w:b/>
        </w:rPr>
      </w:pPr>
    </w:p>
    <w:p w:rsidR="00FC7AD1" w:rsidRPr="00140772" w:rsidRDefault="00FC7AD1" w:rsidP="00FC7AD1">
      <w:pPr>
        <w:jc w:val="both"/>
        <w:rPr>
          <w:rFonts w:ascii="Times New Roman" w:hAnsi="Times New Roman" w:cs="Times New Roman"/>
          <w:b/>
        </w:rPr>
      </w:pPr>
      <w:r w:rsidRPr="00140772">
        <w:rPr>
          <w:rFonts w:ascii="Times New Roman" w:hAnsi="Times New Roman" w:cs="Times New Roman"/>
          <w:b/>
        </w:rPr>
        <w:lastRenderedPageBreak/>
        <w:t>БИБЛИОГРАФИЈА:</w:t>
      </w:r>
    </w:p>
    <w:p w:rsidR="00FC7AD1" w:rsidRPr="00140772" w:rsidRDefault="00FC7AD1" w:rsidP="00CF53D3">
      <w:pPr>
        <w:jc w:val="both"/>
        <w:rPr>
          <w:rFonts w:ascii="Times New Roman" w:hAnsi="Times New Roman" w:cs="Times New Roman"/>
          <w:b/>
        </w:rPr>
      </w:pPr>
      <w:r w:rsidRPr="00140772">
        <w:rPr>
          <w:rFonts w:ascii="Times New Roman" w:hAnsi="Times New Roman" w:cs="Times New Roman"/>
          <w:b/>
        </w:rPr>
        <w:t>М10 Монографије, монографске студије, тематски зборници, лексикографске и картографске публикације међународног значаја:</w:t>
      </w:r>
    </w:p>
    <w:p w:rsidR="007A2F58" w:rsidRPr="00140772" w:rsidRDefault="00FC7AD1" w:rsidP="00CF53D3">
      <w:pPr>
        <w:jc w:val="both"/>
        <w:rPr>
          <w:rFonts w:ascii="Times New Roman" w:hAnsi="Times New Roman" w:cs="Times New Roman"/>
          <w:b/>
        </w:rPr>
      </w:pPr>
      <w:r w:rsidRPr="00140772">
        <w:rPr>
          <w:rFonts w:ascii="Times New Roman" w:hAnsi="Times New Roman" w:cs="Times New Roman"/>
          <w:b/>
        </w:rPr>
        <w:t>М14 Монографска студија/поглавље у књизи М12 или рад у тематском зборнику међународног значаја:</w:t>
      </w:r>
    </w:p>
    <w:p w:rsidR="00FC7AD1" w:rsidRPr="00140772" w:rsidRDefault="007A2F58" w:rsidP="00CE33DD">
      <w:pPr>
        <w:ind w:left="630" w:hanging="270"/>
        <w:jc w:val="both"/>
        <w:rPr>
          <w:rFonts w:ascii="Times New Roman" w:hAnsi="Times New Roman" w:cs="Times New Roman"/>
        </w:rPr>
      </w:pPr>
      <w:r w:rsidRPr="00140772">
        <w:rPr>
          <w:rFonts w:ascii="Times New Roman" w:hAnsi="Times New Roman" w:cs="Times New Roman"/>
        </w:rPr>
        <w:t xml:space="preserve">1. </w:t>
      </w:r>
      <w:r w:rsidR="00FC7AD1" w:rsidRPr="00140772">
        <w:rPr>
          <w:rFonts w:ascii="Times New Roman" w:hAnsi="Times New Roman" w:cs="Times New Roman"/>
        </w:rPr>
        <w:t xml:space="preserve">Potpara T, </w:t>
      </w:r>
      <w:r w:rsidR="00FC7AD1" w:rsidRPr="00140772">
        <w:rPr>
          <w:rFonts w:ascii="Times New Roman" w:hAnsi="Times New Roman" w:cs="Times New Roman"/>
          <w:b/>
        </w:rPr>
        <w:t>Ličina M</w:t>
      </w:r>
      <w:r w:rsidR="00FC7AD1" w:rsidRPr="00140772">
        <w:rPr>
          <w:rFonts w:ascii="Times New Roman" w:hAnsi="Times New Roman" w:cs="Times New Roman"/>
        </w:rPr>
        <w:t>, Polovina M, Prostran M. Aspirin for stroke prevention in non-valvular atrial fibrillation – a changing prespective. Bioethics and Pharmacology: Ethics in Preclinical and Clinical Drug Development, 2012: 121-133. ISBN: 978-81-7895-579-7. Editors: Zoran Todorovic, Milica Propstran and Rarel Turza.</w:t>
      </w:r>
    </w:p>
    <w:p w:rsidR="00FC7AD1" w:rsidRPr="00140772" w:rsidRDefault="00FC7AD1" w:rsidP="00CF53D3">
      <w:pPr>
        <w:jc w:val="both"/>
        <w:rPr>
          <w:rFonts w:ascii="Times New Roman" w:hAnsi="Times New Roman" w:cs="Times New Roman"/>
          <w:b/>
        </w:rPr>
      </w:pPr>
      <w:r w:rsidRPr="00140772">
        <w:rPr>
          <w:rFonts w:ascii="Times New Roman" w:hAnsi="Times New Roman" w:cs="Times New Roman"/>
          <w:b/>
        </w:rPr>
        <w:t>M 20 Радови објављени у научним часописима међународног значаја:</w:t>
      </w:r>
    </w:p>
    <w:p w:rsidR="00CF53D3" w:rsidRPr="00140772" w:rsidRDefault="00FC7AD1" w:rsidP="00CF53D3">
      <w:pPr>
        <w:jc w:val="both"/>
        <w:rPr>
          <w:rFonts w:ascii="Times New Roman" w:hAnsi="Times New Roman" w:cs="Times New Roman"/>
          <w:b/>
        </w:rPr>
      </w:pPr>
      <w:r w:rsidRPr="00140772">
        <w:rPr>
          <w:rFonts w:ascii="Times New Roman" w:hAnsi="Times New Roman" w:cs="Times New Roman"/>
          <w:b/>
        </w:rPr>
        <w:t>M21 Рад у врхунском међународном часопису:</w:t>
      </w:r>
    </w:p>
    <w:p w:rsidR="00FC7AD1" w:rsidRPr="00140772" w:rsidRDefault="00FC7AD1" w:rsidP="00CE33DD">
      <w:pPr>
        <w:ind w:left="630" w:hanging="270"/>
        <w:jc w:val="both"/>
        <w:rPr>
          <w:rFonts w:ascii="Times New Roman" w:hAnsi="Times New Roman" w:cs="Times New Roman"/>
          <w:b/>
        </w:rPr>
      </w:pPr>
      <w:r w:rsidRPr="00140772">
        <w:rPr>
          <w:rFonts w:ascii="Times New Roman" w:hAnsi="Times New Roman" w:cs="Times New Roman"/>
        </w:rPr>
        <w:t>1.</w:t>
      </w:r>
      <w:r w:rsidR="00CF53D3" w:rsidRPr="00140772">
        <w:rPr>
          <w:rFonts w:ascii="Times New Roman" w:hAnsi="Times New Roman" w:cs="Times New Roman"/>
        </w:rPr>
        <w:t xml:space="preserve"> </w:t>
      </w:r>
      <w:r w:rsidRPr="00140772">
        <w:rPr>
          <w:rFonts w:ascii="Times New Roman" w:hAnsi="Times New Roman" w:cs="Times New Roman"/>
        </w:rPr>
        <w:t xml:space="preserve">Potpara TS, Polovina MM, </w:t>
      </w:r>
      <w:r w:rsidRPr="00140772">
        <w:rPr>
          <w:rFonts w:ascii="Times New Roman" w:hAnsi="Times New Roman" w:cs="Times New Roman"/>
          <w:b/>
        </w:rPr>
        <w:t>Licina MM</w:t>
      </w:r>
      <w:r w:rsidRPr="00140772">
        <w:rPr>
          <w:rFonts w:ascii="Times New Roman" w:hAnsi="Times New Roman" w:cs="Times New Roman"/>
        </w:rPr>
        <w:t>, Marinkovic JM, Lip GY. Predictors and prognostic implications of incident heart failure following the first diagnosis of atrial fibrillation in patients with structurally normal hearts: the Belgrade Atrial Fibrillation Study. Eur J Heart Fail. 2013 Apr;15(4):415-24. M21 IF: 6.577.</w:t>
      </w:r>
    </w:p>
    <w:p w:rsidR="00FC7AD1" w:rsidRPr="00140772" w:rsidRDefault="00FC7AD1" w:rsidP="00CE33DD">
      <w:pPr>
        <w:ind w:left="630" w:hanging="270"/>
        <w:jc w:val="both"/>
        <w:rPr>
          <w:rFonts w:ascii="Times New Roman" w:hAnsi="Times New Roman" w:cs="Times New Roman"/>
        </w:rPr>
      </w:pPr>
      <w:r w:rsidRPr="00140772">
        <w:rPr>
          <w:rFonts w:ascii="Times New Roman" w:hAnsi="Times New Roman" w:cs="Times New Roman"/>
        </w:rPr>
        <w:t>2.</w:t>
      </w:r>
      <w:r w:rsidR="00CF53D3" w:rsidRPr="00140772">
        <w:rPr>
          <w:rFonts w:ascii="Times New Roman" w:hAnsi="Times New Roman" w:cs="Times New Roman"/>
        </w:rPr>
        <w:t xml:space="preserve"> </w:t>
      </w:r>
      <w:r w:rsidRPr="00140772">
        <w:rPr>
          <w:rFonts w:ascii="Times New Roman" w:hAnsi="Times New Roman" w:cs="Times New Roman"/>
        </w:rPr>
        <w:t xml:space="preserve">Potpara TS, Polovina MM, </w:t>
      </w:r>
      <w:r w:rsidRPr="00140772">
        <w:rPr>
          <w:rFonts w:ascii="Times New Roman" w:hAnsi="Times New Roman" w:cs="Times New Roman"/>
          <w:b/>
        </w:rPr>
        <w:t>Licina MM</w:t>
      </w:r>
      <w:r w:rsidRPr="00140772">
        <w:rPr>
          <w:rFonts w:ascii="Times New Roman" w:hAnsi="Times New Roman" w:cs="Times New Roman"/>
        </w:rPr>
        <w:t xml:space="preserve">, Marinkovic JM, Prostran MS, Lip GY. Reliable Identification of 'Truly Low' Thromboembolic Risk in Patients Initially Diagnosed with 'Lone' Atrial Fibrillation: The Belgrade Atrial Fibrillation Study. Circ Arrhythm Electrophysiol. 2012 Apr;5(2):319-26. M21 IF: 6.462. </w:t>
      </w:r>
    </w:p>
    <w:p w:rsidR="00FC7AD1" w:rsidRPr="00140772" w:rsidRDefault="00FC7AD1" w:rsidP="00CE33DD">
      <w:pPr>
        <w:ind w:left="630" w:hanging="270"/>
        <w:jc w:val="both"/>
        <w:rPr>
          <w:rFonts w:ascii="Times New Roman" w:hAnsi="Times New Roman" w:cs="Times New Roman"/>
        </w:rPr>
      </w:pPr>
      <w:r w:rsidRPr="00140772">
        <w:rPr>
          <w:rFonts w:ascii="Times New Roman" w:hAnsi="Times New Roman" w:cs="Times New Roman"/>
        </w:rPr>
        <w:t>3.</w:t>
      </w:r>
      <w:r w:rsidR="007A2F58" w:rsidRPr="00140772">
        <w:rPr>
          <w:rFonts w:ascii="Times New Roman" w:hAnsi="Times New Roman" w:cs="Times New Roman"/>
        </w:rPr>
        <w:t xml:space="preserve"> </w:t>
      </w:r>
      <w:r w:rsidRPr="00140772">
        <w:rPr>
          <w:rFonts w:ascii="Times New Roman" w:hAnsi="Times New Roman" w:cs="Times New Roman"/>
        </w:rPr>
        <w:t xml:space="preserve">Potpara TS, Polovina MM, </w:t>
      </w:r>
      <w:r w:rsidRPr="00140772">
        <w:rPr>
          <w:rFonts w:ascii="Times New Roman" w:hAnsi="Times New Roman" w:cs="Times New Roman"/>
          <w:b/>
        </w:rPr>
        <w:t>Licina MM</w:t>
      </w:r>
      <w:r w:rsidRPr="00140772">
        <w:rPr>
          <w:rFonts w:ascii="Times New Roman" w:hAnsi="Times New Roman" w:cs="Times New Roman"/>
        </w:rPr>
        <w:t>, Mujovic NM, Marinkovic JM, Petrovic M, Vujisic-Tesic B, Lip GY. The impact of dilated left atrium on rhythm control in patients with newly diagnosed persistent atrial fibrillation: the Belgrade atrial fibrillation project. Int J Clin Pract. 2011;65(11):1202-3. M21 IF: 2.309.</w:t>
      </w:r>
    </w:p>
    <w:p w:rsidR="00FC7AD1" w:rsidRPr="00140772" w:rsidRDefault="00FC7AD1" w:rsidP="00FC7AD1">
      <w:pPr>
        <w:rPr>
          <w:rFonts w:ascii="Times New Roman" w:hAnsi="Times New Roman" w:cs="Times New Roman"/>
          <w:b/>
        </w:rPr>
      </w:pPr>
      <w:r w:rsidRPr="00140772">
        <w:rPr>
          <w:rFonts w:ascii="Times New Roman" w:hAnsi="Times New Roman" w:cs="Times New Roman"/>
          <w:b/>
        </w:rPr>
        <w:t>M23 Paд у међународном часопису:</w:t>
      </w:r>
    </w:p>
    <w:p w:rsidR="00FC7AD1" w:rsidRPr="00140772" w:rsidRDefault="00FC7AD1" w:rsidP="00CE33DD">
      <w:pPr>
        <w:ind w:left="630" w:hanging="270"/>
        <w:jc w:val="both"/>
        <w:rPr>
          <w:rFonts w:ascii="Times New Roman" w:hAnsi="Times New Roman" w:cs="Times New Roman"/>
        </w:rPr>
      </w:pPr>
      <w:r w:rsidRPr="00140772">
        <w:rPr>
          <w:rFonts w:ascii="Times New Roman" w:hAnsi="Times New Roman" w:cs="Times New Roman"/>
        </w:rPr>
        <w:t>1.</w:t>
      </w:r>
      <w:r w:rsidR="007A2F58" w:rsidRPr="00140772">
        <w:rPr>
          <w:rFonts w:ascii="Times New Roman" w:hAnsi="Times New Roman" w:cs="Times New Roman"/>
        </w:rPr>
        <w:t xml:space="preserve"> </w:t>
      </w:r>
      <w:r w:rsidRPr="00140772">
        <w:rPr>
          <w:rFonts w:ascii="Times New Roman" w:hAnsi="Times New Roman" w:cs="Times New Roman"/>
        </w:rPr>
        <w:t xml:space="preserve">Potpara TS, Polovina MM, </w:t>
      </w:r>
      <w:r w:rsidRPr="00140772">
        <w:rPr>
          <w:rFonts w:ascii="Times New Roman" w:hAnsi="Times New Roman" w:cs="Times New Roman"/>
          <w:b/>
        </w:rPr>
        <w:t>Licina MM</w:t>
      </w:r>
      <w:r w:rsidRPr="00140772">
        <w:rPr>
          <w:rFonts w:ascii="Times New Roman" w:hAnsi="Times New Roman" w:cs="Times New Roman"/>
        </w:rPr>
        <w:t>, Stojanovic RM, Prostran MS, Lip GY.Novel oral anticoagulants for stroke prevention in atrial fibrillation: focus on apixaban. Adv Ther. 2012 Jun;29(6):491-507. M23 IF: 2.125.</w:t>
      </w:r>
    </w:p>
    <w:p w:rsidR="002C494D" w:rsidRPr="00140772" w:rsidRDefault="00FC7AD1" w:rsidP="00CE33DD">
      <w:pPr>
        <w:ind w:left="630" w:hanging="270"/>
        <w:jc w:val="both"/>
        <w:rPr>
          <w:rFonts w:ascii="Times New Roman" w:hAnsi="Times New Roman" w:cs="Times New Roman"/>
        </w:rPr>
      </w:pPr>
      <w:r w:rsidRPr="00140772">
        <w:rPr>
          <w:rFonts w:ascii="Times New Roman" w:hAnsi="Times New Roman" w:cs="Times New Roman"/>
        </w:rPr>
        <w:t>2.</w:t>
      </w:r>
      <w:r w:rsidR="007A2F58" w:rsidRPr="00140772">
        <w:rPr>
          <w:rFonts w:ascii="Times New Roman" w:hAnsi="Times New Roman" w:cs="Times New Roman"/>
        </w:rPr>
        <w:t xml:space="preserve"> </w:t>
      </w:r>
      <w:r w:rsidRPr="00140772">
        <w:rPr>
          <w:rFonts w:ascii="Times New Roman" w:hAnsi="Times New Roman" w:cs="Times New Roman"/>
          <w:b/>
        </w:rPr>
        <w:t>Ostojić MM</w:t>
      </w:r>
      <w:r w:rsidRPr="00140772">
        <w:rPr>
          <w:rFonts w:ascii="Times New Roman" w:hAnsi="Times New Roman" w:cs="Times New Roman"/>
        </w:rPr>
        <w:t>, Potpara TS, Polovina MM, Ostojić MM, Ostojić MC. Typical chest pain and precordial leads ST-elevation in patients with pacemakers--are we always looking at an acute myocardial infarction? Vojnosanit Pregl. 2015 Sep;72(9):837-40. M23 IF: 0.290</w:t>
      </w:r>
    </w:p>
    <w:p w:rsidR="007A2F58" w:rsidRPr="00140772" w:rsidRDefault="007A2F58" w:rsidP="007A2F58">
      <w:pPr>
        <w:jc w:val="both"/>
        <w:rPr>
          <w:rFonts w:ascii="Times New Roman" w:hAnsi="Times New Roman" w:cs="Times New Roman"/>
          <w:b/>
        </w:rPr>
      </w:pPr>
      <w:r w:rsidRPr="00140772">
        <w:rPr>
          <w:rFonts w:ascii="Times New Roman" w:hAnsi="Times New Roman" w:cs="Times New Roman"/>
          <w:b/>
        </w:rPr>
        <w:t>M 30 Зборници међународних научних скупова:</w:t>
      </w:r>
    </w:p>
    <w:p w:rsidR="007A2F58" w:rsidRPr="00140772" w:rsidRDefault="007A2F58" w:rsidP="007A2F58">
      <w:pPr>
        <w:jc w:val="both"/>
        <w:rPr>
          <w:rFonts w:ascii="Times New Roman" w:hAnsi="Times New Roman" w:cs="Times New Roman"/>
          <w:b/>
        </w:rPr>
      </w:pPr>
      <w:r w:rsidRPr="00140772">
        <w:rPr>
          <w:rFonts w:ascii="Times New Roman" w:hAnsi="Times New Roman" w:cs="Times New Roman"/>
          <w:b/>
        </w:rPr>
        <w:t>M 33 Саопштење са међународног скупа штампано у целини:</w:t>
      </w:r>
    </w:p>
    <w:p w:rsidR="007A2F58" w:rsidRPr="00140772" w:rsidRDefault="007A2F58" w:rsidP="007A2F58">
      <w:pPr>
        <w:pStyle w:val="ListParagraph"/>
        <w:numPr>
          <w:ilvl w:val="0"/>
          <w:numId w:val="3"/>
        </w:numPr>
        <w:jc w:val="both"/>
        <w:rPr>
          <w:rFonts w:ascii="Times New Roman" w:hAnsi="Times New Roman" w:cs="Times New Roman"/>
        </w:rPr>
      </w:pPr>
      <w:r w:rsidRPr="00140772">
        <w:rPr>
          <w:rFonts w:ascii="Times New Roman" w:hAnsi="Times New Roman" w:cs="Times New Roman"/>
        </w:rPr>
        <w:t xml:space="preserve">Potpara T, Polovina M, </w:t>
      </w:r>
      <w:r w:rsidRPr="00140772">
        <w:rPr>
          <w:rFonts w:ascii="Times New Roman" w:hAnsi="Times New Roman" w:cs="Times New Roman"/>
          <w:b/>
        </w:rPr>
        <w:t>Licina M</w:t>
      </w:r>
      <w:r w:rsidRPr="00140772">
        <w:rPr>
          <w:rFonts w:ascii="Times New Roman" w:hAnsi="Times New Roman" w:cs="Times New Roman"/>
        </w:rPr>
        <w:t xml:space="preserve">, Kocijancic A, Petrovic M, Vujisic-Tesic B, Ostojic M. Thromboembolic risk stratification in patients with atrial fibrillation – focus on identification of </w:t>
      </w:r>
      <w:r w:rsidRPr="00140772">
        <w:rPr>
          <w:rFonts w:ascii="Times New Roman" w:hAnsi="Times New Roman" w:cs="Times New Roman"/>
        </w:rPr>
        <w:lastRenderedPageBreak/>
        <w:t>patients at ’truly low’ risk. BASICS+ (7th Belgrade Summit of Interventional Cardiologists), april 2011, Belgrade, Serbia. Srce i krvni sudovi 2011;30(Suppl A):219-220.</w:t>
      </w:r>
    </w:p>
    <w:p w:rsidR="007A2F58" w:rsidRPr="00140772" w:rsidRDefault="007A2F58" w:rsidP="007A2F58">
      <w:pPr>
        <w:pStyle w:val="ListParagraph"/>
        <w:numPr>
          <w:ilvl w:val="0"/>
          <w:numId w:val="3"/>
        </w:numPr>
        <w:jc w:val="both"/>
        <w:rPr>
          <w:rFonts w:ascii="Times New Roman" w:hAnsi="Times New Roman" w:cs="Times New Roman"/>
        </w:rPr>
      </w:pPr>
      <w:r w:rsidRPr="00140772">
        <w:rPr>
          <w:rFonts w:ascii="Times New Roman" w:hAnsi="Times New Roman" w:cs="Times New Roman"/>
        </w:rPr>
        <w:t xml:space="preserve">Polovina M, Potpara T, </w:t>
      </w:r>
      <w:r w:rsidRPr="00140772">
        <w:rPr>
          <w:rFonts w:ascii="Times New Roman" w:hAnsi="Times New Roman" w:cs="Times New Roman"/>
          <w:b/>
        </w:rPr>
        <w:t>Licina M</w:t>
      </w:r>
      <w:r w:rsidRPr="00140772">
        <w:rPr>
          <w:rFonts w:ascii="Times New Roman" w:hAnsi="Times New Roman" w:cs="Times New Roman"/>
        </w:rPr>
        <w:t>, Ostojic M. The relationship between endothelial dysfunction and severity of symptoms in patients with atrial fibrillation. BASICS+ (7th Belgrade Summit of Interventional Cardiologists), April 2011, Belgrade, Serbia. Srce i krvni sudovi 2011;30(Suppl A):202-205.</w:t>
      </w:r>
    </w:p>
    <w:p w:rsidR="007A2F58" w:rsidRPr="00140772" w:rsidRDefault="007A2F58" w:rsidP="007A2F58">
      <w:pPr>
        <w:jc w:val="both"/>
        <w:rPr>
          <w:rFonts w:ascii="Times New Roman" w:hAnsi="Times New Roman" w:cs="Times New Roman"/>
          <w:b/>
        </w:rPr>
      </w:pPr>
      <w:r w:rsidRPr="00140772">
        <w:rPr>
          <w:rFonts w:ascii="Times New Roman" w:hAnsi="Times New Roman" w:cs="Times New Roman"/>
          <w:b/>
        </w:rPr>
        <w:t>M34 Саопштење са међународног скупа штампано у изводу:</w:t>
      </w:r>
    </w:p>
    <w:p w:rsidR="007A2F58" w:rsidRPr="00140772" w:rsidRDefault="007A2F58" w:rsidP="007A2F58">
      <w:pPr>
        <w:pStyle w:val="ListParagraph"/>
        <w:numPr>
          <w:ilvl w:val="0"/>
          <w:numId w:val="4"/>
        </w:numPr>
        <w:jc w:val="both"/>
        <w:rPr>
          <w:rFonts w:ascii="Times New Roman" w:hAnsi="Times New Roman" w:cs="Times New Roman"/>
        </w:rPr>
      </w:pPr>
      <w:r w:rsidRPr="00140772">
        <w:rPr>
          <w:rFonts w:ascii="Times New Roman" w:hAnsi="Times New Roman" w:cs="Times New Roman"/>
          <w:b/>
        </w:rPr>
        <w:t>Ličina M</w:t>
      </w:r>
      <w:r w:rsidRPr="00140772">
        <w:rPr>
          <w:rFonts w:ascii="Times New Roman" w:hAnsi="Times New Roman" w:cs="Times New Roman"/>
        </w:rPr>
        <w:t xml:space="preserve">, Giga V, Beleslin B, Grozdić I, Đjorđević-Dikić A, Stepanović J, Ostojić M. Subjective perception vs. Objective </w:t>
      </w:r>
      <w:r w:rsidR="00DE1DAE">
        <w:rPr>
          <w:rFonts w:ascii="Times New Roman" w:hAnsi="Times New Roman" w:cs="Times New Roman"/>
        </w:rPr>
        <w:t xml:space="preserve">assessment of risk factors </w:t>
      </w:r>
      <w:r w:rsidRPr="00140772">
        <w:rPr>
          <w:rFonts w:ascii="Times New Roman" w:hAnsi="Times New Roman" w:cs="Times New Roman"/>
        </w:rPr>
        <w:t>modification in patients with previous percutaneous coronary intervention, 4th  Basics+, Belgrade, 8-12. April,  2008(s293);</w:t>
      </w:r>
    </w:p>
    <w:p w:rsidR="007A2F58" w:rsidRPr="00140772" w:rsidRDefault="007A2F58" w:rsidP="007A2F58">
      <w:pPr>
        <w:pStyle w:val="ListParagraph"/>
        <w:numPr>
          <w:ilvl w:val="0"/>
          <w:numId w:val="4"/>
        </w:numPr>
        <w:jc w:val="both"/>
        <w:rPr>
          <w:rFonts w:ascii="Times New Roman" w:hAnsi="Times New Roman" w:cs="Times New Roman"/>
        </w:rPr>
      </w:pPr>
      <w:r w:rsidRPr="00140772">
        <w:rPr>
          <w:rFonts w:ascii="Times New Roman" w:hAnsi="Times New Roman" w:cs="Times New Roman"/>
        </w:rPr>
        <w:t xml:space="preserve">Grozdić I., Giga V., Beleslin B., </w:t>
      </w:r>
      <w:r w:rsidRPr="00140772">
        <w:rPr>
          <w:rFonts w:ascii="Times New Roman" w:hAnsi="Times New Roman" w:cs="Times New Roman"/>
          <w:b/>
        </w:rPr>
        <w:t>Licina M</w:t>
      </w:r>
      <w:r w:rsidRPr="00140772">
        <w:rPr>
          <w:rFonts w:ascii="Times New Roman" w:hAnsi="Times New Roman" w:cs="Times New Roman"/>
        </w:rPr>
        <w:t>., Đorđević-Dikić A., Stepanović J.,  Ostojić M. Evaluation of ESC score and the resul</w:t>
      </w:r>
      <w:r w:rsidR="00DE1DAE">
        <w:rPr>
          <w:rFonts w:ascii="Times New Roman" w:hAnsi="Times New Roman" w:cs="Times New Roman"/>
        </w:rPr>
        <w:t xml:space="preserve">ts of exercise stress test in </w:t>
      </w:r>
      <w:r w:rsidRPr="00140772">
        <w:rPr>
          <w:rFonts w:ascii="Times New Roman" w:hAnsi="Times New Roman" w:cs="Times New Roman"/>
        </w:rPr>
        <w:t>patients with chest pain syndrome, 4th Basics+, Belgrade, 8-12. April, 2008 (s292);</w:t>
      </w:r>
    </w:p>
    <w:p w:rsidR="007A2F58" w:rsidRPr="00140772" w:rsidRDefault="007A2F58" w:rsidP="00CF53D3">
      <w:pPr>
        <w:pStyle w:val="ListParagraph"/>
        <w:numPr>
          <w:ilvl w:val="0"/>
          <w:numId w:val="4"/>
        </w:numPr>
        <w:jc w:val="both"/>
        <w:rPr>
          <w:rFonts w:ascii="Times New Roman" w:hAnsi="Times New Roman" w:cs="Times New Roman"/>
        </w:rPr>
      </w:pPr>
      <w:r w:rsidRPr="00140772">
        <w:rPr>
          <w:rFonts w:ascii="Times New Roman" w:hAnsi="Times New Roman" w:cs="Times New Roman"/>
          <w:b/>
        </w:rPr>
        <w:t>M. Ličina</w:t>
      </w:r>
      <w:r w:rsidRPr="00140772">
        <w:rPr>
          <w:rFonts w:ascii="Times New Roman" w:hAnsi="Times New Roman" w:cs="Times New Roman"/>
        </w:rPr>
        <w:t>, A. Đorđević-Dikić, V. Giga, B. Beleslin, I. Grozdić, I. Stanković,J. Stepanović, M. Ostojić. Uticaj faktora rizika na rezultat testa fizičkog opterećenja kod pacijenata posle ugradnje stentova. Drugi kongres kardiologa Republike srpske, Banja Luka, BiH,  24-26. oktobar 2008, (2 Suppl, p 120).</w:t>
      </w:r>
    </w:p>
    <w:p w:rsidR="007A2F58" w:rsidRPr="00140772" w:rsidRDefault="007A2F58" w:rsidP="00CF53D3">
      <w:pPr>
        <w:pStyle w:val="ListParagraph"/>
        <w:numPr>
          <w:ilvl w:val="0"/>
          <w:numId w:val="4"/>
        </w:numPr>
        <w:jc w:val="both"/>
        <w:rPr>
          <w:rFonts w:ascii="Times New Roman" w:hAnsi="Times New Roman" w:cs="Times New Roman"/>
        </w:rPr>
      </w:pPr>
      <w:r w:rsidRPr="00140772">
        <w:rPr>
          <w:rFonts w:ascii="Times New Roman" w:hAnsi="Times New Roman" w:cs="Times New Roman"/>
        </w:rPr>
        <w:t xml:space="preserve">I. Stanković, M. Dobrić, I. Grozdić, </w:t>
      </w:r>
      <w:r w:rsidRPr="00140772">
        <w:rPr>
          <w:rFonts w:ascii="Times New Roman" w:hAnsi="Times New Roman" w:cs="Times New Roman"/>
          <w:b/>
        </w:rPr>
        <w:t>M. Ličina</w:t>
      </w:r>
      <w:r w:rsidRPr="00140772">
        <w:rPr>
          <w:rFonts w:ascii="Times New Roman" w:hAnsi="Times New Roman" w:cs="Times New Roman"/>
        </w:rPr>
        <w:t>, A. Đorđević-Dikić, J. Stepanović, V. Giga, B. Beleslin, M. Ostojić. Osobenosti ehokardiografskog testa fizičkog opterećenja kod pacijenata posle akutnog infarkta miokarda lečenog perkutanom koronarnom intervencijom. Drugi kongres kardiologa Republike srpske, Banja Luka, BiH, 24-26. oktobar 2008, (2 Suppl, p 121).</w:t>
      </w:r>
    </w:p>
    <w:p w:rsidR="007A2F58" w:rsidRPr="00140772" w:rsidRDefault="007A2F58" w:rsidP="00CF53D3">
      <w:pPr>
        <w:pStyle w:val="ListParagraph"/>
        <w:numPr>
          <w:ilvl w:val="0"/>
          <w:numId w:val="4"/>
        </w:numPr>
        <w:jc w:val="both"/>
        <w:rPr>
          <w:rFonts w:ascii="Times New Roman" w:hAnsi="Times New Roman" w:cs="Times New Roman"/>
        </w:rPr>
      </w:pPr>
      <w:r w:rsidRPr="00140772">
        <w:rPr>
          <w:rFonts w:ascii="Times New Roman" w:hAnsi="Times New Roman" w:cs="Times New Roman"/>
        </w:rPr>
        <w:t xml:space="preserve">I. Grozdić, V. Giga, B. Beleslin, </w:t>
      </w:r>
      <w:r w:rsidRPr="00140772">
        <w:rPr>
          <w:rFonts w:ascii="Times New Roman" w:hAnsi="Times New Roman" w:cs="Times New Roman"/>
          <w:b/>
        </w:rPr>
        <w:t>M. Ličina</w:t>
      </w:r>
      <w:r w:rsidRPr="00140772">
        <w:rPr>
          <w:rFonts w:ascii="Times New Roman" w:hAnsi="Times New Roman" w:cs="Times New Roman"/>
        </w:rPr>
        <w:t>, I. Stanković, M. Dobrić, A. Đorđević - Dikić, J. Stepanović, M. Ostojić. Uticaj faktora rizika na rezultate stres eho testa kod pacijenata sa bolom u grudima. Drugi kongres kardiologa Republike srpske, BiH, Banja Luka 24-26. oktobar 2008, (2 Suppl, p 133);</w:t>
      </w:r>
    </w:p>
    <w:p w:rsidR="007A2F58" w:rsidRPr="00140772" w:rsidRDefault="007A2F58" w:rsidP="007A2F58">
      <w:pPr>
        <w:pStyle w:val="ListParagraph"/>
        <w:numPr>
          <w:ilvl w:val="0"/>
          <w:numId w:val="4"/>
        </w:numPr>
        <w:jc w:val="both"/>
        <w:rPr>
          <w:rFonts w:ascii="Times New Roman" w:hAnsi="Times New Roman" w:cs="Times New Roman"/>
        </w:rPr>
      </w:pPr>
      <w:r w:rsidRPr="00140772">
        <w:rPr>
          <w:rFonts w:ascii="Times New Roman" w:hAnsi="Times New Roman" w:cs="Times New Roman"/>
          <w:b/>
        </w:rPr>
        <w:t>M. Ličina</w:t>
      </w:r>
      <w:r w:rsidRPr="00140772">
        <w:rPr>
          <w:rFonts w:ascii="Times New Roman" w:hAnsi="Times New Roman" w:cs="Times New Roman"/>
        </w:rPr>
        <w:t>, V. Giga, B. Beleslin, A. Đorđević-Dikić, J. Stepanović, I. Grozdić, I.  Stanković, M. Ostojić. Risk factors management in patients after percutaneous coronary intervention, Mediterranean cardiology meeting, Taormina, April 26-28, 2009, p 16.;</w:t>
      </w:r>
    </w:p>
    <w:p w:rsidR="007A2F58" w:rsidRPr="00140772" w:rsidRDefault="007A2F58" w:rsidP="00CF53D3">
      <w:pPr>
        <w:pStyle w:val="ListParagraph"/>
        <w:numPr>
          <w:ilvl w:val="0"/>
          <w:numId w:val="4"/>
        </w:numPr>
        <w:jc w:val="both"/>
        <w:rPr>
          <w:rFonts w:ascii="Times New Roman" w:hAnsi="Times New Roman" w:cs="Times New Roman"/>
        </w:rPr>
      </w:pPr>
      <w:r w:rsidRPr="00140772">
        <w:rPr>
          <w:rFonts w:ascii="Times New Roman" w:hAnsi="Times New Roman" w:cs="Times New Roman"/>
          <w:b/>
        </w:rPr>
        <w:t>M. Ličina</w:t>
      </w:r>
      <w:r w:rsidRPr="00140772">
        <w:rPr>
          <w:rFonts w:ascii="Times New Roman" w:hAnsi="Times New Roman" w:cs="Times New Roman"/>
        </w:rPr>
        <w:t xml:space="preserve">, V. Giga, B. Beleslin, A. Đorđević-Dikić, J. </w:t>
      </w:r>
      <w:r w:rsidR="00CF53D3" w:rsidRPr="00140772">
        <w:rPr>
          <w:rFonts w:ascii="Times New Roman" w:hAnsi="Times New Roman" w:cs="Times New Roman"/>
        </w:rPr>
        <w:t xml:space="preserve">Stepanović, I. Grozdić, M. </w:t>
      </w:r>
      <w:r w:rsidRPr="00140772">
        <w:rPr>
          <w:rFonts w:ascii="Times New Roman" w:hAnsi="Times New Roman" w:cs="Times New Roman"/>
        </w:rPr>
        <w:t>Ostojić. Risk factors management in patients after percutaneous coronary  intervention in Serbia- single center experience, EuroPrevent 2009, Abstract  book, Volume 16, suplement 1, s38.;</w:t>
      </w:r>
    </w:p>
    <w:p w:rsidR="007A2F58" w:rsidRPr="00140772" w:rsidRDefault="007A2F58" w:rsidP="00CF53D3">
      <w:pPr>
        <w:pStyle w:val="ListParagraph"/>
        <w:numPr>
          <w:ilvl w:val="0"/>
          <w:numId w:val="4"/>
        </w:numPr>
        <w:jc w:val="both"/>
        <w:rPr>
          <w:rFonts w:ascii="Times New Roman" w:hAnsi="Times New Roman" w:cs="Times New Roman"/>
        </w:rPr>
      </w:pPr>
      <w:r w:rsidRPr="00140772">
        <w:rPr>
          <w:rFonts w:ascii="Times New Roman" w:hAnsi="Times New Roman" w:cs="Times New Roman"/>
          <w:b/>
        </w:rPr>
        <w:t>M. Ličina</w:t>
      </w:r>
      <w:r w:rsidRPr="00140772">
        <w:rPr>
          <w:rFonts w:ascii="Times New Roman" w:hAnsi="Times New Roman" w:cs="Times New Roman"/>
        </w:rPr>
        <w:t>, V. Giga, B. Beleslin, A. Đorđević-Dikić, J. Stepanović, I. Grozdić, I.  Stanković, M. Ostojić. Predictors of risk fctor</w:t>
      </w:r>
      <w:r w:rsidR="00DE1DAE">
        <w:rPr>
          <w:rFonts w:ascii="Times New Roman" w:hAnsi="Times New Roman" w:cs="Times New Roman"/>
        </w:rPr>
        <w:t xml:space="preserve">s management in patients after  </w:t>
      </w:r>
      <w:r w:rsidRPr="00140772">
        <w:rPr>
          <w:rFonts w:ascii="Times New Roman" w:hAnsi="Times New Roman" w:cs="Times New Roman"/>
        </w:rPr>
        <w:t>percutaneous coronary intervention – single center experience.  ESC Congress Barcelona, 29. Avgust - 02. Septembar, 2009 .</w:t>
      </w:r>
    </w:p>
    <w:p w:rsidR="007A2F58" w:rsidRPr="00140772" w:rsidRDefault="007A2F58" w:rsidP="00CF53D3">
      <w:pPr>
        <w:pStyle w:val="ListParagraph"/>
        <w:numPr>
          <w:ilvl w:val="0"/>
          <w:numId w:val="4"/>
        </w:numPr>
        <w:jc w:val="both"/>
        <w:rPr>
          <w:rFonts w:ascii="Times New Roman" w:hAnsi="Times New Roman" w:cs="Times New Roman"/>
        </w:rPr>
      </w:pPr>
      <w:r w:rsidRPr="00140772">
        <w:rPr>
          <w:rFonts w:ascii="Times New Roman" w:hAnsi="Times New Roman" w:cs="Times New Roman"/>
        </w:rPr>
        <w:t xml:space="preserve">I. Stanković, I. Grozdić, </w:t>
      </w:r>
      <w:r w:rsidRPr="00140772">
        <w:rPr>
          <w:rFonts w:ascii="Times New Roman" w:hAnsi="Times New Roman" w:cs="Times New Roman"/>
          <w:b/>
        </w:rPr>
        <w:t>M. Ličina</w:t>
      </w:r>
      <w:r w:rsidRPr="00140772">
        <w:rPr>
          <w:rFonts w:ascii="Times New Roman" w:hAnsi="Times New Roman" w:cs="Times New Roman"/>
        </w:rPr>
        <w:t xml:space="preserve">, M. Dobrić, A. Đorđević-Dikić, J. Stepanović, V. Giga, B.Beleslin, M. Ostojić. The value of stress echocardiography in the evaluation and treatment of patient with intermediate stenosis in non culprit vessel after primary percutaneous coronary intervention. 5+Basics, abstract book, 2009. </w:t>
      </w:r>
    </w:p>
    <w:p w:rsidR="007A2F58" w:rsidRPr="00140772" w:rsidRDefault="007A2F58" w:rsidP="00CF53D3">
      <w:pPr>
        <w:pStyle w:val="ListParagraph"/>
        <w:numPr>
          <w:ilvl w:val="0"/>
          <w:numId w:val="4"/>
        </w:numPr>
        <w:jc w:val="both"/>
        <w:rPr>
          <w:rFonts w:ascii="Times New Roman" w:hAnsi="Times New Roman" w:cs="Times New Roman"/>
        </w:rPr>
      </w:pPr>
      <w:r w:rsidRPr="00140772">
        <w:rPr>
          <w:rFonts w:ascii="Times New Roman" w:hAnsi="Times New Roman" w:cs="Times New Roman"/>
        </w:rPr>
        <w:t xml:space="preserve">I. Stanlović, V. Vukčević, </w:t>
      </w:r>
      <w:r w:rsidRPr="00140772">
        <w:rPr>
          <w:rFonts w:ascii="Times New Roman" w:hAnsi="Times New Roman" w:cs="Times New Roman"/>
          <w:b/>
        </w:rPr>
        <w:t>M. Ličina</w:t>
      </w:r>
      <w:r w:rsidRPr="00140772">
        <w:rPr>
          <w:rFonts w:ascii="Times New Roman" w:hAnsi="Times New Roman" w:cs="Times New Roman"/>
        </w:rPr>
        <w:t>, I. Grozdić, A. Đorđević-Dikić, J. Stepanović, V. Giga. Safety of early exercise stress test after drug eluting stents implantation. Basics 5+, abstract book, 2009;</w:t>
      </w:r>
    </w:p>
    <w:p w:rsidR="007A2F58" w:rsidRPr="00140772" w:rsidRDefault="007A2F58" w:rsidP="00CF53D3">
      <w:pPr>
        <w:pStyle w:val="ListParagraph"/>
        <w:numPr>
          <w:ilvl w:val="0"/>
          <w:numId w:val="4"/>
        </w:numPr>
        <w:jc w:val="both"/>
        <w:rPr>
          <w:rFonts w:ascii="Times New Roman" w:hAnsi="Times New Roman" w:cs="Times New Roman"/>
        </w:rPr>
      </w:pPr>
      <w:r w:rsidRPr="00140772">
        <w:rPr>
          <w:rFonts w:ascii="Times New Roman" w:hAnsi="Times New Roman" w:cs="Times New Roman"/>
          <w:b/>
        </w:rPr>
        <w:lastRenderedPageBreak/>
        <w:t>Licina M</w:t>
      </w:r>
      <w:r w:rsidRPr="00140772">
        <w:rPr>
          <w:rFonts w:ascii="Times New Roman" w:hAnsi="Times New Roman" w:cs="Times New Roman"/>
        </w:rPr>
        <w:t>, Giga V., Beleslin B., Đorđević-Dikić A., Stepanović J., Grozdić I., Stanković I., Ostojić M. Predictors of risk factors regulation in patients after percutaneous coronary intervention. Basics 5+, abstract book (p279) 2009;</w:t>
      </w:r>
    </w:p>
    <w:p w:rsidR="007A2F58" w:rsidRPr="00140772" w:rsidRDefault="007A2F58" w:rsidP="00CF53D3">
      <w:pPr>
        <w:pStyle w:val="ListParagraph"/>
        <w:numPr>
          <w:ilvl w:val="0"/>
          <w:numId w:val="4"/>
        </w:numPr>
        <w:jc w:val="both"/>
        <w:rPr>
          <w:rFonts w:ascii="Times New Roman" w:hAnsi="Times New Roman" w:cs="Times New Roman"/>
        </w:rPr>
      </w:pPr>
      <w:r w:rsidRPr="00140772">
        <w:rPr>
          <w:rFonts w:ascii="Times New Roman" w:hAnsi="Times New Roman" w:cs="Times New Roman"/>
        </w:rPr>
        <w:t xml:space="preserve">Grozdic I, Giga V, Beleslin B, </w:t>
      </w:r>
      <w:r w:rsidRPr="00140772">
        <w:rPr>
          <w:rFonts w:ascii="Times New Roman" w:hAnsi="Times New Roman" w:cs="Times New Roman"/>
          <w:b/>
        </w:rPr>
        <w:t>Licina M</w:t>
      </w:r>
      <w:r w:rsidRPr="00140772">
        <w:rPr>
          <w:rFonts w:ascii="Times New Roman" w:hAnsi="Times New Roman" w:cs="Times New Roman"/>
        </w:rPr>
        <w:t>, Djordjevic-Dikic A, Stapanovic J, Ostojic M. Prevalence of metabolic syndrome, obesity and hypertension in patients with chest pain syndrome. Basics 5+, 2009, Abstract book (p280) .</w:t>
      </w:r>
    </w:p>
    <w:p w:rsidR="007A2F58" w:rsidRPr="00140772" w:rsidRDefault="007A2F58" w:rsidP="00CF53D3">
      <w:pPr>
        <w:pStyle w:val="ListParagraph"/>
        <w:numPr>
          <w:ilvl w:val="0"/>
          <w:numId w:val="4"/>
        </w:numPr>
        <w:jc w:val="both"/>
        <w:rPr>
          <w:rFonts w:ascii="Times New Roman" w:hAnsi="Times New Roman" w:cs="Times New Roman"/>
        </w:rPr>
      </w:pPr>
      <w:r w:rsidRPr="00140772">
        <w:rPr>
          <w:rFonts w:ascii="Times New Roman" w:hAnsi="Times New Roman" w:cs="Times New Roman"/>
        </w:rPr>
        <w:t xml:space="preserve">Grozdic I, Beleslin B, Giga V, Đorđevic-Dikic A, Stepanovic J, </w:t>
      </w:r>
      <w:r w:rsidRPr="00140772">
        <w:rPr>
          <w:rFonts w:ascii="Times New Roman" w:hAnsi="Times New Roman" w:cs="Times New Roman"/>
          <w:b/>
        </w:rPr>
        <w:t>Licina M</w:t>
      </w:r>
      <w:r w:rsidRPr="00140772">
        <w:rPr>
          <w:rFonts w:ascii="Times New Roman" w:hAnsi="Times New Roman" w:cs="Times New Roman"/>
        </w:rPr>
        <w:t xml:space="preserve">, Stankovic I, Ostojic M.C. Are all patients with stenocardia are owerveigth? XVII Kongres udruženja kardiologa Srbije 2009, Knjiga sažetaka, P401, s 76. </w:t>
      </w:r>
    </w:p>
    <w:p w:rsidR="007A2F58" w:rsidRPr="00140772" w:rsidRDefault="007A2F58" w:rsidP="00CF53D3">
      <w:pPr>
        <w:pStyle w:val="ListParagraph"/>
        <w:numPr>
          <w:ilvl w:val="0"/>
          <w:numId w:val="4"/>
        </w:numPr>
        <w:jc w:val="both"/>
        <w:rPr>
          <w:rFonts w:ascii="Times New Roman" w:hAnsi="Times New Roman" w:cs="Times New Roman"/>
        </w:rPr>
      </w:pPr>
      <w:r w:rsidRPr="00140772">
        <w:rPr>
          <w:rFonts w:ascii="Times New Roman" w:hAnsi="Times New Roman" w:cs="Times New Roman"/>
        </w:rPr>
        <w:t xml:space="preserve">Giga V, Simis S, Ostojic M, Djordjevic-Dikic A, Stepanovic J, Beleslin B, Dobric M, Stojkovic S, Nedeljkovic M, Stankovic I, </w:t>
      </w:r>
      <w:r w:rsidRPr="00140772">
        <w:rPr>
          <w:rFonts w:ascii="Times New Roman" w:hAnsi="Times New Roman" w:cs="Times New Roman"/>
          <w:b/>
        </w:rPr>
        <w:t>Licina M</w:t>
      </w:r>
      <w:r w:rsidRPr="00140772">
        <w:rPr>
          <w:rFonts w:ascii="Times New Roman" w:hAnsi="Times New Roman" w:cs="Times New Roman"/>
        </w:rPr>
        <w:t xml:space="preserve">, Grozdic I. Odsustvo povezanosti težine bubrežne insuficijencije i endotelne disfunkcije kod bubrežnih bolesnika. XVII Kongres udruženja kardiologa Srbije 2009, Knjiga sažetaka, P 57, s 21. </w:t>
      </w:r>
    </w:p>
    <w:p w:rsidR="007A2F58" w:rsidRPr="00140772" w:rsidRDefault="007A2F58" w:rsidP="00CF53D3">
      <w:pPr>
        <w:pStyle w:val="ListParagraph"/>
        <w:numPr>
          <w:ilvl w:val="0"/>
          <w:numId w:val="4"/>
        </w:numPr>
        <w:jc w:val="both"/>
        <w:rPr>
          <w:rFonts w:ascii="Times New Roman" w:hAnsi="Times New Roman" w:cs="Times New Roman"/>
        </w:rPr>
      </w:pPr>
      <w:r w:rsidRPr="00140772">
        <w:rPr>
          <w:rFonts w:ascii="Times New Roman" w:hAnsi="Times New Roman" w:cs="Times New Roman"/>
          <w:b/>
        </w:rPr>
        <w:t>Licina M</w:t>
      </w:r>
      <w:r w:rsidRPr="00140772">
        <w:rPr>
          <w:rFonts w:ascii="Times New Roman" w:hAnsi="Times New Roman" w:cs="Times New Roman"/>
        </w:rPr>
        <w:t>. Giga V, Beleslin B, Djordjevic-Dikic A, Stepanovic J, Grozdic I, Stankovic I, Ostojic MC. Prediktori regulacije faktora rizika kod pacijenata posle perkutane koronarne intervencije. XVII Kongres udruženja kardiologa Srbije 2009, Knjiga sažetaka, p 216, s 45.</w:t>
      </w:r>
    </w:p>
    <w:p w:rsidR="007A2F58" w:rsidRPr="00140772" w:rsidRDefault="007A2F58" w:rsidP="00CF53D3">
      <w:pPr>
        <w:pStyle w:val="ListParagraph"/>
        <w:numPr>
          <w:ilvl w:val="0"/>
          <w:numId w:val="4"/>
        </w:numPr>
        <w:jc w:val="both"/>
        <w:rPr>
          <w:rFonts w:ascii="Times New Roman" w:hAnsi="Times New Roman" w:cs="Times New Roman"/>
        </w:rPr>
      </w:pPr>
      <w:r w:rsidRPr="00140772">
        <w:rPr>
          <w:rFonts w:ascii="Times New Roman" w:hAnsi="Times New Roman" w:cs="Times New Roman"/>
          <w:b/>
        </w:rPr>
        <w:t>M. Ličina</w:t>
      </w:r>
      <w:r w:rsidRPr="00140772">
        <w:rPr>
          <w:rFonts w:ascii="Times New Roman" w:hAnsi="Times New Roman" w:cs="Times New Roman"/>
        </w:rPr>
        <w:t>, V. Giga, B. Beleslin, A. Đorđević-Dikić, J. Stepanović, M.M. Ostojić, I. Grozdić, I.  Stanković, M.C. Ostojić. Effects of lifestyle interventions on high risk patients after percutaneous coronary intervention-single center experience ESC Congress 2010, Stockholm, 28.Avgust-01. Septembar, 2010.</w:t>
      </w:r>
    </w:p>
    <w:p w:rsidR="007A2F58" w:rsidRPr="00140772" w:rsidRDefault="007A2F58" w:rsidP="00CF53D3">
      <w:pPr>
        <w:pStyle w:val="ListParagraph"/>
        <w:numPr>
          <w:ilvl w:val="0"/>
          <w:numId w:val="4"/>
        </w:numPr>
        <w:jc w:val="both"/>
        <w:rPr>
          <w:rFonts w:ascii="Times New Roman" w:hAnsi="Times New Roman" w:cs="Times New Roman"/>
        </w:rPr>
      </w:pPr>
      <w:r w:rsidRPr="00140772">
        <w:rPr>
          <w:rFonts w:ascii="Times New Roman" w:hAnsi="Times New Roman" w:cs="Times New Roman"/>
          <w:b/>
        </w:rPr>
        <w:t>Ličina M</w:t>
      </w:r>
      <w:r w:rsidRPr="00140772">
        <w:rPr>
          <w:rFonts w:ascii="Times New Roman" w:hAnsi="Times New Roman" w:cs="Times New Roman"/>
        </w:rPr>
        <w:t xml:space="preserve">, Giga V, Beleslina B, Djordjević-Dikic A, Stepanovic J, Ostojic MM, Grozdic I, Stankovic I, Ostojic CM. Effects of lifestyle interventions on high risk patients after percutaneous coronary intervention-single center experience. BASICS 6+ (6th Belgrade Summit of Interventional Cardiologists), April 2011, Belgrade, Serbia), Knjiga sažetaka, p 298. </w:t>
      </w:r>
    </w:p>
    <w:p w:rsidR="007A2F58" w:rsidRPr="00140772" w:rsidRDefault="007A2F58" w:rsidP="00CF53D3">
      <w:pPr>
        <w:pStyle w:val="ListParagraph"/>
        <w:numPr>
          <w:ilvl w:val="0"/>
          <w:numId w:val="4"/>
        </w:numPr>
        <w:jc w:val="both"/>
        <w:rPr>
          <w:rFonts w:ascii="Times New Roman" w:hAnsi="Times New Roman" w:cs="Times New Roman"/>
        </w:rPr>
      </w:pPr>
      <w:r w:rsidRPr="00140772">
        <w:rPr>
          <w:rFonts w:ascii="Times New Roman" w:hAnsi="Times New Roman" w:cs="Times New Roman"/>
          <w:b/>
        </w:rPr>
        <w:t>Licina M</w:t>
      </w:r>
      <w:r w:rsidRPr="00140772">
        <w:rPr>
          <w:rFonts w:ascii="Times New Roman" w:hAnsi="Times New Roman" w:cs="Times New Roman"/>
        </w:rPr>
        <w:t>, Giga V, Beleslin B, Ostojic MM, Potpara T, Polovina M, Ostojic MC. Effects of lifestyle interventions on patients with coronary disease. BASICS+ (7th Belgrade Summit of Interventional Cardiologists), April 2011, Belgrade, Serbia. Srce i krvni sudovi 2011;30(Suppl A):208.</w:t>
      </w:r>
    </w:p>
    <w:p w:rsidR="007A2F58" w:rsidRPr="00140772" w:rsidRDefault="007A2F58" w:rsidP="00CF53D3">
      <w:pPr>
        <w:pStyle w:val="ListParagraph"/>
        <w:numPr>
          <w:ilvl w:val="0"/>
          <w:numId w:val="4"/>
        </w:numPr>
        <w:jc w:val="both"/>
        <w:rPr>
          <w:rFonts w:ascii="Times New Roman" w:hAnsi="Times New Roman" w:cs="Times New Roman"/>
        </w:rPr>
      </w:pPr>
      <w:r w:rsidRPr="00140772">
        <w:rPr>
          <w:rFonts w:ascii="Times New Roman" w:hAnsi="Times New Roman" w:cs="Times New Roman"/>
          <w:b/>
        </w:rPr>
        <w:t>M. Licina</w:t>
      </w:r>
      <w:r w:rsidRPr="00140772">
        <w:rPr>
          <w:rFonts w:ascii="Times New Roman" w:hAnsi="Times New Roman" w:cs="Times New Roman"/>
        </w:rPr>
        <w:t>, MM. Ostojic, V. Giga, B. Beleslin, T. Potpara, M. Polovina, MC. Ostojic. Effects of lifestyle interventions on high risk patients after percutaneous coronary intervention-single center experience. EuroPrevent 2011.Abstract book, Volume 18, Suplement 1, P 267, s45.</w:t>
      </w:r>
    </w:p>
    <w:p w:rsidR="007A2F58" w:rsidRPr="00140772" w:rsidRDefault="007A2F58" w:rsidP="00CF53D3">
      <w:pPr>
        <w:pStyle w:val="ListParagraph"/>
        <w:numPr>
          <w:ilvl w:val="0"/>
          <w:numId w:val="4"/>
        </w:numPr>
        <w:jc w:val="both"/>
        <w:rPr>
          <w:rFonts w:ascii="Times New Roman" w:hAnsi="Times New Roman" w:cs="Times New Roman"/>
        </w:rPr>
      </w:pPr>
      <w:r w:rsidRPr="00140772">
        <w:rPr>
          <w:rFonts w:ascii="Times New Roman" w:hAnsi="Times New Roman" w:cs="Times New Roman"/>
        </w:rPr>
        <w:t xml:space="preserve">Polovina M, Potpara T, Djikic D, </w:t>
      </w:r>
      <w:r w:rsidRPr="00140772">
        <w:rPr>
          <w:rFonts w:ascii="Times New Roman" w:hAnsi="Times New Roman" w:cs="Times New Roman"/>
          <w:b/>
        </w:rPr>
        <w:t>Licina M</w:t>
      </w:r>
      <w:r w:rsidRPr="00140772">
        <w:rPr>
          <w:rFonts w:ascii="Times New Roman" w:hAnsi="Times New Roman" w:cs="Times New Roman"/>
        </w:rPr>
        <w:t>, Ostojic M. Disturbed heart rate variability in patients with ischemic left ventricular dysfunction. NEUROCARD 2011. Abstract book: p 78.</w:t>
      </w:r>
    </w:p>
    <w:p w:rsidR="007A2F58" w:rsidRPr="00140772" w:rsidRDefault="007A2F58" w:rsidP="00CF53D3">
      <w:pPr>
        <w:pStyle w:val="ListParagraph"/>
        <w:numPr>
          <w:ilvl w:val="0"/>
          <w:numId w:val="4"/>
        </w:numPr>
        <w:jc w:val="both"/>
        <w:rPr>
          <w:rFonts w:ascii="Times New Roman" w:hAnsi="Times New Roman" w:cs="Times New Roman"/>
        </w:rPr>
      </w:pPr>
      <w:r w:rsidRPr="00140772">
        <w:rPr>
          <w:rFonts w:ascii="Times New Roman" w:hAnsi="Times New Roman" w:cs="Times New Roman"/>
          <w:b/>
        </w:rPr>
        <w:t>M. Ličina</w:t>
      </w:r>
      <w:r w:rsidRPr="00140772">
        <w:rPr>
          <w:rFonts w:ascii="Times New Roman" w:hAnsi="Times New Roman" w:cs="Times New Roman"/>
        </w:rPr>
        <w:t xml:space="preserve">, T. Potpara, M. Polovina, M. Ostojić. Modifikacija stila života pacijenata nakon perkutane koronarne intervencije. XVIII Kongres udruženja kardiologa Srbije 2011. Knjiga sažetaka, Volumen 30, Broj 2, P 158, s 84. </w:t>
      </w:r>
    </w:p>
    <w:p w:rsidR="007A2F58" w:rsidRPr="00140772" w:rsidRDefault="007A2F58" w:rsidP="00CF53D3">
      <w:pPr>
        <w:pStyle w:val="ListParagraph"/>
        <w:numPr>
          <w:ilvl w:val="0"/>
          <w:numId w:val="4"/>
        </w:numPr>
        <w:jc w:val="both"/>
        <w:rPr>
          <w:rFonts w:ascii="Times New Roman" w:hAnsi="Times New Roman" w:cs="Times New Roman"/>
        </w:rPr>
      </w:pPr>
      <w:r w:rsidRPr="00140772">
        <w:rPr>
          <w:rFonts w:ascii="Times New Roman" w:hAnsi="Times New Roman" w:cs="Times New Roman"/>
        </w:rPr>
        <w:t xml:space="preserve">M. Polovina, T. Potpara, </w:t>
      </w:r>
      <w:r w:rsidRPr="00140772">
        <w:rPr>
          <w:rFonts w:ascii="Times New Roman" w:hAnsi="Times New Roman" w:cs="Times New Roman"/>
          <w:b/>
        </w:rPr>
        <w:t>M. Ličina</w:t>
      </w:r>
      <w:r w:rsidRPr="00140772">
        <w:rPr>
          <w:rFonts w:ascii="Times New Roman" w:hAnsi="Times New Roman" w:cs="Times New Roman"/>
        </w:rPr>
        <w:t xml:space="preserve">, A. Kocijančić, D. Đikić, I. Petrović, M. Č. Ostojić. Povezanost B-natriuretskog peptida sa prisustvom srčane insuficijencije kod obolelil od atrijalne fibirlacije. XVIII Kongres udruženja kardiologa Srbije 2011. Knjiga sažetaka, Volumen 30, Broj 2, P 405, s 126. </w:t>
      </w:r>
    </w:p>
    <w:p w:rsidR="007A2F58" w:rsidRPr="00140772" w:rsidRDefault="007A2F58" w:rsidP="00CF53D3">
      <w:pPr>
        <w:pStyle w:val="ListParagraph"/>
        <w:numPr>
          <w:ilvl w:val="0"/>
          <w:numId w:val="4"/>
        </w:numPr>
        <w:jc w:val="both"/>
        <w:rPr>
          <w:rFonts w:ascii="Times New Roman" w:hAnsi="Times New Roman" w:cs="Times New Roman"/>
        </w:rPr>
      </w:pPr>
      <w:r w:rsidRPr="00140772">
        <w:rPr>
          <w:rFonts w:ascii="Times New Roman" w:hAnsi="Times New Roman" w:cs="Times New Roman"/>
        </w:rPr>
        <w:t xml:space="preserve">Polovina M, Potpara T, Giga V, </w:t>
      </w:r>
      <w:r w:rsidRPr="00140772">
        <w:rPr>
          <w:rFonts w:ascii="Times New Roman" w:hAnsi="Times New Roman" w:cs="Times New Roman"/>
          <w:b/>
        </w:rPr>
        <w:t>Licina M,</w:t>
      </w:r>
      <w:r w:rsidRPr="00140772">
        <w:rPr>
          <w:rFonts w:ascii="Times New Roman" w:hAnsi="Times New Roman" w:cs="Times New Roman"/>
        </w:rPr>
        <w:t xml:space="preserve"> Ostojic MM, Simic D, Ostojic MC. The influence of habitual physical activity on endothelial function, chronic inflammation and visceral adiposity in young obese subjects. EuroPrevent 2011. P201.</w:t>
      </w:r>
    </w:p>
    <w:p w:rsidR="007A2F58" w:rsidRPr="00140772" w:rsidRDefault="007A2F58" w:rsidP="00CF53D3">
      <w:pPr>
        <w:pStyle w:val="ListParagraph"/>
        <w:numPr>
          <w:ilvl w:val="0"/>
          <w:numId w:val="4"/>
        </w:numPr>
        <w:jc w:val="both"/>
        <w:rPr>
          <w:rFonts w:ascii="Times New Roman" w:hAnsi="Times New Roman" w:cs="Times New Roman"/>
        </w:rPr>
      </w:pPr>
      <w:r w:rsidRPr="00140772">
        <w:rPr>
          <w:rFonts w:ascii="Times New Roman" w:hAnsi="Times New Roman" w:cs="Times New Roman"/>
          <w:b/>
        </w:rPr>
        <w:lastRenderedPageBreak/>
        <w:t>Licina M</w:t>
      </w:r>
      <w:r w:rsidRPr="00140772">
        <w:rPr>
          <w:rFonts w:ascii="Times New Roman" w:hAnsi="Times New Roman" w:cs="Times New Roman"/>
        </w:rPr>
        <w:t>, Potpara T, Polovina M, Ostojic MM. Predictors of smoking cessation after percutaneous coronary intervention. European Jou</w:t>
      </w:r>
      <w:r w:rsidR="00DE1DAE">
        <w:rPr>
          <w:rFonts w:ascii="Times New Roman" w:hAnsi="Times New Roman" w:cs="Times New Roman"/>
        </w:rPr>
        <w:t>rnal of Preventive Cardiology (</w:t>
      </w:r>
      <w:r w:rsidRPr="00140772">
        <w:rPr>
          <w:rFonts w:ascii="Times New Roman" w:hAnsi="Times New Roman" w:cs="Times New Roman"/>
        </w:rPr>
        <w:t>May 2012 ) 19 (Supplement 1), S38 (Abstract P281).</w:t>
      </w:r>
    </w:p>
    <w:p w:rsidR="007A2F58" w:rsidRPr="00140772" w:rsidRDefault="007A2F58" w:rsidP="00CF53D3">
      <w:pPr>
        <w:pStyle w:val="ListParagraph"/>
        <w:numPr>
          <w:ilvl w:val="0"/>
          <w:numId w:val="4"/>
        </w:numPr>
        <w:jc w:val="both"/>
        <w:rPr>
          <w:rFonts w:ascii="Times New Roman" w:hAnsi="Times New Roman" w:cs="Times New Roman"/>
        </w:rPr>
      </w:pPr>
      <w:r w:rsidRPr="00140772">
        <w:rPr>
          <w:rFonts w:ascii="Times New Roman" w:hAnsi="Times New Roman" w:cs="Times New Roman"/>
          <w:b/>
        </w:rPr>
        <w:t>Licina M</w:t>
      </w:r>
      <w:r w:rsidRPr="00140772">
        <w:rPr>
          <w:rFonts w:ascii="Times New Roman" w:hAnsi="Times New Roman" w:cs="Times New Roman"/>
        </w:rPr>
        <w:t>, Potpara T, Polovina M, Ostojic MM, Seferovic P, Ostojic MC. Does obesity paradox exist in controlling hypertension in poststenting population. Eur Heart j 2012; 33 (Abstract Suppl): 620 (Abstract P3571).</w:t>
      </w:r>
    </w:p>
    <w:p w:rsidR="007A2F58" w:rsidRPr="00140772" w:rsidRDefault="007A2F58" w:rsidP="00CF53D3">
      <w:pPr>
        <w:pStyle w:val="ListParagraph"/>
        <w:numPr>
          <w:ilvl w:val="0"/>
          <w:numId w:val="4"/>
        </w:numPr>
        <w:jc w:val="both"/>
        <w:rPr>
          <w:rFonts w:ascii="Times New Roman" w:hAnsi="Times New Roman" w:cs="Times New Roman"/>
        </w:rPr>
      </w:pPr>
      <w:r w:rsidRPr="00140772">
        <w:rPr>
          <w:rFonts w:ascii="Times New Roman" w:hAnsi="Times New Roman" w:cs="Times New Roman"/>
          <w:b/>
        </w:rPr>
        <w:t>Licina M</w:t>
      </w:r>
      <w:r w:rsidRPr="00140772">
        <w:rPr>
          <w:rFonts w:ascii="Times New Roman" w:hAnsi="Times New Roman" w:cs="Times New Roman"/>
        </w:rPr>
        <w:t>, Potpara T, Polovina M, Ostojic MM, Ostojic CM. Prediktori regulacije pušačkog statusa kod pacijenata posle perkutane koronarne intervencije. III Kongres kardiologa Republike Srpske sa međunarodnim učešćem, Banja Luka, 2012; Knjiga sažetaka; p 79-80.</w:t>
      </w:r>
    </w:p>
    <w:p w:rsidR="007A2F58" w:rsidRPr="00140772" w:rsidRDefault="007A2F58" w:rsidP="00CF53D3">
      <w:pPr>
        <w:pStyle w:val="ListParagraph"/>
        <w:numPr>
          <w:ilvl w:val="0"/>
          <w:numId w:val="4"/>
        </w:numPr>
        <w:jc w:val="both"/>
        <w:rPr>
          <w:rFonts w:ascii="Times New Roman" w:hAnsi="Times New Roman" w:cs="Times New Roman"/>
        </w:rPr>
      </w:pPr>
      <w:r w:rsidRPr="00140772">
        <w:rPr>
          <w:rFonts w:ascii="Times New Roman" w:hAnsi="Times New Roman" w:cs="Times New Roman"/>
        </w:rPr>
        <w:t xml:space="preserve">Potpara T, Polovina M, </w:t>
      </w:r>
      <w:r w:rsidRPr="00140772">
        <w:rPr>
          <w:rFonts w:ascii="Times New Roman" w:hAnsi="Times New Roman" w:cs="Times New Roman"/>
          <w:b/>
        </w:rPr>
        <w:t>Licina M</w:t>
      </w:r>
      <w:r w:rsidRPr="00140772">
        <w:rPr>
          <w:rFonts w:ascii="Times New Roman" w:hAnsi="Times New Roman" w:cs="Times New Roman"/>
        </w:rPr>
        <w:t>, Seferovic P, Lip GYH. Heart failure during follow-up is a predictor of progression to permanent arrhythmia in patients with first-diagnosed paroxysmal atrial fibrillation who have a structurally normal heart. European Journal of Heart Failure Supplements (2012) 11 (S1), S74. (Abstract P451)</w:t>
      </w:r>
    </w:p>
    <w:p w:rsidR="007A2F58" w:rsidRPr="00140772" w:rsidRDefault="007A2F58" w:rsidP="00CF53D3">
      <w:pPr>
        <w:pStyle w:val="ListParagraph"/>
        <w:numPr>
          <w:ilvl w:val="0"/>
          <w:numId w:val="4"/>
        </w:numPr>
        <w:jc w:val="both"/>
        <w:rPr>
          <w:rFonts w:ascii="Times New Roman" w:hAnsi="Times New Roman" w:cs="Times New Roman"/>
        </w:rPr>
      </w:pPr>
      <w:r w:rsidRPr="00140772">
        <w:rPr>
          <w:rFonts w:ascii="Times New Roman" w:hAnsi="Times New Roman" w:cs="Times New Roman"/>
        </w:rPr>
        <w:t xml:space="preserve">Polovina M, Potpara T. </w:t>
      </w:r>
      <w:r w:rsidRPr="00140772">
        <w:rPr>
          <w:rFonts w:ascii="Times New Roman" w:hAnsi="Times New Roman" w:cs="Times New Roman"/>
          <w:b/>
        </w:rPr>
        <w:t>Licina M</w:t>
      </w:r>
      <w:r w:rsidRPr="00140772">
        <w:rPr>
          <w:rFonts w:ascii="Times New Roman" w:hAnsi="Times New Roman" w:cs="Times New Roman"/>
        </w:rPr>
        <w:t>, Kocijancic A, Ostojic MC. Chronic kidney disease is an independent predictor of new-onset heart failure in patients with atrial fibrillation. Hear Failure 2012 Abstract 60714.</w:t>
      </w:r>
    </w:p>
    <w:p w:rsidR="007A2F58" w:rsidRPr="00140772" w:rsidRDefault="007A2F58" w:rsidP="00CF53D3">
      <w:pPr>
        <w:pStyle w:val="ListParagraph"/>
        <w:numPr>
          <w:ilvl w:val="0"/>
          <w:numId w:val="4"/>
        </w:numPr>
        <w:jc w:val="both"/>
        <w:rPr>
          <w:rFonts w:ascii="Times New Roman" w:hAnsi="Times New Roman" w:cs="Times New Roman"/>
        </w:rPr>
      </w:pPr>
      <w:r w:rsidRPr="00140772">
        <w:rPr>
          <w:rFonts w:ascii="Times New Roman" w:hAnsi="Times New Roman" w:cs="Times New Roman"/>
          <w:b/>
        </w:rPr>
        <w:t>Licina M</w:t>
      </w:r>
      <w:r w:rsidRPr="00140772">
        <w:rPr>
          <w:rFonts w:ascii="Times New Roman" w:hAnsi="Times New Roman" w:cs="Times New Roman"/>
        </w:rPr>
        <w:t xml:space="preserve">, Potpara T, Polovina M, Ostojic MM, Ostojic MC. Predictors of lipid regulation after percutaneous coronary intervention. Eur J Preventive cardiology. 2013; 20 (Suppl 1): 98 (Abstract P543). </w:t>
      </w:r>
    </w:p>
    <w:p w:rsidR="007A2F58" w:rsidRPr="00140772" w:rsidRDefault="007A2F58" w:rsidP="00CF53D3">
      <w:pPr>
        <w:pStyle w:val="ListParagraph"/>
        <w:numPr>
          <w:ilvl w:val="0"/>
          <w:numId w:val="4"/>
        </w:numPr>
        <w:jc w:val="both"/>
        <w:rPr>
          <w:rFonts w:ascii="Times New Roman" w:hAnsi="Times New Roman" w:cs="Times New Roman"/>
        </w:rPr>
      </w:pPr>
      <w:r w:rsidRPr="00140772">
        <w:rPr>
          <w:rFonts w:ascii="Times New Roman" w:hAnsi="Times New Roman" w:cs="Times New Roman"/>
        </w:rPr>
        <w:t xml:space="preserve">Polovina M, Potpara T, </w:t>
      </w:r>
      <w:r w:rsidRPr="00140772">
        <w:rPr>
          <w:rFonts w:ascii="Times New Roman" w:hAnsi="Times New Roman" w:cs="Times New Roman"/>
          <w:b/>
        </w:rPr>
        <w:t>Licina M</w:t>
      </w:r>
      <w:r w:rsidRPr="00140772">
        <w:rPr>
          <w:rFonts w:ascii="Times New Roman" w:hAnsi="Times New Roman" w:cs="Times New Roman"/>
        </w:rPr>
        <w:t>, Ostojic MC. B-type natriuretic peptide, von Willebrand factor and oxidised low density lipoprotein are predictors of heart failure development in patients with atrial fibrillation. Heart Failure 2013 Abstract 60879.</w:t>
      </w:r>
    </w:p>
    <w:p w:rsidR="007A2F58" w:rsidRPr="00140772" w:rsidRDefault="007A2F58" w:rsidP="00CF53D3">
      <w:pPr>
        <w:pStyle w:val="ListParagraph"/>
        <w:numPr>
          <w:ilvl w:val="0"/>
          <w:numId w:val="4"/>
        </w:numPr>
        <w:jc w:val="both"/>
        <w:rPr>
          <w:rFonts w:ascii="Times New Roman" w:hAnsi="Times New Roman" w:cs="Times New Roman"/>
        </w:rPr>
      </w:pPr>
      <w:r w:rsidRPr="00140772">
        <w:rPr>
          <w:rFonts w:ascii="Times New Roman" w:hAnsi="Times New Roman" w:cs="Times New Roman"/>
        </w:rPr>
        <w:t xml:space="preserve">Polovina M. Potpara T, </w:t>
      </w:r>
      <w:r w:rsidRPr="00140772">
        <w:rPr>
          <w:rFonts w:ascii="Times New Roman" w:hAnsi="Times New Roman" w:cs="Times New Roman"/>
          <w:b/>
        </w:rPr>
        <w:t>Licina M</w:t>
      </w:r>
      <w:r w:rsidRPr="00140772">
        <w:rPr>
          <w:rFonts w:ascii="Times New Roman" w:hAnsi="Times New Roman" w:cs="Times New Roman"/>
        </w:rPr>
        <w:t>, Petrovic I, Kovacevic D, Ostojic MC. Development of heart failure in atrial fibrillation: the value of biomarkers of neurohumoral activation, endothelial damage, and oxidative stress, and renal dysfunction in risk stratification Eur Heart J (2013) 34 (suppl 1): 1042 (Abstract 89401).</w:t>
      </w:r>
    </w:p>
    <w:p w:rsidR="007A2F58" w:rsidRPr="00140772" w:rsidRDefault="007A2F58" w:rsidP="00CF53D3">
      <w:pPr>
        <w:pStyle w:val="ListParagraph"/>
        <w:numPr>
          <w:ilvl w:val="0"/>
          <w:numId w:val="4"/>
        </w:numPr>
        <w:jc w:val="both"/>
        <w:rPr>
          <w:rFonts w:ascii="Times New Roman" w:hAnsi="Times New Roman" w:cs="Times New Roman"/>
        </w:rPr>
      </w:pPr>
      <w:r w:rsidRPr="00140772">
        <w:rPr>
          <w:rFonts w:ascii="Times New Roman" w:hAnsi="Times New Roman" w:cs="Times New Roman"/>
        </w:rPr>
        <w:t xml:space="preserve">Potpara TS, Polovina M, </w:t>
      </w:r>
      <w:r w:rsidRPr="00140772">
        <w:rPr>
          <w:rFonts w:ascii="Times New Roman" w:hAnsi="Times New Roman" w:cs="Times New Roman"/>
          <w:b/>
        </w:rPr>
        <w:t>Licina M</w:t>
      </w:r>
      <w:r w:rsidRPr="00140772">
        <w:rPr>
          <w:rFonts w:ascii="Times New Roman" w:hAnsi="Times New Roman" w:cs="Times New Roman"/>
        </w:rPr>
        <w:t>, Jaksic M, Padjen V, Petrovic I, Stosic-Opincal T, Bumbasirevic Lj, Lip GYH. Silent cerebral lesions in patients with non-valvular atrial fibrillation and structurally normal hearts. Eur Heart J. 2013; 34 (abstract supplement): 746-747.</w:t>
      </w:r>
    </w:p>
    <w:p w:rsidR="007A2F58" w:rsidRPr="00140772" w:rsidRDefault="007A2F58" w:rsidP="00CF53D3">
      <w:pPr>
        <w:pStyle w:val="ListParagraph"/>
        <w:numPr>
          <w:ilvl w:val="0"/>
          <w:numId w:val="4"/>
        </w:numPr>
        <w:jc w:val="both"/>
        <w:rPr>
          <w:rFonts w:ascii="Times New Roman" w:hAnsi="Times New Roman" w:cs="Times New Roman"/>
        </w:rPr>
      </w:pPr>
      <w:r w:rsidRPr="00140772">
        <w:rPr>
          <w:rFonts w:ascii="Times New Roman" w:hAnsi="Times New Roman" w:cs="Times New Roman"/>
        </w:rPr>
        <w:t xml:space="preserve">Potpara TS, Polovina M, Jaksic M, </w:t>
      </w:r>
      <w:r w:rsidRPr="00140772">
        <w:rPr>
          <w:rFonts w:ascii="Times New Roman" w:hAnsi="Times New Roman" w:cs="Times New Roman"/>
          <w:b/>
        </w:rPr>
        <w:t>Licina M</w:t>
      </w:r>
      <w:r w:rsidRPr="00140772">
        <w:rPr>
          <w:rFonts w:ascii="Times New Roman" w:hAnsi="Times New Roman" w:cs="Times New Roman"/>
        </w:rPr>
        <w:t xml:space="preserve">, Padjen V, Stosic-Opincal T, Bumbasirevic Lj, Lip GYH. Predicting silent cerebral microischemia in patients with non-valvular atrial fibrillation and structurally normal hearts: the CHADS2, CHA2DS2-VASc and –R scores. Eur Heart J. 2013; 34 (Abstract supplement): 744. </w:t>
      </w:r>
    </w:p>
    <w:p w:rsidR="007A2F58" w:rsidRPr="00140772" w:rsidRDefault="007A2F58" w:rsidP="00CF53D3">
      <w:pPr>
        <w:pStyle w:val="ListParagraph"/>
        <w:numPr>
          <w:ilvl w:val="0"/>
          <w:numId w:val="4"/>
        </w:numPr>
        <w:jc w:val="both"/>
        <w:rPr>
          <w:rFonts w:ascii="Times New Roman" w:hAnsi="Times New Roman" w:cs="Times New Roman"/>
        </w:rPr>
      </w:pPr>
      <w:r w:rsidRPr="00140772">
        <w:rPr>
          <w:rFonts w:ascii="Times New Roman" w:hAnsi="Times New Roman" w:cs="Times New Roman"/>
          <w:b/>
        </w:rPr>
        <w:t>M. Ostojić</w:t>
      </w:r>
      <w:r w:rsidRPr="00140772">
        <w:rPr>
          <w:rFonts w:ascii="Times New Roman" w:hAnsi="Times New Roman" w:cs="Times New Roman"/>
        </w:rPr>
        <w:t xml:space="preserve">, M. Ostojić, T. Potpara, I. Nedeljkovic, M. Polovina, B. Beleslin. Sekundarna prevencija kardiovaskularnih bolesti četiri godine nakon perkutane koronarne intervencije. XIX Kongres udruženja kardiologa Srbije 2013. Knjiga sažetaka, Volumen 32, Broj 3, P 425, s 83. </w:t>
      </w:r>
    </w:p>
    <w:p w:rsidR="007A2F58" w:rsidRPr="00140772" w:rsidRDefault="007A2F58" w:rsidP="00CF53D3">
      <w:pPr>
        <w:pStyle w:val="ListParagraph"/>
        <w:numPr>
          <w:ilvl w:val="0"/>
          <w:numId w:val="4"/>
        </w:numPr>
        <w:jc w:val="both"/>
        <w:rPr>
          <w:rFonts w:ascii="Times New Roman" w:hAnsi="Times New Roman" w:cs="Times New Roman"/>
        </w:rPr>
      </w:pPr>
      <w:r w:rsidRPr="00140772">
        <w:rPr>
          <w:rFonts w:ascii="Times New Roman" w:hAnsi="Times New Roman" w:cs="Times New Roman"/>
          <w:b/>
        </w:rPr>
        <w:t>M. Ostojić</w:t>
      </w:r>
      <w:r w:rsidRPr="00140772">
        <w:rPr>
          <w:rFonts w:ascii="Times New Roman" w:hAnsi="Times New Roman" w:cs="Times New Roman"/>
        </w:rPr>
        <w:t xml:space="preserve">, T. Potpara, M. Polovina, M. Ostojić, M. Ostojić. Prediktori regulacije lipidnog statusa nakon perkutane koronarne intervencije. XIX Kongres udruženja kardiologa Srbije 2013. Knjiga sažetaka, Volumen 32, Broj 3, P 426, s 83. </w:t>
      </w:r>
    </w:p>
    <w:p w:rsidR="007A2F58" w:rsidRPr="00140772" w:rsidRDefault="007A2F58" w:rsidP="00CF53D3">
      <w:pPr>
        <w:pStyle w:val="ListParagraph"/>
        <w:numPr>
          <w:ilvl w:val="0"/>
          <w:numId w:val="4"/>
        </w:numPr>
        <w:jc w:val="both"/>
        <w:rPr>
          <w:rFonts w:ascii="Times New Roman" w:hAnsi="Times New Roman" w:cs="Times New Roman"/>
        </w:rPr>
      </w:pPr>
      <w:r w:rsidRPr="00140772">
        <w:rPr>
          <w:rFonts w:ascii="Times New Roman" w:hAnsi="Times New Roman" w:cs="Times New Roman"/>
          <w:b/>
        </w:rPr>
        <w:t>Ma. Ostojic</w:t>
      </w:r>
      <w:r w:rsidRPr="00140772">
        <w:rPr>
          <w:rFonts w:ascii="Times New Roman" w:hAnsi="Times New Roman" w:cs="Times New Roman"/>
        </w:rPr>
        <w:t>, Ml. Ostojic, I. Nedeljkovic. Predictors of diabetes mellitus regulation four years after percutaneous coronary intervention. II Kongres Kardiovaskularnog Imidžinga Srbije (KIS 2017). Srce i krvni sudovi, 36(A):2-24, P13, s 6.</w:t>
      </w:r>
    </w:p>
    <w:p w:rsidR="007A2F58" w:rsidRPr="00140772" w:rsidRDefault="007A2F58" w:rsidP="00CF53D3">
      <w:pPr>
        <w:pStyle w:val="ListParagraph"/>
        <w:numPr>
          <w:ilvl w:val="0"/>
          <w:numId w:val="4"/>
        </w:numPr>
        <w:jc w:val="both"/>
        <w:rPr>
          <w:rFonts w:ascii="Times New Roman" w:hAnsi="Times New Roman" w:cs="Times New Roman"/>
        </w:rPr>
      </w:pPr>
      <w:r w:rsidRPr="00140772">
        <w:rPr>
          <w:rFonts w:ascii="Times New Roman" w:hAnsi="Times New Roman" w:cs="Times New Roman"/>
          <w:b/>
        </w:rPr>
        <w:lastRenderedPageBreak/>
        <w:t>Ma. Ostojic</w:t>
      </w:r>
      <w:r w:rsidRPr="00140772">
        <w:rPr>
          <w:rFonts w:ascii="Times New Roman" w:hAnsi="Times New Roman" w:cs="Times New Roman"/>
        </w:rPr>
        <w:t xml:space="preserve">, Ml. Ostojic, I. Nedeljkovic. Risk factors management four years after percutaneous coronary intervention. II Kongres Kardiovaskularnog Imidžinga Srbije (KIS 2017). Srce i krvni sudovi, 36(A):2-24, P14, s 6. </w:t>
      </w:r>
    </w:p>
    <w:p w:rsidR="007A2F58" w:rsidRPr="00140772" w:rsidRDefault="007A2F58" w:rsidP="007A2F58">
      <w:pPr>
        <w:jc w:val="both"/>
        <w:rPr>
          <w:rFonts w:ascii="Times New Roman" w:hAnsi="Times New Roman" w:cs="Times New Roman"/>
          <w:b/>
        </w:rPr>
      </w:pPr>
      <w:r w:rsidRPr="00140772">
        <w:rPr>
          <w:rFonts w:ascii="Times New Roman" w:hAnsi="Times New Roman" w:cs="Times New Roman"/>
          <w:b/>
        </w:rPr>
        <w:t>M 50 Часописи националног значаја:</w:t>
      </w:r>
    </w:p>
    <w:p w:rsidR="007A2F58" w:rsidRPr="00140772" w:rsidRDefault="007A2F58" w:rsidP="007A2F58">
      <w:pPr>
        <w:jc w:val="both"/>
        <w:rPr>
          <w:rFonts w:ascii="Times New Roman" w:hAnsi="Times New Roman" w:cs="Times New Roman"/>
          <w:b/>
        </w:rPr>
      </w:pPr>
      <w:r w:rsidRPr="00140772">
        <w:rPr>
          <w:rFonts w:ascii="Times New Roman" w:hAnsi="Times New Roman" w:cs="Times New Roman"/>
          <w:b/>
        </w:rPr>
        <w:t>M 52 Рад у часопису националног значаја:</w:t>
      </w:r>
    </w:p>
    <w:p w:rsidR="007A2F58" w:rsidRPr="00140772" w:rsidRDefault="007A2F58" w:rsidP="00CF53D3">
      <w:pPr>
        <w:pStyle w:val="ListParagraph"/>
        <w:numPr>
          <w:ilvl w:val="0"/>
          <w:numId w:val="5"/>
        </w:numPr>
        <w:jc w:val="both"/>
        <w:rPr>
          <w:rFonts w:ascii="Times New Roman" w:hAnsi="Times New Roman" w:cs="Times New Roman"/>
        </w:rPr>
      </w:pPr>
      <w:r w:rsidRPr="00140772">
        <w:rPr>
          <w:rFonts w:ascii="Times New Roman" w:hAnsi="Times New Roman" w:cs="Times New Roman"/>
        </w:rPr>
        <w:t xml:space="preserve">Beleslin B, Ostojić M, Stojković S, Vukčević V, Orlić D, Stanković G, Nedeljković M, Aranđelović A, Tomašević M, Dikić M, Kostić J, Aleksandrić S, Đorđević-Dikić A, Stepanović J, Giga V, Petrašinović Z, Nedeljković I, Dobrić M, Mehmedbegović Z, Živković M, Dedović V, Stanković I, Tešić M, Grozdić I, </w:t>
      </w:r>
      <w:r w:rsidRPr="00140772">
        <w:rPr>
          <w:rFonts w:ascii="Times New Roman" w:hAnsi="Times New Roman" w:cs="Times New Roman"/>
          <w:b/>
        </w:rPr>
        <w:t>Ličina M</w:t>
      </w:r>
      <w:r w:rsidRPr="00140772">
        <w:rPr>
          <w:rFonts w:ascii="Times New Roman" w:hAnsi="Times New Roman" w:cs="Times New Roman"/>
        </w:rPr>
        <w:t>. Uloga frakcione rezerve protoka u višesudovnoj koronarnoj bolesti, Balneoclimatologija, Maj 2009, Volumen 33, Broj 1, 19-23.</w:t>
      </w:r>
    </w:p>
    <w:p w:rsidR="007A2F58" w:rsidRPr="00140772" w:rsidRDefault="007A2F58" w:rsidP="00CF53D3">
      <w:pPr>
        <w:pStyle w:val="ListParagraph"/>
        <w:numPr>
          <w:ilvl w:val="0"/>
          <w:numId w:val="5"/>
        </w:numPr>
        <w:jc w:val="both"/>
        <w:rPr>
          <w:rFonts w:ascii="Times New Roman" w:hAnsi="Times New Roman" w:cs="Times New Roman"/>
        </w:rPr>
      </w:pPr>
      <w:r w:rsidRPr="00140772">
        <w:rPr>
          <w:rFonts w:ascii="Times New Roman" w:hAnsi="Times New Roman" w:cs="Times New Roman"/>
        </w:rPr>
        <w:t xml:space="preserve">Giga V, Đorđević-Dikić A, Stanković I, Ostojić M, Beleslin B, Stepanović J, Nedeljković I, Dobrić M, Tešić M, </w:t>
      </w:r>
      <w:r w:rsidRPr="00140772">
        <w:rPr>
          <w:rFonts w:ascii="Times New Roman" w:hAnsi="Times New Roman" w:cs="Times New Roman"/>
          <w:b/>
        </w:rPr>
        <w:t>Ličina M</w:t>
      </w:r>
      <w:r w:rsidRPr="00140772">
        <w:rPr>
          <w:rFonts w:ascii="Times New Roman" w:hAnsi="Times New Roman" w:cs="Times New Roman"/>
        </w:rPr>
        <w:t>, Grozdić I, Nedeljković M, Petrašinović Z. Testovi procene vijabilnosti u odluci o revaskularizaciji miokarda kod bolesnika sa ishemijskom kardiomiopatijom. Balneoclimatologija, Maj 2009, Volumen 33, Broj 1, 51-55.</w:t>
      </w:r>
    </w:p>
    <w:p w:rsidR="007A2F58" w:rsidRPr="00140772" w:rsidRDefault="007A2F58" w:rsidP="00CF53D3">
      <w:pPr>
        <w:pStyle w:val="ListParagraph"/>
        <w:numPr>
          <w:ilvl w:val="0"/>
          <w:numId w:val="5"/>
        </w:numPr>
        <w:jc w:val="both"/>
        <w:rPr>
          <w:rFonts w:ascii="Times New Roman" w:hAnsi="Times New Roman" w:cs="Times New Roman"/>
        </w:rPr>
      </w:pPr>
      <w:r w:rsidRPr="00140772">
        <w:rPr>
          <w:rFonts w:ascii="Times New Roman" w:hAnsi="Times New Roman" w:cs="Times New Roman"/>
        </w:rPr>
        <w:t xml:space="preserve">Polovina M., Potpara T., Ostojić M.Č., </w:t>
      </w:r>
      <w:r w:rsidRPr="00140772">
        <w:rPr>
          <w:rFonts w:ascii="Times New Roman" w:hAnsi="Times New Roman" w:cs="Times New Roman"/>
          <w:b/>
        </w:rPr>
        <w:t>Ličina M</w:t>
      </w:r>
      <w:r w:rsidRPr="00140772">
        <w:rPr>
          <w:rFonts w:ascii="Times New Roman" w:hAnsi="Times New Roman" w:cs="Times New Roman"/>
        </w:rPr>
        <w:t>. Da li je EHRA klasa povezana sa razlikom u kliničkoj prezentaciji obolelih od atrijalne fibrilacije? Balneoclimatologija, Maj 2011, Volumen 35, Broj 2, 57-66.</w:t>
      </w:r>
    </w:p>
    <w:p w:rsidR="007A2F58" w:rsidRPr="00140772" w:rsidRDefault="007A2F58" w:rsidP="007A2F58">
      <w:pPr>
        <w:jc w:val="both"/>
        <w:rPr>
          <w:rFonts w:ascii="Times New Roman" w:hAnsi="Times New Roman" w:cs="Times New Roman"/>
          <w:b/>
        </w:rPr>
      </w:pPr>
      <w:r w:rsidRPr="00140772">
        <w:rPr>
          <w:rFonts w:ascii="Times New Roman" w:hAnsi="Times New Roman" w:cs="Times New Roman"/>
          <w:b/>
        </w:rPr>
        <w:t>M 53 Рад у научном часопису:</w:t>
      </w:r>
    </w:p>
    <w:p w:rsidR="007A2F58" w:rsidRPr="00140772" w:rsidRDefault="007A2F58" w:rsidP="00CF53D3">
      <w:pPr>
        <w:pStyle w:val="ListParagraph"/>
        <w:numPr>
          <w:ilvl w:val="0"/>
          <w:numId w:val="6"/>
        </w:numPr>
        <w:jc w:val="both"/>
        <w:rPr>
          <w:rFonts w:ascii="Times New Roman" w:hAnsi="Times New Roman" w:cs="Times New Roman"/>
        </w:rPr>
      </w:pPr>
      <w:r w:rsidRPr="00140772">
        <w:rPr>
          <w:rFonts w:ascii="Times New Roman" w:hAnsi="Times New Roman" w:cs="Times New Roman"/>
          <w:b/>
        </w:rPr>
        <w:t>Ličina M</w:t>
      </w:r>
      <w:r w:rsidRPr="00140772">
        <w:rPr>
          <w:rFonts w:ascii="Times New Roman" w:hAnsi="Times New Roman" w:cs="Times New Roman"/>
        </w:rPr>
        <w:t>, Potpara T, Polovina M, Ostojić MM, Milić N, Giga V, Beleslin B. Regulacija faktora rizika kod bolesnika sa ishemijskom bolesti lečenih perkutanom koronarnom intervencijom. Srce i krvni sudovi 2011; 30 (4): 257-263.</w:t>
      </w:r>
    </w:p>
    <w:p w:rsidR="007A2F58" w:rsidRPr="00140772" w:rsidRDefault="007A2F58" w:rsidP="00CF53D3">
      <w:pPr>
        <w:pStyle w:val="ListParagraph"/>
        <w:numPr>
          <w:ilvl w:val="0"/>
          <w:numId w:val="6"/>
        </w:numPr>
        <w:jc w:val="both"/>
        <w:rPr>
          <w:rFonts w:ascii="Times New Roman" w:hAnsi="Times New Roman" w:cs="Times New Roman"/>
        </w:rPr>
      </w:pPr>
      <w:r w:rsidRPr="00140772">
        <w:rPr>
          <w:rFonts w:ascii="Times New Roman" w:hAnsi="Times New Roman" w:cs="Times New Roman"/>
        </w:rPr>
        <w:t xml:space="preserve">T Potpara, </w:t>
      </w:r>
      <w:r w:rsidRPr="00140772">
        <w:rPr>
          <w:rFonts w:ascii="Times New Roman" w:hAnsi="Times New Roman" w:cs="Times New Roman"/>
          <w:b/>
        </w:rPr>
        <w:t>M Ličina</w:t>
      </w:r>
      <w:r w:rsidRPr="00140772">
        <w:rPr>
          <w:rFonts w:ascii="Times New Roman" w:hAnsi="Times New Roman" w:cs="Times New Roman"/>
        </w:rPr>
        <w:t>, M Polovina, M Ostojić , M Ostojić. Prevencija tromboembolijskih komplikacija atrijalne fibrilacije: savremeni aspekti i perspective. Srce i krvni sudovi 2012; 31(2): 68-76.</w:t>
      </w:r>
    </w:p>
    <w:p w:rsidR="007A2F58" w:rsidRPr="00140772" w:rsidRDefault="007A2F58" w:rsidP="007A2F58">
      <w:pPr>
        <w:jc w:val="both"/>
        <w:rPr>
          <w:rFonts w:ascii="Times New Roman" w:hAnsi="Times New Roman" w:cs="Times New Roman"/>
          <w:b/>
        </w:rPr>
      </w:pPr>
      <w:r w:rsidRPr="00140772">
        <w:rPr>
          <w:rFonts w:ascii="Times New Roman" w:hAnsi="Times New Roman" w:cs="Times New Roman"/>
          <w:b/>
        </w:rPr>
        <w:t>M60  Зборници скупова националног значаја:</w:t>
      </w:r>
    </w:p>
    <w:p w:rsidR="007A2F58" w:rsidRPr="00140772" w:rsidRDefault="007A2F58" w:rsidP="007A2F58">
      <w:pPr>
        <w:jc w:val="both"/>
        <w:rPr>
          <w:rFonts w:ascii="Times New Roman" w:hAnsi="Times New Roman" w:cs="Times New Roman"/>
          <w:b/>
        </w:rPr>
      </w:pPr>
      <w:r w:rsidRPr="00140772">
        <w:rPr>
          <w:rFonts w:ascii="Times New Roman" w:hAnsi="Times New Roman" w:cs="Times New Roman"/>
          <w:b/>
        </w:rPr>
        <w:t>M64 Саопштење са скупа националног значаја штампано у изводу:</w:t>
      </w:r>
    </w:p>
    <w:p w:rsidR="007A2F58" w:rsidRPr="00140772" w:rsidRDefault="007A2F58" w:rsidP="00CF53D3">
      <w:pPr>
        <w:pStyle w:val="ListParagraph"/>
        <w:numPr>
          <w:ilvl w:val="0"/>
          <w:numId w:val="7"/>
        </w:numPr>
        <w:jc w:val="both"/>
        <w:rPr>
          <w:rFonts w:ascii="Times New Roman" w:hAnsi="Times New Roman" w:cs="Times New Roman"/>
        </w:rPr>
      </w:pPr>
      <w:r w:rsidRPr="00140772">
        <w:rPr>
          <w:rFonts w:ascii="Times New Roman" w:hAnsi="Times New Roman" w:cs="Times New Roman"/>
          <w:b/>
        </w:rPr>
        <w:t>Ličina M</w:t>
      </w:r>
      <w:r w:rsidRPr="00140772">
        <w:rPr>
          <w:rFonts w:ascii="Times New Roman" w:hAnsi="Times New Roman" w:cs="Times New Roman"/>
        </w:rPr>
        <w:t>., Grozdić I., Dobrić M., Đorđević-Dikić A., Stanković I., Giga V., Beleslin B., Stepanović J., Ostojić M. Uticaj faktora rizika na rezultat testa fizičkog opterećenja kod pacijenata posle ugradnje stentova, 2. kongres Ehokardiografskog udruženja Srbije, knjiga apstrakata 2008; P29.</w:t>
      </w:r>
    </w:p>
    <w:p w:rsidR="007A2F58" w:rsidRPr="00140772" w:rsidRDefault="007A2F58" w:rsidP="00CF53D3">
      <w:pPr>
        <w:pStyle w:val="ListParagraph"/>
        <w:numPr>
          <w:ilvl w:val="0"/>
          <w:numId w:val="7"/>
        </w:numPr>
        <w:jc w:val="both"/>
        <w:rPr>
          <w:rFonts w:ascii="Times New Roman" w:hAnsi="Times New Roman" w:cs="Times New Roman"/>
        </w:rPr>
      </w:pPr>
      <w:r w:rsidRPr="00140772">
        <w:rPr>
          <w:rFonts w:ascii="Times New Roman" w:hAnsi="Times New Roman" w:cs="Times New Roman"/>
        </w:rPr>
        <w:t xml:space="preserve">Grozdić I., Giga V., Beleslin B., </w:t>
      </w:r>
      <w:r w:rsidRPr="00140772">
        <w:rPr>
          <w:rFonts w:ascii="Times New Roman" w:hAnsi="Times New Roman" w:cs="Times New Roman"/>
          <w:b/>
        </w:rPr>
        <w:t>Ličina M</w:t>
      </w:r>
      <w:r w:rsidRPr="00140772">
        <w:rPr>
          <w:rFonts w:ascii="Times New Roman" w:hAnsi="Times New Roman" w:cs="Times New Roman"/>
        </w:rPr>
        <w:t>., Stanković I., Dobrić M., Đorđević-Dikić A., Stepanović J., Ostojić M. Uticaj faktora rizika na rezultate stres eho testa kod pacijenata sa bolom u grudima, 2. kongres Ehokardiografskog udruženja Srbije, knjiga apstrakata 2008; P27.</w:t>
      </w:r>
    </w:p>
    <w:p w:rsidR="007A2F58" w:rsidRPr="00140772" w:rsidRDefault="007A2F58" w:rsidP="00CF53D3">
      <w:pPr>
        <w:pStyle w:val="ListParagraph"/>
        <w:numPr>
          <w:ilvl w:val="0"/>
          <w:numId w:val="7"/>
        </w:numPr>
        <w:jc w:val="both"/>
        <w:rPr>
          <w:rFonts w:ascii="Times New Roman" w:hAnsi="Times New Roman" w:cs="Times New Roman"/>
        </w:rPr>
      </w:pPr>
      <w:r w:rsidRPr="00140772">
        <w:rPr>
          <w:rFonts w:ascii="Times New Roman" w:hAnsi="Times New Roman" w:cs="Times New Roman"/>
        </w:rPr>
        <w:t xml:space="preserve">Stanković I., Dobrić M., Grozdić I., </w:t>
      </w:r>
      <w:r w:rsidRPr="00140772">
        <w:rPr>
          <w:rFonts w:ascii="Times New Roman" w:hAnsi="Times New Roman" w:cs="Times New Roman"/>
          <w:b/>
        </w:rPr>
        <w:t>Ličina M</w:t>
      </w:r>
      <w:r w:rsidRPr="00140772">
        <w:rPr>
          <w:rFonts w:ascii="Times New Roman" w:hAnsi="Times New Roman" w:cs="Times New Roman"/>
        </w:rPr>
        <w:t>., Đorđević-Dikić A., Stepanović J., Giga V., Beleslin B., Ostojić M. Osobenost ehokardiografskog testa fizičkim opterećenjem kod pacijenata posle akutnog infarkta miokarda lečenog primarnom koronarnom intervencijom, 2. kongres Ehokardiografskog udruženj Srbije, knjigа apstrakata 2008; P40.</w:t>
      </w:r>
    </w:p>
    <w:p w:rsidR="009C4809" w:rsidRPr="00140772" w:rsidRDefault="009C4809" w:rsidP="009C4809">
      <w:pPr>
        <w:pStyle w:val="ListParagraph"/>
        <w:jc w:val="both"/>
        <w:rPr>
          <w:rFonts w:ascii="Times New Roman" w:hAnsi="Times New Roman" w:cs="Times New Roman"/>
        </w:rPr>
      </w:pPr>
    </w:p>
    <w:p w:rsidR="009C4809" w:rsidRPr="00140772" w:rsidRDefault="009C4809" w:rsidP="009C4809">
      <w:pPr>
        <w:pStyle w:val="ListParagraph"/>
        <w:jc w:val="both"/>
        <w:rPr>
          <w:rFonts w:ascii="Times New Roman" w:hAnsi="Times New Roman" w:cs="Times New Roman"/>
        </w:rPr>
      </w:pPr>
    </w:p>
    <w:p w:rsidR="00F97684" w:rsidRPr="00140772" w:rsidRDefault="00F97684" w:rsidP="00F97684">
      <w:pPr>
        <w:tabs>
          <w:tab w:val="left" w:pos="495"/>
        </w:tabs>
        <w:spacing w:after="0"/>
        <w:ind w:left="360"/>
        <w:rPr>
          <w:rFonts w:ascii="Times New Roman" w:eastAsia="Times New Roman" w:hAnsi="Times New Roman" w:cs="Times New Roman"/>
          <w:b/>
        </w:rPr>
      </w:pPr>
      <w:r w:rsidRPr="00140772">
        <w:rPr>
          <w:rFonts w:ascii="Times New Roman" w:eastAsia="Times New Roman" w:hAnsi="Times New Roman" w:cs="Times New Roman"/>
          <w:b/>
          <w:lang w:val="sl-SI"/>
        </w:rPr>
        <w:lastRenderedPageBreak/>
        <w:t>A</w:t>
      </w:r>
      <w:r w:rsidRPr="00140772">
        <w:rPr>
          <w:rFonts w:ascii="Times New Roman" w:eastAsia="Times New Roman" w:hAnsi="Times New Roman" w:cs="Times New Roman"/>
          <w:b/>
        </w:rPr>
        <w:t>НАЛИЗА РАДОВА:</w:t>
      </w:r>
    </w:p>
    <w:p w:rsidR="00F97684" w:rsidRPr="00140772" w:rsidRDefault="00F97684" w:rsidP="00F97684">
      <w:pPr>
        <w:tabs>
          <w:tab w:val="left" w:pos="495"/>
        </w:tabs>
        <w:spacing w:after="0"/>
        <w:ind w:left="360"/>
        <w:rPr>
          <w:rFonts w:ascii="Times New Roman" w:eastAsia="Times New Roman" w:hAnsi="Times New Roman" w:cs="Times New Roman"/>
          <w:b/>
        </w:rPr>
      </w:pPr>
    </w:p>
    <w:p w:rsidR="00F97684" w:rsidRPr="00140772" w:rsidRDefault="00F97684" w:rsidP="00F97684">
      <w:pPr>
        <w:tabs>
          <w:tab w:val="left" w:pos="495"/>
        </w:tabs>
        <w:spacing w:after="0"/>
        <w:ind w:left="360"/>
        <w:jc w:val="both"/>
        <w:rPr>
          <w:rFonts w:ascii="Times New Roman" w:eastAsia="Times New Roman" w:hAnsi="Times New Roman" w:cs="Times New Roman"/>
        </w:rPr>
      </w:pPr>
      <w:r w:rsidRPr="00140772">
        <w:rPr>
          <w:rFonts w:ascii="Times New Roman" w:eastAsia="Times New Roman" w:hAnsi="Times New Roman" w:cs="Times New Roman"/>
          <w:b/>
        </w:rPr>
        <w:tab/>
      </w:r>
      <w:r w:rsidRPr="00140772">
        <w:rPr>
          <w:rFonts w:ascii="Times New Roman" w:eastAsia="Times New Roman" w:hAnsi="Times New Roman" w:cs="Times New Roman"/>
          <w:b/>
        </w:rPr>
        <w:tab/>
        <w:t>Др Марина Oстојић</w:t>
      </w:r>
      <w:r w:rsidRPr="00140772">
        <w:rPr>
          <w:rFonts w:ascii="Times New Roman" w:eastAsia="Times New Roman" w:hAnsi="Times New Roman" w:cs="Times New Roman"/>
        </w:rPr>
        <w:t xml:space="preserve"> учествовала је у сарадњи са другим ауторима у изради 52 научн</w:t>
      </w:r>
      <w:r w:rsidR="00D44907" w:rsidRPr="00140772">
        <w:rPr>
          <w:rFonts w:ascii="Times New Roman" w:eastAsia="Times New Roman" w:hAnsi="Times New Roman" w:cs="Times New Roman"/>
        </w:rPr>
        <w:t>е</w:t>
      </w:r>
      <w:r w:rsidRPr="00140772">
        <w:rPr>
          <w:rFonts w:ascii="Times New Roman" w:eastAsia="Times New Roman" w:hAnsi="Times New Roman" w:cs="Times New Roman"/>
        </w:rPr>
        <w:t xml:space="preserve"> публикациј</w:t>
      </w:r>
      <w:r w:rsidR="00D44907" w:rsidRPr="00140772">
        <w:rPr>
          <w:rFonts w:ascii="Times New Roman" w:eastAsia="Times New Roman" w:hAnsi="Times New Roman" w:cs="Times New Roman"/>
        </w:rPr>
        <w:t>е</w:t>
      </w:r>
      <w:r w:rsidRPr="00140772">
        <w:rPr>
          <w:rFonts w:ascii="Times New Roman" w:eastAsia="Times New Roman" w:hAnsi="Times New Roman" w:cs="Times New Roman"/>
        </w:rPr>
        <w:t xml:space="preserve">. </w:t>
      </w:r>
      <w:r w:rsidR="00D44907" w:rsidRPr="00140772">
        <w:rPr>
          <w:rFonts w:ascii="Times New Roman" w:eastAsia="Times New Roman" w:hAnsi="Times New Roman" w:cs="Times New Roman"/>
        </w:rPr>
        <w:t>Један је од коаутора потлавља у међународној књизи (</w:t>
      </w:r>
      <w:r w:rsidR="00D44907" w:rsidRPr="00140772">
        <w:rPr>
          <w:rFonts w:ascii="Times New Roman" w:hAnsi="Times New Roman" w:cs="Times New Roman"/>
        </w:rPr>
        <w:t>М12),</w:t>
      </w:r>
      <w:r w:rsidR="00D44907" w:rsidRPr="00140772">
        <w:rPr>
          <w:rFonts w:ascii="Times New Roman" w:hAnsi="Times New Roman" w:cs="Times New Roman"/>
          <w:b/>
        </w:rPr>
        <w:t xml:space="preserve"> </w:t>
      </w:r>
      <w:r w:rsidRPr="00140772">
        <w:rPr>
          <w:rFonts w:ascii="Times New Roman" w:eastAsia="Times New Roman" w:hAnsi="Times New Roman" w:cs="Times New Roman"/>
        </w:rPr>
        <w:t xml:space="preserve">12 радова публиковано </w:t>
      </w:r>
      <w:r w:rsidR="00D44907" w:rsidRPr="00140772">
        <w:rPr>
          <w:rFonts w:ascii="Times New Roman" w:eastAsia="Times New Roman" w:hAnsi="Times New Roman" w:cs="Times New Roman"/>
        </w:rPr>
        <w:t xml:space="preserve">је </w:t>
      </w:r>
      <w:r w:rsidRPr="00140772">
        <w:rPr>
          <w:rFonts w:ascii="Times New Roman" w:eastAsia="Times New Roman" w:hAnsi="Times New Roman" w:cs="Times New Roman"/>
        </w:rPr>
        <w:t xml:space="preserve">у целости, и то </w:t>
      </w:r>
      <w:r w:rsidR="00D44907" w:rsidRPr="00140772">
        <w:rPr>
          <w:rFonts w:ascii="Times New Roman" w:eastAsia="Times New Roman" w:hAnsi="Times New Roman" w:cs="Times New Roman"/>
        </w:rPr>
        <w:t>5</w:t>
      </w:r>
      <w:r w:rsidRPr="00140772">
        <w:rPr>
          <w:rFonts w:ascii="Times New Roman" w:eastAsia="Times New Roman" w:hAnsi="Times New Roman" w:cs="Times New Roman"/>
        </w:rPr>
        <w:t xml:space="preserve"> рад</w:t>
      </w:r>
      <w:r w:rsidR="00D44907" w:rsidRPr="00140772">
        <w:rPr>
          <w:rFonts w:ascii="Times New Roman" w:eastAsia="Times New Roman" w:hAnsi="Times New Roman" w:cs="Times New Roman"/>
        </w:rPr>
        <w:t>ов</w:t>
      </w:r>
      <w:r w:rsidRPr="00140772">
        <w:rPr>
          <w:rFonts w:ascii="Times New Roman" w:eastAsia="Times New Roman" w:hAnsi="Times New Roman" w:cs="Times New Roman"/>
        </w:rPr>
        <w:t>а у врхунском научном часопису од међународног значаја (категорије М21-М23),</w:t>
      </w:r>
      <w:r w:rsidR="00D44907" w:rsidRPr="00140772">
        <w:rPr>
          <w:rFonts w:ascii="Times New Roman" w:eastAsia="Times New Roman" w:hAnsi="Times New Roman" w:cs="Times New Roman"/>
        </w:rPr>
        <w:t xml:space="preserve"> </w:t>
      </w:r>
      <w:r w:rsidRPr="00140772">
        <w:rPr>
          <w:rFonts w:ascii="Times New Roman" w:eastAsia="Times New Roman" w:hAnsi="Times New Roman" w:cs="Times New Roman"/>
        </w:rPr>
        <w:t xml:space="preserve">3 рада у часопису од међународног значаја (категорије М52), </w:t>
      </w:r>
      <w:r w:rsidR="00D44907" w:rsidRPr="00140772">
        <w:rPr>
          <w:rFonts w:ascii="Times New Roman" w:eastAsia="Times New Roman" w:hAnsi="Times New Roman" w:cs="Times New Roman"/>
        </w:rPr>
        <w:t>2</w:t>
      </w:r>
      <w:r w:rsidRPr="00140772">
        <w:rPr>
          <w:rFonts w:ascii="Times New Roman" w:eastAsia="Times New Roman" w:hAnsi="Times New Roman" w:cs="Times New Roman"/>
        </w:rPr>
        <w:t xml:space="preserve"> рад</w:t>
      </w:r>
      <w:r w:rsidR="00D44907" w:rsidRPr="00140772">
        <w:rPr>
          <w:rFonts w:ascii="Times New Roman" w:eastAsia="Times New Roman" w:hAnsi="Times New Roman" w:cs="Times New Roman"/>
        </w:rPr>
        <w:t>а</w:t>
      </w:r>
      <w:r w:rsidRPr="00140772">
        <w:rPr>
          <w:rFonts w:ascii="Times New Roman" w:eastAsia="Times New Roman" w:hAnsi="Times New Roman" w:cs="Times New Roman"/>
        </w:rPr>
        <w:t xml:space="preserve"> у научном чесопису (категорије М53) уз </w:t>
      </w:r>
      <w:r w:rsidR="00D44907" w:rsidRPr="00140772">
        <w:rPr>
          <w:rFonts w:ascii="Times New Roman" w:eastAsia="Times New Roman" w:hAnsi="Times New Roman" w:cs="Times New Roman"/>
        </w:rPr>
        <w:t>3</w:t>
      </w:r>
      <w:r w:rsidRPr="00140772">
        <w:rPr>
          <w:rFonts w:ascii="Times New Roman" w:eastAsia="Times New Roman" w:hAnsi="Times New Roman" w:cs="Times New Roman"/>
        </w:rPr>
        <w:t>7</w:t>
      </w:r>
      <w:r w:rsidR="00D44907" w:rsidRPr="00140772">
        <w:rPr>
          <w:rFonts w:ascii="Times New Roman" w:eastAsia="Times New Roman" w:hAnsi="Times New Roman" w:cs="Times New Roman"/>
        </w:rPr>
        <w:t xml:space="preserve"> </w:t>
      </w:r>
      <w:r w:rsidRPr="00140772">
        <w:rPr>
          <w:rFonts w:ascii="Times New Roman" w:eastAsia="Times New Roman" w:hAnsi="Times New Roman" w:cs="Times New Roman"/>
        </w:rPr>
        <w:t xml:space="preserve">саопштења на међународним (категорије М34) и 3 на домаћим скуповима (категорије М64) штампана у изводу док су 2 саопштења са међународног скупа штампана у целини (категорија М33). Први је аутор у </w:t>
      </w:r>
      <w:r w:rsidR="00D44907" w:rsidRPr="00140772">
        <w:rPr>
          <w:rFonts w:ascii="Times New Roman" w:eastAsia="Times New Roman" w:hAnsi="Times New Roman" w:cs="Times New Roman"/>
        </w:rPr>
        <w:t>23</w:t>
      </w:r>
      <w:r w:rsidRPr="00140772">
        <w:rPr>
          <w:rFonts w:ascii="Times New Roman" w:eastAsia="Times New Roman" w:hAnsi="Times New Roman" w:cs="Times New Roman"/>
        </w:rPr>
        <w:t xml:space="preserve"> приложен</w:t>
      </w:r>
      <w:r w:rsidR="00D44907" w:rsidRPr="00140772">
        <w:rPr>
          <w:rFonts w:ascii="Times New Roman" w:eastAsia="Times New Roman" w:hAnsi="Times New Roman" w:cs="Times New Roman"/>
        </w:rPr>
        <w:t>а</w:t>
      </w:r>
      <w:r w:rsidRPr="00140772">
        <w:rPr>
          <w:rFonts w:ascii="Times New Roman" w:eastAsia="Times New Roman" w:hAnsi="Times New Roman" w:cs="Times New Roman"/>
        </w:rPr>
        <w:t xml:space="preserve"> рада.</w:t>
      </w:r>
    </w:p>
    <w:p w:rsidR="00F97684" w:rsidRPr="00140772" w:rsidRDefault="00F97684" w:rsidP="00F97684">
      <w:pPr>
        <w:tabs>
          <w:tab w:val="left" w:pos="495"/>
        </w:tabs>
        <w:spacing w:after="0"/>
        <w:ind w:left="360"/>
        <w:jc w:val="both"/>
        <w:rPr>
          <w:rFonts w:ascii="Times New Roman" w:eastAsia="Times New Roman" w:hAnsi="Times New Roman" w:cs="Times New Roman"/>
        </w:rPr>
      </w:pPr>
      <w:r w:rsidRPr="00140772">
        <w:rPr>
          <w:rFonts w:ascii="Times New Roman" w:eastAsia="Times New Roman" w:hAnsi="Times New Roman" w:cs="Times New Roman"/>
          <w:b/>
        </w:rPr>
        <w:tab/>
      </w:r>
      <w:r w:rsidRPr="00140772">
        <w:rPr>
          <w:rFonts w:ascii="Times New Roman" w:eastAsia="Times New Roman" w:hAnsi="Times New Roman" w:cs="Times New Roman"/>
        </w:rPr>
        <w:tab/>
        <w:t xml:space="preserve">Научно-истраживачка делатност др Марине </w:t>
      </w:r>
      <w:r w:rsidR="005F6322" w:rsidRPr="00140772">
        <w:rPr>
          <w:rFonts w:ascii="Times New Roman" w:eastAsia="Times New Roman" w:hAnsi="Times New Roman" w:cs="Times New Roman"/>
        </w:rPr>
        <w:t xml:space="preserve">Остојић </w:t>
      </w:r>
      <w:r w:rsidRPr="00140772">
        <w:rPr>
          <w:rFonts w:ascii="Times New Roman" w:eastAsia="Times New Roman" w:hAnsi="Times New Roman" w:cs="Times New Roman"/>
        </w:rPr>
        <w:t>у претходном периоду одвијала се пре свега у области атријалне фибрилације</w:t>
      </w:r>
      <w:r w:rsidR="005F6322" w:rsidRPr="00140772">
        <w:rPr>
          <w:rFonts w:ascii="Times New Roman" w:eastAsia="Times New Roman" w:hAnsi="Times New Roman" w:cs="Times New Roman"/>
        </w:rPr>
        <w:t xml:space="preserve">, </w:t>
      </w:r>
      <w:r w:rsidRPr="00140772">
        <w:rPr>
          <w:rFonts w:ascii="Times New Roman" w:eastAsia="Times New Roman" w:hAnsi="Times New Roman" w:cs="Times New Roman"/>
        </w:rPr>
        <w:t>секундарне превенције кардиоваскуларних болести</w:t>
      </w:r>
      <w:r w:rsidR="005F6322" w:rsidRPr="00140772">
        <w:rPr>
          <w:rFonts w:ascii="Times New Roman" w:eastAsia="Times New Roman" w:hAnsi="Times New Roman" w:cs="Times New Roman"/>
        </w:rPr>
        <w:t xml:space="preserve"> и срчане инсуфицијенције</w:t>
      </w:r>
      <w:r w:rsidRPr="00140772">
        <w:rPr>
          <w:rFonts w:ascii="Times New Roman" w:eastAsia="Times New Roman" w:hAnsi="Times New Roman" w:cs="Times New Roman"/>
        </w:rPr>
        <w:t>.</w:t>
      </w:r>
    </w:p>
    <w:p w:rsidR="00F97684" w:rsidRPr="00140772" w:rsidRDefault="00F97684" w:rsidP="00F97684">
      <w:pPr>
        <w:tabs>
          <w:tab w:val="left" w:pos="495"/>
        </w:tabs>
        <w:spacing w:after="0"/>
        <w:ind w:left="360"/>
        <w:jc w:val="both"/>
        <w:rPr>
          <w:rFonts w:ascii="Times New Roman" w:eastAsia="Times New Roman" w:hAnsi="Times New Roman" w:cs="Times New Roman"/>
        </w:rPr>
      </w:pPr>
      <w:r w:rsidRPr="00140772">
        <w:rPr>
          <w:rFonts w:ascii="Times New Roman" w:eastAsia="Times New Roman" w:hAnsi="Times New Roman" w:cs="Times New Roman"/>
        </w:rPr>
        <w:tab/>
      </w:r>
      <w:r w:rsidRPr="00140772">
        <w:rPr>
          <w:rFonts w:ascii="Times New Roman" w:eastAsia="Times New Roman" w:hAnsi="Times New Roman" w:cs="Times New Roman"/>
        </w:rPr>
        <w:tab/>
      </w:r>
    </w:p>
    <w:p w:rsidR="00F97684" w:rsidRPr="00140772" w:rsidRDefault="00F97684" w:rsidP="00F97684">
      <w:pPr>
        <w:tabs>
          <w:tab w:val="left" w:pos="495"/>
        </w:tabs>
        <w:spacing w:after="0"/>
        <w:ind w:left="360"/>
        <w:jc w:val="both"/>
        <w:rPr>
          <w:rFonts w:ascii="Times New Roman" w:eastAsia="Times New Roman" w:hAnsi="Times New Roman" w:cs="Times New Roman"/>
        </w:rPr>
      </w:pPr>
      <w:r w:rsidRPr="00140772">
        <w:rPr>
          <w:rFonts w:ascii="Times New Roman" w:eastAsia="Times New Roman" w:hAnsi="Times New Roman" w:cs="Times New Roman"/>
        </w:rPr>
        <w:tab/>
      </w:r>
      <w:r w:rsidRPr="00140772">
        <w:rPr>
          <w:rFonts w:ascii="Times New Roman" w:eastAsia="Times New Roman" w:hAnsi="Times New Roman" w:cs="Times New Roman"/>
        </w:rPr>
        <w:tab/>
        <w:t>Анализа радова објављених у врхунским међунарнодним часописима:</w:t>
      </w:r>
    </w:p>
    <w:p w:rsidR="005F6322" w:rsidRPr="00140772" w:rsidRDefault="00F97684" w:rsidP="00F97684">
      <w:pPr>
        <w:tabs>
          <w:tab w:val="left" w:pos="495"/>
        </w:tabs>
        <w:spacing w:after="0"/>
        <w:ind w:left="360"/>
        <w:jc w:val="both"/>
        <w:rPr>
          <w:rFonts w:ascii="Times New Roman" w:eastAsia="Times New Roman" w:hAnsi="Times New Roman" w:cs="Times New Roman"/>
          <w:b/>
        </w:rPr>
      </w:pPr>
      <w:r w:rsidRPr="00140772">
        <w:rPr>
          <w:rFonts w:ascii="Times New Roman" w:eastAsia="Times New Roman" w:hAnsi="Times New Roman" w:cs="Times New Roman"/>
          <w:b/>
        </w:rPr>
        <w:tab/>
      </w:r>
      <w:r w:rsidRPr="00140772">
        <w:rPr>
          <w:rFonts w:ascii="Times New Roman" w:eastAsia="Times New Roman" w:hAnsi="Times New Roman" w:cs="Times New Roman"/>
          <w:b/>
        </w:rPr>
        <w:tab/>
      </w:r>
    </w:p>
    <w:p w:rsidR="00F97684" w:rsidRPr="00140772" w:rsidRDefault="005F6322" w:rsidP="00F97684">
      <w:pPr>
        <w:tabs>
          <w:tab w:val="left" w:pos="495"/>
        </w:tabs>
        <w:spacing w:after="0"/>
        <w:ind w:left="360"/>
        <w:jc w:val="both"/>
        <w:rPr>
          <w:rFonts w:ascii="Times New Roman" w:eastAsia="Times New Roman" w:hAnsi="Times New Roman" w:cs="Times New Roman"/>
        </w:rPr>
      </w:pPr>
      <w:r w:rsidRPr="00140772">
        <w:rPr>
          <w:rFonts w:ascii="Times New Roman" w:eastAsia="Times New Roman" w:hAnsi="Times New Roman" w:cs="Times New Roman"/>
          <w:b/>
        </w:rPr>
        <w:tab/>
      </w:r>
      <w:r w:rsidR="00F97684" w:rsidRPr="00140772">
        <w:rPr>
          <w:rFonts w:ascii="Times New Roman" w:eastAsia="Times New Roman" w:hAnsi="Times New Roman" w:cs="Times New Roman"/>
        </w:rPr>
        <w:t>У раду под редним бројем 1. из категорије М21, испитивана је предиктивна вредност различитих стратификационих шема за процену тромбоемболијског ризика у популацији болесника са „lone“ атријалном фибилацијом током дванаестогодишњег праћења. Радом је статистички издвојена шема за предиктивно откривање особа са „правим“ ниским ризиком од тромбоемболијских догађаја тј. CHA(2)DS(2)-VASc шема.</w:t>
      </w:r>
    </w:p>
    <w:p w:rsidR="00F97684" w:rsidRPr="00140772" w:rsidRDefault="00F97684" w:rsidP="00F97684">
      <w:pPr>
        <w:tabs>
          <w:tab w:val="left" w:pos="495"/>
        </w:tabs>
        <w:spacing w:after="0"/>
        <w:ind w:left="360"/>
        <w:jc w:val="both"/>
        <w:rPr>
          <w:rFonts w:ascii="Times New Roman" w:eastAsia="Times New Roman" w:hAnsi="Times New Roman" w:cs="Times New Roman"/>
        </w:rPr>
      </w:pPr>
      <w:r w:rsidRPr="00140772">
        <w:rPr>
          <w:rFonts w:ascii="Times New Roman" w:eastAsia="Times New Roman" w:hAnsi="Times New Roman" w:cs="Times New Roman"/>
        </w:rPr>
        <w:tab/>
      </w:r>
      <w:r w:rsidRPr="00140772">
        <w:rPr>
          <w:rFonts w:ascii="Times New Roman" w:eastAsia="Times New Roman" w:hAnsi="Times New Roman" w:cs="Times New Roman"/>
        </w:rPr>
        <w:tab/>
        <w:t>У раду под редним бројем 2. из категорије М21, испитиван је утицај антеро-постериорне димензије леве преткоморе на исход кардиоверзије и контроле ритма код 335 консекутивних пацијената са ново-откривеном не-валвуларном перзистентном атријалном фибрилацијом. Радом је доказана повезаност успешног исхода електрокардиоверзије и одржавања синусног ритма са дијаметром леве преткоморе.</w:t>
      </w:r>
    </w:p>
    <w:p w:rsidR="00140772" w:rsidRDefault="00140772" w:rsidP="00BF40CE">
      <w:pPr>
        <w:tabs>
          <w:tab w:val="left" w:pos="495"/>
        </w:tabs>
        <w:spacing w:after="0"/>
        <w:ind w:left="360"/>
        <w:rPr>
          <w:rFonts w:ascii="Times New Roman" w:eastAsia="Times New Roman" w:hAnsi="Times New Roman" w:cs="Times New Roman"/>
          <w:b/>
        </w:rPr>
      </w:pPr>
    </w:p>
    <w:p w:rsidR="00BF40CE" w:rsidRPr="00140772" w:rsidRDefault="00BF40CE" w:rsidP="00BF40CE">
      <w:pPr>
        <w:tabs>
          <w:tab w:val="left" w:pos="495"/>
        </w:tabs>
        <w:spacing w:after="0"/>
        <w:ind w:left="360"/>
        <w:rPr>
          <w:rFonts w:ascii="Times New Roman" w:eastAsia="Times New Roman" w:hAnsi="Times New Roman" w:cs="Times New Roman"/>
          <w:b/>
        </w:rPr>
      </w:pPr>
      <w:r w:rsidRPr="00140772">
        <w:rPr>
          <w:rFonts w:ascii="Times New Roman" w:eastAsia="Times New Roman" w:hAnsi="Times New Roman" w:cs="Times New Roman"/>
          <w:b/>
        </w:rPr>
        <w:t>ЦИТИРАНОСТ:</w:t>
      </w:r>
    </w:p>
    <w:p w:rsidR="00BF40CE" w:rsidRPr="00140772" w:rsidRDefault="00BF40CE" w:rsidP="00BF40CE">
      <w:pPr>
        <w:tabs>
          <w:tab w:val="left" w:pos="495"/>
        </w:tabs>
        <w:spacing w:after="0"/>
        <w:ind w:left="360"/>
        <w:rPr>
          <w:rFonts w:ascii="Times New Roman" w:eastAsia="Times New Roman" w:hAnsi="Times New Roman" w:cs="Times New Roman"/>
          <w:b/>
        </w:rPr>
      </w:pPr>
    </w:p>
    <w:p w:rsidR="00BF40CE" w:rsidRPr="00140772" w:rsidRDefault="00BF40CE" w:rsidP="00BF40CE">
      <w:pPr>
        <w:tabs>
          <w:tab w:val="left" w:pos="495"/>
        </w:tabs>
        <w:spacing w:after="0"/>
        <w:ind w:left="360"/>
        <w:rPr>
          <w:rFonts w:ascii="Times New Roman" w:eastAsia="Times New Roman" w:hAnsi="Times New Roman" w:cs="Times New Roman"/>
        </w:rPr>
      </w:pPr>
      <w:r w:rsidRPr="00140772">
        <w:rPr>
          <w:rFonts w:ascii="Times New Roman" w:eastAsia="Times New Roman" w:hAnsi="Times New Roman" w:cs="Times New Roman"/>
        </w:rPr>
        <w:tab/>
        <w:t>Укупна цитираност свих радова др Марине Остојић  је 141 према индексним базама SCOPUS и WOS, без аутоцитата.</w:t>
      </w:r>
    </w:p>
    <w:p w:rsidR="00BF40CE" w:rsidRPr="00140772" w:rsidRDefault="00BF40CE" w:rsidP="00BF40CE">
      <w:pPr>
        <w:tabs>
          <w:tab w:val="left" w:pos="495"/>
        </w:tabs>
        <w:spacing w:after="0"/>
        <w:ind w:left="360"/>
        <w:rPr>
          <w:rFonts w:ascii="Times New Roman" w:eastAsia="Times New Roman" w:hAnsi="Times New Roman" w:cs="Times New Roman"/>
          <w:b/>
        </w:rPr>
      </w:pPr>
    </w:p>
    <w:p w:rsidR="00BF40CE" w:rsidRPr="00140772" w:rsidRDefault="00140772" w:rsidP="00BF40CE">
      <w:pPr>
        <w:tabs>
          <w:tab w:val="left" w:pos="495"/>
        </w:tabs>
        <w:spacing w:after="0"/>
        <w:rPr>
          <w:rFonts w:ascii="Times New Roman" w:eastAsia="Times New Roman" w:hAnsi="Times New Roman" w:cs="Times New Roman"/>
          <w:b/>
        </w:rPr>
      </w:pPr>
      <w:r>
        <w:rPr>
          <w:rFonts w:ascii="Times New Roman" w:eastAsia="Times New Roman" w:hAnsi="Times New Roman" w:cs="Times New Roman"/>
          <w:b/>
        </w:rPr>
        <w:t xml:space="preserve">       </w:t>
      </w:r>
      <w:r w:rsidR="00BF40CE" w:rsidRPr="00140772">
        <w:rPr>
          <w:rFonts w:ascii="Times New Roman" w:eastAsia="Times New Roman" w:hAnsi="Times New Roman" w:cs="Times New Roman"/>
          <w:b/>
        </w:rPr>
        <w:t>TAБЕЛА СА РЕЗУЛТАТИМА НАУЧНО-ИСТРАЖИВАЧКОГ РАДА:</w:t>
      </w:r>
    </w:p>
    <w:p w:rsidR="00BF40CE" w:rsidRPr="00140772" w:rsidRDefault="00BF40CE" w:rsidP="00BF40CE">
      <w:pPr>
        <w:tabs>
          <w:tab w:val="left" w:pos="495"/>
        </w:tabs>
        <w:spacing w:after="0"/>
        <w:rPr>
          <w:rFonts w:ascii="Times New Roman" w:eastAsia="Times New Roman" w:hAnsi="Times New Roman" w:cs="Times New Roman"/>
          <w:b/>
        </w:rPr>
      </w:pPr>
    </w:p>
    <w:tbl>
      <w:tblPr>
        <w:tblStyle w:val="TableGrid"/>
        <w:tblW w:w="0" w:type="auto"/>
        <w:tblInd w:w="360" w:type="dxa"/>
        <w:tblLook w:val="04A0"/>
      </w:tblPr>
      <w:tblGrid>
        <w:gridCol w:w="1873"/>
        <w:gridCol w:w="1872"/>
        <w:gridCol w:w="1872"/>
        <w:gridCol w:w="1809"/>
      </w:tblGrid>
      <w:tr w:rsidR="00BF40CE" w:rsidRPr="00140772" w:rsidTr="00140772">
        <w:trPr>
          <w:trHeight w:val="557"/>
        </w:trPr>
        <w:tc>
          <w:tcPr>
            <w:tcW w:w="1873" w:type="dxa"/>
          </w:tcPr>
          <w:p w:rsidR="00BF40CE" w:rsidRPr="00140772" w:rsidRDefault="00BF40CE" w:rsidP="00165852">
            <w:pPr>
              <w:tabs>
                <w:tab w:val="left" w:pos="495"/>
              </w:tabs>
              <w:jc w:val="center"/>
              <w:rPr>
                <w:rFonts w:ascii="Times New Roman" w:eastAsia="Times New Roman" w:hAnsi="Times New Roman" w:cs="Times New Roman"/>
                <w:b/>
              </w:rPr>
            </w:pPr>
            <w:r w:rsidRPr="00140772">
              <w:rPr>
                <w:rFonts w:ascii="Times New Roman" w:eastAsia="Times New Roman" w:hAnsi="Times New Roman" w:cs="Times New Roman"/>
                <w:b/>
              </w:rPr>
              <w:t>Ознака групе резултата</w:t>
            </w:r>
          </w:p>
        </w:tc>
        <w:tc>
          <w:tcPr>
            <w:tcW w:w="1872" w:type="dxa"/>
          </w:tcPr>
          <w:p w:rsidR="00BF40CE" w:rsidRPr="00140772" w:rsidRDefault="00BF40CE" w:rsidP="00165852">
            <w:pPr>
              <w:tabs>
                <w:tab w:val="left" w:pos="495"/>
              </w:tabs>
              <w:jc w:val="center"/>
              <w:rPr>
                <w:rFonts w:ascii="Times New Roman" w:eastAsia="Times New Roman" w:hAnsi="Times New Roman" w:cs="Times New Roman"/>
                <w:b/>
              </w:rPr>
            </w:pPr>
            <w:r w:rsidRPr="00140772">
              <w:rPr>
                <w:rFonts w:ascii="Times New Roman" w:hAnsi="Times New Roman" w:cs="Times New Roman"/>
                <w:b/>
                <w:bCs/>
              </w:rPr>
              <w:t>Врста резултата (М)</w:t>
            </w:r>
          </w:p>
        </w:tc>
        <w:tc>
          <w:tcPr>
            <w:tcW w:w="1872" w:type="dxa"/>
          </w:tcPr>
          <w:p w:rsidR="00BF40CE" w:rsidRPr="00140772" w:rsidRDefault="00BF40CE" w:rsidP="00165852">
            <w:pPr>
              <w:tabs>
                <w:tab w:val="left" w:pos="495"/>
              </w:tabs>
              <w:jc w:val="center"/>
              <w:rPr>
                <w:rFonts w:ascii="Times New Roman" w:eastAsia="Times New Roman" w:hAnsi="Times New Roman" w:cs="Times New Roman"/>
                <w:b/>
              </w:rPr>
            </w:pPr>
            <w:r w:rsidRPr="00140772">
              <w:rPr>
                <w:rFonts w:ascii="Times New Roman" w:hAnsi="Times New Roman" w:cs="Times New Roman"/>
                <w:b/>
                <w:bCs/>
              </w:rPr>
              <w:t>Број резултата</w:t>
            </w:r>
          </w:p>
        </w:tc>
        <w:tc>
          <w:tcPr>
            <w:tcW w:w="1809" w:type="dxa"/>
          </w:tcPr>
          <w:p w:rsidR="00BF40CE" w:rsidRPr="00140772" w:rsidRDefault="00BF40CE" w:rsidP="00165852">
            <w:pPr>
              <w:tabs>
                <w:tab w:val="left" w:pos="495"/>
              </w:tabs>
              <w:jc w:val="center"/>
              <w:rPr>
                <w:rFonts w:ascii="Times New Roman" w:eastAsia="Times New Roman" w:hAnsi="Times New Roman" w:cs="Times New Roman"/>
                <w:b/>
              </w:rPr>
            </w:pPr>
            <w:r w:rsidRPr="00140772">
              <w:rPr>
                <w:rFonts w:ascii="Times New Roman" w:eastAsia="Times New Roman" w:hAnsi="Times New Roman" w:cs="Times New Roman"/>
                <w:b/>
              </w:rPr>
              <w:t>Вредност резултата</w:t>
            </w:r>
          </w:p>
        </w:tc>
      </w:tr>
      <w:tr w:rsidR="00BF40CE" w:rsidRPr="00140772" w:rsidTr="00140772">
        <w:trPr>
          <w:trHeight w:val="422"/>
        </w:trPr>
        <w:tc>
          <w:tcPr>
            <w:tcW w:w="1873" w:type="dxa"/>
          </w:tcPr>
          <w:p w:rsidR="00BF40CE" w:rsidRPr="00140772" w:rsidRDefault="00BF40CE" w:rsidP="00165852">
            <w:pPr>
              <w:tabs>
                <w:tab w:val="left" w:pos="495"/>
              </w:tabs>
              <w:jc w:val="center"/>
              <w:rPr>
                <w:rFonts w:ascii="Times New Roman" w:eastAsia="Times New Roman" w:hAnsi="Times New Roman" w:cs="Times New Roman"/>
                <w:b/>
                <w:sz w:val="20"/>
                <w:szCs w:val="20"/>
              </w:rPr>
            </w:pPr>
            <w:r w:rsidRPr="00140772">
              <w:rPr>
                <w:rFonts w:ascii="Times New Roman" w:eastAsia="Times New Roman" w:hAnsi="Times New Roman" w:cs="Times New Roman"/>
                <w:b/>
                <w:sz w:val="20"/>
                <w:szCs w:val="20"/>
              </w:rPr>
              <w:t>M10</w:t>
            </w:r>
          </w:p>
        </w:tc>
        <w:tc>
          <w:tcPr>
            <w:tcW w:w="1872" w:type="dxa"/>
          </w:tcPr>
          <w:p w:rsidR="00BF40CE" w:rsidRPr="00140772" w:rsidRDefault="00BF40CE" w:rsidP="00165852">
            <w:pPr>
              <w:tabs>
                <w:tab w:val="left" w:pos="495"/>
              </w:tabs>
              <w:jc w:val="center"/>
              <w:rPr>
                <w:rFonts w:ascii="Times New Roman" w:eastAsia="Times New Roman" w:hAnsi="Times New Roman" w:cs="Times New Roman"/>
                <w:b/>
                <w:sz w:val="20"/>
                <w:szCs w:val="20"/>
              </w:rPr>
            </w:pPr>
            <w:r w:rsidRPr="00140772">
              <w:rPr>
                <w:rFonts w:ascii="Times New Roman" w:eastAsia="Times New Roman" w:hAnsi="Times New Roman" w:cs="Times New Roman"/>
                <w:b/>
                <w:sz w:val="20"/>
                <w:szCs w:val="20"/>
              </w:rPr>
              <w:t>M14 x 1</w:t>
            </w:r>
          </w:p>
        </w:tc>
        <w:tc>
          <w:tcPr>
            <w:tcW w:w="1872" w:type="dxa"/>
          </w:tcPr>
          <w:p w:rsidR="00BF40CE" w:rsidRPr="00634ECE" w:rsidRDefault="00634ECE" w:rsidP="00165852">
            <w:pPr>
              <w:tabs>
                <w:tab w:val="left" w:pos="495"/>
              </w:tabs>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 x 1</w:t>
            </w:r>
          </w:p>
        </w:tc>
        <w:tc>
          <w:tcPr>
            <w:tcW w:w="1809" w:type="dxa"/>
          </w:tcPr>
          <w:p w:rsidR="00BF40CE" w:rsidRPr="00140772" w:rsidRDefault="00634ECE" w:rsidP="00165852">
            <w:pPr>
              <w:tabs>
                <w:tab w:val="left" w:pos="495"/>
              </w:tabs>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r>
      <w:tr w:rsidR="00BF40CE" w:rsidRPr="00140772" w:rsidTr="00140772">
        <w:trPr>
          <w:trHeight w:val="530"/>
        </w:trPr>
        <w:tc>
          <w:tcPr>
            <w:tcW w:w="1873" w:type="dxa"/>
          </w:tcPr>
          <w:p w:rsidR="00BF40CE" w:rsidRPr="00140772" w:rsidRDefault="00BF40CE" w:rsidP="00165852">
            <w:pPr>
              <w:tabs>
                <w:tab w:val="left" w:pos="495"/>
              </w:tabs>
              <w:jc w:val="center"/>
              <w:rPr>
                <w:rFonts w:ascii="Times New Roman" w:eastAsia="Times New Roman" w:hAnsi="Times New Roman" w:cs="Times New Roman"/>
                <w:b/>
                <w:sz w:val="20"/>
                <w:szCs w:val="20"/>
              </w:rPr>
            </w:pPr>
            <w:r w:rsidRPr="00140772">
              <w:rPr>
                <w:rFonts w:ascii="Times New Roman" w:eastAsia="Times New Roman" w:hAnsi="Times New Roman" w:cs="Times New Roman"/>
                <w:b/>
                <w:sz w:val="20"/>
                <w:szCs w:val="20"/>
              </w:rPr>
              <w:t>М20</w:t>
            </w:r>
          </w:p>
        </w:tc>
        <w:tc>
          <w:tcPr>
            <w:tcW w:w="1872" w:type="dxa"/>
          </w:tcPr>
          <w:p w:rsidR="00BF40CE" w:rsidRPr="00140772" w:rsidRDefault="00BF40CE" w:rsidP="00165852">
            <w:pPr>
              <w:tabs>
                <w:tab w:val="left" w:pos="495"/>
              </w:tabs>
              <w:jc w:val="center"/>
              <w:rPr>
                <w:rFonts w:ascii="Times New Roman" w:eastAsia="Times New Roman" w:hAnsi="Times New Roman" w:cs="Times New Roman"/>
                <w:b/>
                <w:sz w:val="20"/>
                <w:szCs w:val="20"/>
              </w:rPr>
            </w:pPr>
            <w:r w:rsidRPr="00140772">
              <w:rPr>
                <w:rFonts w:ascii="Times New Roman" w:eastAsia="Times New Roman" w:hAnsi="Times New Roman" w:cs="Times New Roman"/>
                <w:b/>
                <w:sz w:val="20"/>
                <w:szCs w:val="20"/>
              </w:rPr>
              <w:t>М21</w:t>
            </w:r>
            <w:r w:rsidR="00634ECE">
              <w:rPr>
                <w:rFonts w:ascii="Times New Roman" w:eastAsia="Times New Roman" w:hAnsi="Times New Roman" w:cs="Times New Roman"/>
                <w:b/>
                <w:sz w:val="20"/>
                <w:szCs w:val="20"/>
              </w:rPr>
              <w:t>a</w:t>
            </w:r>
            <w:r w:rsidRPr="00140772">
              <w:rPr>
                <w:rFonts w:ascii="Times New Roman" w:eastAsia="Times New Roman" w:hAnsi="Times New Roman" w:cs="Times New Roman"/>
                <w:b/>
                <w:sz w:val="20"/>
                <w:szCs w:val="20"/>
              </w:rPr>
              <w:t xml:space="preserve">  x </w:t>
            </w:r>
            <w:r w:rsidR="00634ECE">
              <w:rPr>
                <w:rFonts w:ascii="Times New Roman" w:eastAsia="Times New Roman" w:hAnsi="Times New Roman" w:cs="Times New Roman"/>
                <w:b/>
                <w:sz w:val="20"/>
                <w:szCs w:val="20"/>
              </w:rPr>
              <w:t>1 M21 x 2</w:t>
            </w:r>
          </w:p>
          <w:p w:rsidR="00BF40CE" w:rsidRPr="00140772" w:rsidRDefault="00BF40CE" w:rsidP="00BF40CE">
            <w:pPr>
              <w:tabs>
                <w:tab w:val="left" w:pos="495"/>
              </w:tabs>
              <w:jc w:val="center"/>
              <w:rPr>
                <w:rFonts w:ascii="Times New Roman" w:eastAsia="Times New Roman" w:hAnsi="Times New Roman" w:cs="Times New Roman"/>
                <w:b/>
                <w:sz w:val="20"/>
                <w:szCs w:val="20"/>
              </w:rPr>
            </w:pPr>
            <w:r w:rsidRPr="00140772">
              <w:rPr>
                <w:rFonts w:ascii="Times New Roman" w:eastAsia="Times New Roman" w:hAnsi="Times New Roman" w:cs="Times New Roman"/>
                <w:b/>
                <w:sz w:val="20"/>
                <w:szCs w:val="20"/>
              </w:rPr>
              <w:t>M23  x 2</w:t>
            </w:r>
          </w:p>
        </w:tc>
        <w:tc>
          <w:tcPr>
            <w:tcW w:w="1872" w:type="dxa"/>
          </w:tcPr>
          <w:p w:rsidR="00BF40CE" w:rsidRPr="00140772" w:rsidRDefault="00634ECE" w:rsidP="00165852">
            <w:pPr>
              <w:tabs>
                <w:tab w:val="left" w:pos="495"/>
              </w:tabs>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r w:rsidR="00BF40CE" w:rsidRPr="00140772">
              <w:rPr>
                <w:rFonts w:ascii="Times New Roman" w:eastAsia="Times New Roman" w:hAnsi="Times New Roman" w:cs="Times New Roman"/>
                <w:b/>
                <w:sz w:val="20"/>
                <w:szCs w:val="20"/>
              </w:rPr>
              <w:t>8x2</w:t>
            </w:r>
          </w:p>
          <w:p w:rsidR="00BF40CE" w:rsidRPr="00140772" w:rsidRDefault="00BF40CE" w:rsidP="00634ECE">
            <w:pPr>
              <w:tabs>
                <w:tab w:val="left" w:pos="495"/>
              </w:tabs>
              <w:jc w:val="center"/>
              <w:rPr>
                <w:rFonts w:ascii="Times New Roman" w:eastAsia="Times New Roman" w:hAnsi="Times New Roman" w:cs="Times New Roman"/>
                <w:b/>
                <w:sz w:val="20"/>
                <w:szCs w:val="20"/>
              </w:rPr>
            </w:pPr>
            <w:r w:rsidRPr="00140772">
              <w:rPr>
                <w:rFonts w:ascii="Times New Roman" w:eastAsia="Times New Roman" w:hAnsi="Times New Roman" w:cs="Times New Roman"/>
                <w:b/>
                <w:sz w:val="20"/>
                <w:szCs w:val="20"/>
              </w:rPr>
              <w:t>3x</w:t>
            </w:r>
            <w:r w:rsidR="00634ECE">
              <w:rPr>
                <w:rFonts w:ascii="Times New Roman" w:eastAsia="Times New Roman" w:hAnsi="Times New Roman" w:cs="Times New Roman"/>
                <w:b/>
                <w:sz w:val="20"/>
                <w:szCs w:val="20"/>
              </w:rPr>
              <w:t>2</w:t>
            </w:r>
          </w:p>
        </w:tc>
        <w:tc>
          <w:tcPr>
            <w:tcW w:w="1809" w:type="dxa"/>
          </w:tcPr>
          <w:p w:rsidR="00BF40CE" w:rsidRPr="00140772" w:rsidRDefault="00634ECE" w:rsidP="00165852">
            <w:pPr>
              <w:tabs>
                <w:tab w:val="left" w:pos="495"/>
              </w:tabs>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r w:rsidR="00BF40CE" w:rsidRPr="00140772">
              <w:rPr>
                <w:rFonts w:ascii="Times New Roman" w:eastAsia="Times New Roman" w:hAnsi="Times New Roman" w:cs="Times New Roman"/>
                <w:b/>
                <w:sz w:val="20"/>
                <w:szCs w:val="20"/>
              </w:rPr>
              <w:t>6</w:t>
            </w:r>
          </w:p>
          <w:p w:rsidR="00BF40CE" w:rsidRPr="00140772" w:rsidRDefault="00634ECE" w:rsidP="00165852">
            <w:pPr>
              <w:tabs>
                <w:tab w:val="left" w:pos="495"/>
              </w:tabs>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r>
      <w:tr w:rsidR="00BF40CE" w:rsidRPr="00140772" w:rsidTr="00140772">
        <w:trPr>
          <w:trHeight w:val="458"/>
        </w:trPr>
        <w:tc>
          <w:tcPr>
            <w:tcW w:w="1873" w:type="dxa"/>
          </w:tcPr>
          <w:p w:rsidR="00BF40CE" w:rsidRPr="00140772" w:rsidRDefault="00BF40CE" w:rsidP="00165852">
            <w:pPr>
              <w:tabs>
                <w:tab w:val="left" w:pos="495"/>
              </w:tabs>
              <w:jc w:val="center"/>
              <w:rPr>
                <w:rFonts w:ascii="Times New Roman" w:eastAsia="Times New Roman" w:hAnsi="Times New Roman" w:cs="Times New Roman"/>
                <w:b/>
                <w:sz w:val="20"/>
                <w:szCs w:val="20"/>
              </w:rPr>
            </w:pPr>
            <w:r w:rsidRPr="00140772">
              <w:rPr>
                <w:rFonts w:ascii="Times New Roman" w:eastAsia="Times New Roman" w:hAnsi="Times New Roman" w:cs="Times New Roman"/>
                <w:b/>
                <w:sz w:val="20"/>
                <w:szCs w:val="20"/>
              </w:rPr>
              <w:t>M30</w:t>
            </w:r>
          </w:p>
        </w:tc>
        <w:tc>
          <w:tcPr>
            <w:tcW w:w="1872" w:type="dxa"/>
          </w:tcPr>
          <w:p w:rsidR="00BF40CE" w:rsidRPr="00140772" w:rsidRDefault="00BF40CE" w:rsidP="00165852">
            <w:pPr>
              <w:tabs>
                <w:tab w:val="left" w:pos="495"/>
              </w:tabs>
              <w:jc w:val="center"/>
              <w:rPr>
                <w:rFonts w:ascii="Times New Roman" w:eastAsia="Times New Roman" w:hAnsi="Times New Roman" w:cs="Times New Roman"/>
                <w:b/>
                <w:sz w:val="20"/>
                <w:szCs w:val="20"/>
              </w:rPr>
            </w:pPr>
            <w:r w:rsidRPr="00140772">
              <w:rPr>
                <w:rFonts w:ascii="Times New Roman" w:eastAsia="Times New Roman" w:hAnsi="Times New Roman" w:cs="Times New Roman"/>
                <w:b/>
                <w:sz w:val="20"/>
                <w:szCs w:val="20"/>
              </w:rPr>
              <w:t>M33  x 2</w:t>
            </w:r>
          </w:p>
          <w:p w:rsidR="00BF40CE" w:rsidRPr="00140772" w:rsidRDefault="00BF40CE" w:rsidP="00BF40CE">
            <w:pPr>
              <w:tabs>
                <w:tab w:val="left" w:pos="495"/>
              </w:tabs>
              <w:jc w:val="center"/>
              <w:rPr>
                <w:rFonts w:ascii="Times New Roman" w:eastAsia="Times New Roman" w:hAnsi="Times New Roman" w:cs="Times New Roman"/>
                <w:b/>
                <w:sz w:val="20"/>
                <w:szCs w:val="20"/>
              </w:rPr>
            </w:pPr>
            <w:r w:rsidRPr="00140772">
              <w:rPr>
                <w:rFonts w:ascii="Times New Roman" w:eastAsia="Times New Roman" w:hAnsi="Times New Roman" w:cs="Times New Roman"/>
                <w:b/>
                <w:sz w:val="20"/>
                <w:szCs w:val="20"/>
              </w:rPr>
              <w:t>M34  x 37</w:t>
            </w:r>
          </w:p>
        </w:tc>
        <w:tc>
          <w:tcPr>
            <w:tcW w:w="1872" w:type="dxa"/>
          </w:tcPr>
          <w:p w:rsidR="00BF40CE" w:rsidRPr="00140772" w:rsidRDefault="00634ECE" w:rsidP="00165852">
            <w:pPr>
              <w:tabs>
                <w:tab w:val="left" w:pos="495"/>
              </w:tabs>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r w:rsidR="00BF40CE" w:rsidRPr="00140772">
              <w:rPr>
                <w:rFonts w:ascii="Times New Roman" w:eastAsia="Times New Roman" w:hAnsi="Times New Roman" w:cs="Times New Roman"/>
                <w:b/>
                <w:sz w:val="20"/>
                <w:szCs w:val="20"/>
              </w:rPr>
              <w:t>x1</w:t>
            </w:r>
          </w:p>
          <w:p w:rsidR="00BF40CE" w:rsidRPr="00140772" w:rsidRDefault="00BF40CE" w:rsidP="00634ECE">
            <w:pPr>
              <w:tabs>
                <w:tab w:val="left" w:pos="495"/>
              </w:tabs>
              <w:jc w:val="center"/>
              <w:rPr>
                <w:rFonts w:ascii="Times New Roman" w:eastAsia="Times New Roman" w:hAnsi="Times New Roman" w:cs="Times New Roman"/>
                <w:b/>
                <w:sz w:val="20"/>
                <w:szCs w:val="20"/>
              </w:rPr>
            </w:pPr>
            <w:r w:rsidRPr="00140772">
              <w:rPr>
                <w:rFonts w:ascii="Times New Roman" w:eastAsia="Times New Roman" w:hAnsi="Times New Roman" w:cs="Times New Roman"/>
                <w:b/>
                <w:sz w:val="20"/>
                <w:szCs w:val="20"/>
              </w:rPr>
              <w:t>0.5x</w:t>
            </w:r>
            <w:r w:rsidR="00634ECE">
              <w:rPr>
                <w:rFonts w:ascii="Times New Roman" w:eastAsia="Times New Roman" w:hAnsi="Times New Roman" w:cs="Times New Roman"/>
                <w:b/>
                <w:sz w:val="20"/>
                <w:szCs w:val="20"/>
              </w:rPr>
              <w:t>3</w:t>
            </w:r>
            <w:r w:rsidRPr="00140772">
              <w:rPr>
                <w:rFonts w:ascii="Times New Roman" w:eastAsia="Times New Roman" w:hAnsi="Times New Roman" w:cs="Times New Roman"/>
                <w:b/>
                <w:sz w:val="20"/>
                <w:szCs w:val="20"/>
              </w:rPr>
              <w:t>7</w:t>
            </w:r>
          </w:p>
        </w:tc>
        <w:tc>
          <w:tcPr>
            <w:tcW w:w="1809" w:type="dxa"/>
          </w:tcPr>
          <w:p w:rsidR="00BF40CE" w:rsidRPr="00140772" w:rsidRDefault="00634ECE" w:rsidP="00165852">
            <w:pPr>
              <w:tabs>
                <w:tab w:val="left" w:pos="495"/>
              </w:tabs>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p w:rsidR="00BF40CE" w:rsidRPr="00140772" w:rsidRDefault="00BF40CE" w:rsidP="00634ECE">
            <w:pPr>
              <w:tabs>
                <w:tab w:val="left" w:pos="495"/>
              </w:tabs>
              <w:jc w:val="center"/>
              <w:rPr>
                <w:rFonts w:ascii="Times New Roman" w:eastAsia="Times New Roman" w:hAnsi="Times New Roman" w:cs="Times New Roman"/>
                <w:b/>
                <w:sz w:val="20"/>
                <w:szCs w:val="20"/>
              </w:rPr>
            </w:pPr>
            <w:r w:rsidRPr="00140772">
              <w:rPr>
                <w:rFonts w:ascii="Times New Roman" w:eastAsia="Times New Roman" w:hAnsi="Times New Roman" w:cs="Times New Roman"/>
                <w:b/>
                <w:sz w:val="20"/>
                <w:szCs w:val="20"/>
              </w:rPr>
              <w:t>1</w:t>
            </w:r>
            <w:r w:rsidR="00634ECE">
              <w:rPr>
                <w:rFonts w:ascii="Times New Roman" w:eastAsia="Times New Roman" w:hAnsi="Times New Roman" w:cs="Times New Roman"/>
                <w:b/>
                <w:sz w:val="20"/>
                <w:szCs w:val="20"/>
              </w:rPr>
              <w:t>8</w:t>
            </w:r>
            <w:r w:rsidRPr="00140772">
              <w:rPr>
                <w:rFonts w:ascii="Times New Roman" w:eastAsia="Times New Roman" w:hAnsi="Times New Roman" w:cs="Times New Roman"/>
                <w:b/>
                <w:sz w:val="20"/>
                <w:szCs w:val="20"/>
              </w:rPr>
              <w:t>.5</w:t>
            </w:r>
          </w:p>
        </w:tc>
      </w:tr>
      <w:tr w:rsidR="00BF40CE" w:rsidRPr="00140772" w:rsidTr="00140772">
        <w:trPr>
          <w:trHeight w:val="458"/>
        </w:trPr>
        <w:tc>
          <w:tcPr>
            <w:tcW w:w="1873" w:type="dxa"/>
          </w:tcPr>
          <w:p w:rsidR="00BF40CE" w:rsidRPr="00140772" w:rsidRDefault="00BF40CE" w:rsidP="00165852">
            <w:pPr>
              <w:tabs>
                <w:tab w:val="left" w:pos="495"/>
              </w:tabs>
              <w:jc w:val="center"/>
              <w:rPr>
                <w:rFonts w:ascii="Times New Roman" w:eastAsia="Times New Roman" w:hAnsi="Times New Roman" w:cs="Times New Roman"/>
                <w:b/>
                <w:sz w:val="20"/>
                <w:szCs w:val="20"/>
              </w:rPr>
            </w:pPr>
            <w:r w:rsidRPr="00140772">
              <w:rPr>
                <w:rFonts w:ascii="Times New Roman" w:eastAsia="Times New Roman" w:hAnsi="Times New Roman" w:cs="Times New Roman"/>
                <w:b/>
                <w:sz w:val="20"/>
                <w:szCs w:val="20"/>
              </w:rPr>
              <w:t>M50</w:t>
            </w:r>
          </w:p>
        </w:tc>
        <w:tc>
          <w:tcPr>
            <w:tcW w:w="1872" w:type="dxa"/>
          </w:tcPr>
          <w:p w:rsidR="00BF40CE" w:rsidRPr="00140772" w:rsidRDefault="00BF40CE" w:rsidP="00165852">
            <w:pPr>
              <w:tabs>
                <w:tab w:val="left" w:pos="495"/>
              </w:tabs>
              <w:jc w:val="center"/>
              <w:rPr>
                <w:rFonts w:ascii="Times New Roman" w:eastAsia="Times New Roman" w:hAnsi="Times New Roman" w:cs="Times New Roman"/>
                <w:b/>
                <w:sz w:val="20"/>
                <w:szCs w:val="20"/>
              </w:rPr>
            </w:pPr>
            <w:r w:rsidRPr="00140772">
              <w:rPr>
                <w:rFonts w:ascii="Times New Roman" w:eastAsia="Times New Roman" w:hAnsi="Times New Roman" w:cs="Times New Roman"/>
                <w:b/>
                <w:sz w:val="20"/>
                <w:szCs w:val="20"/>
              </w:rPr>
              <w:t>M52  x 3</w:t>
            </w:r>
          </w:p>
          <w:p w:rsidR="00BF40CE" w:rsidRPr="00140772" w:rsidRDefault="00BF40CE" w:rsidP="00634ECE">
            <w:pPr>
              <w:tabs>
                <w:tab w:val="left" w:pos="495"/>
              </w:tabs>
              <w:jc w:val="center"/>
              <w:rPr>
                <w:rFonts w:ascii="Times New Roman" w:eastAsia="Times New Roman" w:hAnsi="Times New Roman" w:cs="Times New Roman"/>
                <w:b/>
                <w:sz w:val="20"/>
                <w:szCs w:val="20"/>
              </w:rPr>
            </w:pPr>
            <w:r w:rsidRPr="00140772">
              <w:rPr>
                <w:rFonts w:ascii="Times New Roman" w:eastAsia="Times New Roman" w:hAnsi="Times New Roman" w:cs="Times New Roman"/>
                <w:b/>
                <w:sz w:val="20"/>
                <w:szCs w:val="20"/>
              </w:rPr>
              <w:t xml:space="preserve">M53  x </w:t>
            </w:r>
            <w:r w:rsidR="00634ECE">
              <w:rPr>
                <w:rFonts w:ascii="Times New Roman" w:eastAsia="Times New Roman" w:hAnsi="Times New Roman" w:cs="Times New Roman"/>
                <w:b/>
                <w:sz w:val="20"/>
                <w:szCs w:val="20"/>
              </w:rPr>
              <w:t>2</w:t>
            </w:r>
          </w:p>
        </w:tc>
        <w:tc>
          <w:tcPr>
            <w:tcW w:w="1872" w:type="dxa"/>
          </w:tcPr>
          <w:p w:rsidR="00BF40CE" w:rsidRPr="00140772" w:rsidRDefault="00BF40CE" w:rsidP="00165852">
            <w:pPr>
              <w:tabs>
                <w:tab w:val="left" w:pos="495"/>
              </w:tabs>
              <w:jc w:val="center"/>
              <w:rPr>
                <w:rFonts w:ascii="Times New Roman" w:eastAsia="Times New Roman" w:hAnsi="Times New Roman" w:cs="Times New Roman"/>
                <w:b/>
                <w:sz w:val="20"/>
                <w:szCs w:val="20"/>
              </w:rPr>
            </w:pPr>
            <w:r w:rsidRPr="00140772">
              <w:rPr>
                <w:rFonts w:ascii="Times New Roman" w:eastAsia="Times New Roman" w:hAnsi="Times New Roman" w:cs="Times New Roman"/>
                <w:b/>
                <w:sz w:val="20"/>
                <w:szCs w:val="20"/>
              </w:rPr>
              <w:t>1.5x3</w:t>
            </w:r>
          </w:p>
          <w:p w:rsidR="00BF40CE" w:rsidRPr="00140772" w:rsidRDefault="00634ECE" w:rsidP="00165852">
            <w:pPr>
              <w:tabs>
                <w:tab w:val="left" w:pos="495"/>
              </w:tabs>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r w:rsidR="00BF40CE" w:rsidRPr="00140772">
              <w:rPr>
                <w:rFonts w:ascii="Times New Roman" w:eastAsia="Times New Roman" w:hAnsi="Times New Roman" w:cs="Times New Roman"/>
                <w:b/>
                <w:sz w:val="20"/>
                <w:szCs w:val="20"/>
              </w:rPr>
              <w:t>x1</w:t>
            </w:r>
          </w:p>
        </w:tc>
        <w:tc>
          <w:tcPr>
            <w:tcW w:w="1809" w:type="dxa"/>
          </w:tcPr>
          <w:p w:rsidR="00BF40CE" w:rsidRPr="00140772" w:rsidRDefault="00BF40CE" w:rsidP="00165852">
            <w:pPr>
              <w:tabs>
                <w:tab w:val="left" w:pos="495"/>
              </w:tabs>
              <w:jc w:val="center"/>
              <w:rPr>
                <w:rFonts w:ascii="Times New Roman" w:eastAsia="Times New Roman" w:hAnsi="Times New Roman" w:cs="Times New Roman"/>
                <w:b/>
                <w:sz w:val="20"/>
                <w:szCs w:val="20"/>
              </w:rPr>
            </w:pPr>
            <w:r w:rsidRPr="00140772">
              <w:rPr>
                <w:rFonts w:ascii="Times New Roman" w:eastAsia="Times New Roman" w:hAnsi="Times New Roman" w:cs="Times New Roman"/>
                <w:b/>
                <w:sz w:val="20"/>
                <w:szCs w:val="20"/>
              </w:rPr>
              <w:t>4.5</w:t>
            </w:r>
          </w:p>
          <w:p w:rsidR="00BF40CE" w:rsidRPr="00140772" w:rsidRDefault="00634ECE" w:rsidP="00165852">
            <w:pPr>
              <w:tabs>
                <w:tab w:val="left" w:pos="495"/>
              </w:tabs>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r>
      <w:tr w:rsidR="00BF40CE" w:rsidRPr="00140772" w:rsidTr="00140772">
        <w:trPr>
          <w:trHeight w:val="350"/>
        </w:trPr>
        <w:tc>
          <w:tcPr>
            <w:tcW w:w="1873" w:type="dxa"/>
          </w:tcPr>
          <w:p w:rsidR="00BF40CE" w:rsidRPr="00140772" w:rsidRDefault="00BF40CE" w:rsidP="00165852">
            <w:pPr>
              <w:tabs>
                <w:tab w:val="left" w:pos="495"/>
              </w:tabs>
              <w:jc w:val="center"/>
              <w:rPr>
                <w:rFonts w:ascii="Times New Roman" w:eastAsia="Times New Roman" w:hAnsi="Times New Roman" w:cs="Times New Roman"/>
                <w:b/>
                <w:sz w:val="20"/>
                <w:szCs w:val="20"/>
              </w:rPr>
            </w:pPr>
            <w:r w:rsidRPr="00140772">
              <w:rPr>
                <w:rFonts w:ascii="Times New Roman" w:eastAsia="Times New Roman" w:hAnsi="Times New Roman" w:cs="Times New Roman"/>
                <w:b/>
                <w:sz w:val="20"/>
                <w:szCs w:val="20"/>
              </w:rPr>
              <w:t>M60</w:t>
            </w:r>
          </w:p>
        </w:tc>
        <w:tc>
          <w:tcPr>
            <w:tcW w:w="1872" w:type="dxa"/>
          </w:tcPr>
          <w:p w:rsidR="00BF40CE" w:rsidRPr="00140772" w:rsidRDefault="00BF40CE" w:rsidP="00165852">
            <w:pPr>
              <w:tabs>
                <w:tab w:val="left" w:pos="495"/>
              </w:tabs>
              <w:jc w:val="center"/>
              <w:rPr>
                <w:rFonts w:ascii="Times New Roman" w:eastAsia="Times New Roman" w:hAnsi="Times New Roman" w:cs="Times New Roman"/>
                <w:b/>
                <w:sz w:val="20"/>
                <w:szCs w:val="20"/>
              </w:rPr>
            </w:pPr>
            <w:r w:rsidRPr="00140772">
              <w:rPr>
                <w:rFonts w:ascii="Times New Roman" w:eastAsia="Times New Roman" w:hAnsi="Times New Roman" w:cs="Times New Roman"/>
                <w:b/>
                <w:sz w:val="20"/>
                <w:szCs w:val="20"/>
              </w:rPr>
              <w:t>M64  x 3</w:t>
            </w:r>
          </w:p>
        </w:tc>
        <w:tc>
          <w:tcPr>
            <w:tcW w:w="1872" w:type="dxa"/>
          </w:tcPr>
          <w:p w:rsidR="00BF40CE" w:rsidRPr="00140772" w:rsidRDefault="00BF40CE" w:rsidP="00165852">
            <w:pPr>
              <w:tabs>
                <w:tab w:val="left" w:pos="495"/>
              </w:tabs>
              <w:jc w:val="center"/>
              <w:rPr>
                <w:rFonts w:ascii="Times New Roman" w:eastAsia="Times New Roman" w:hAnsi="Times New Roman" w:cs="Times New Roman"/>
                <w:b/>
                <w:sz w:val="20"/>
                <w:szCs w:val="20"/>
              </w:rPr>
            </w:pPr>
            <w:r w:rsidRPr="00140772">
              <w:rPr>
                <w:rFonts w:ascii="Times New Roman" w:eastAsia="Times New Roman" w:hAnsi="Times New Roman" w:cs="Times New Roman"/>
                <w:b/>
                <w:sz w:val="20"/>
                <w:szCs w:val="20"/>
              </w:rPr>
              <w:t>0.2x3</w:t>
            </w:r>
          </w:p>
        </w:tc>
        <w:tc>
          <w:tcPr>
            <w:tcW w:w="1809" w:type="dxa"/>
          </w:tcPr>
          <w:p w:rsidR="00BF40CE" w:rsidRPr="00140772" w:rsidRDefault="00BF40CE" w:rsidP="00165852">
            <w:pPr>
              <w:tabs>
                <w:tab w:val="left" w:pos="495"/>
              </w:tabs>
              <w:jc w:val="center"/>
              <w:rPr>
                <w:rFonts w:ascii="Times New Roman" w:eastAsia="Times New Roman" w:hAnsi="Times New Roman" w:cs="Times New Roman"/>
                <w:b/>
                <w:sz w:val="20"/>
                <w:szCs w:val="20"/>
              </w:rPr>
            </w:pPr>
            <w:r w:rsidRPr="00140772">
              <w:rPr>
                <w:rFonts w:ascii="Times New Roman" w:eastAsia="Times New Roman" w:hAnsi="Times New Roman" w:cs="Times New Roman"/>
                <w:b/>
                <w:sz w:val="20"/>
                <w:szCs w:val="20"/>
              </w:rPr>
              <w:t>0.6</w:t>
            </w:r>
          </w:p>
        </w:tc>
      </w:tr>
      <w:tr w:rsidR="00BF40CE" w:rsidRPr="00140772" w:rsidTr="00140772">
        <w:trPr>
          <w:trHeight w:val="350"/>
        </w:trPr>
        <w:tc>
          <w:tcPr>
            <w:tcW w:w="1873" w:type="dxa"/>
          </w:tcPr>
          <w:p w:rsidR="00BF40CE" w:rsidRPr="00140772" w:rsidRDefault="00BF40CE" w:rsidP="00165852">
            <w:pPr>
              <w:tabs>
                <w:tab w:val="left" w:pos="495"/>
              </w:tabs>
              <w:rPr>
                <w:rFonts w:ascii="Times New Roman" w:eastAsia="Times New Roman" w:hAnsi="Times New Roman" w:cs="Times New Roman"/>
                <w:b/>
              </w:rPr>
            </w:pPr>
            <w:r w:rsidRPr="00140772">
              <w:rPr>
                <w:rFonts w:ascii="Times New Roman" w:eastAsia="Times New Roman" w:hAnsi="Times New Roman" w:cs="Times New Roman"/>
                <w:b/>
              </w:rPr>
              <w:t>Укупно:</w:t>
            </w:r>
          </w:p>
        </w:tc>
        <w:tc>
          <w:tcPr>
            <w:tcW w:w="1872" w:type="dxa"/>
          </w:tcPr>
          <w:p w:rsidR="00BF40CE" w:rsidRPr="00140772" w:rsidRDefault="00BF40CE" w:rsidP="00165852">
            <w:pPr>
              <w:tabs>
                <w:tab w:val="left" w:pos="495"/>
              </w:tabs>
              <w:jc w:val="center"/>
              <w:rPr>
                <w:rFonts w:ascii="Times New Roman" w:eastAsia="Times New Roman" w:hAnsi="Times New Roman" w:cs="Times New Roman"/>
                <w:b/>
              </w:rPr>
            </w:pPr>
            <w:r w:rsidRPr="00140772">
              <w:rPr>
                <w:rFonts w:ascii="Times New Roman" w:eastAsia="Times New Roman" w:hAnsi="Times New Roman" w:cs="Times New Roman"/>
                <w:b/>
              </w:rPr>
              <w:t>8</w:t>
            </w:r>
          </w:p>
        </w:tc>
        <w:tc>
          <w:tcPr>
            <w:tcW w:w="1872" w:type="dxa"/>
          </w:tcPr>
          <w:p w:rsidR="00BF40CE" w:rsidRPr="00140772" w:rsidRDefault="00BF40CE" w:rsidP="00165852">
            <w:pPr>
              <w:tabs>
                <w:tab w:val="left" w:pos="495"/>
              </w:tabs>
              <w:rPr>
                <w:rFonts w:ascii="Times New Roman" w:eastAsia="Times New Roman" w:hAnsi="Times New Roman" w:cs="Times New Roman"/>
                <w:b/>
              </w:rPr>
            </w:pPr>
          </w:p>
        </w:tc>
        <w:tc>
          <w:tcPr>
            <w:tcW w:w="1809" w:type="dxa"/>
          </w:tcPr>
          <w:p w:rsidR="00BF40CE" w:rsidRPr="00140772" w:rsidRDefault="00634ECE" w:rsidP="00165852">
            <w:pPr>
              <w:tabs>
                <w:tab w:val="left" w:pos="495"/>
              </w:tabs>
              <w:jc w:val="center"/>
              <w:rPr>
                <w:rFonts w:ascii="Times New Roman" w:eastAsia="Times New Roman" w:hAnsi="Times New Roman" w:cs="Times New Roman"/>
                <w:b/>
              </w:rPr>
            </w:pPr>
            <w:r>
              <w:rPr>
                <w:rFonts w:ascii="Times New Roman" w:eastAsia="Times New Roman" w:hAnsi="Times New Roman" w:cs="Times New Roman"/>
                <w:b/>
              </w:rPr>
              <w:t>63</w:t>
            </w:r>
            <w:r w:rsidR="00BF40CE" w:rsidRPr="00140772">
              <w:rPr>
                <w:rFonts w:ascii="Times New Roman" w:eastAsia="Times New Roman" w:hAnsi="Times New Roman" w:cs="Times New Roman"/>
                <w:b/>
              </w:rPr>
              <w:t>.6</w:t>
            </w:r>
          </w:p>
        </w:tc>
      </w:tr>
    </w:tbl>
    <w:p w:rsidR="00140772" w:rsidRPr="00140772" w:rsidRDefault="00140772" w:rsidP="00140772">
      <w:pPr>
        <w:tabs>
          <w:tab w:val="left" w:pos="495"/>
        </w:tabs>
        <w:spacing w:after="0"/>
        <w:rPr>
          <w:rFonts w:ascii="Times New Roman" w:eastAsia="Times New Roman" w:hAnsi="Times New Roman" w:cs="Times New Roman"/>
          <w:b/>
        </w:rPr>
      </w:pPr>
      <w:r w:rsidRPr="00140772">
        <w:rPr>
          <w:rFonts w:ascii="Times New Roman" w:eastAsia="Times New Roman" w:hAnsi="Times New Roman" w:cs="Times New Roman"/>
          <w:b/>
        </w:rPr>
        <w:lastRenderedPageBreak/>
        <w:t>ЗАКЉУЧАК СА ПРЕДЛОГОМ:</w:t>
      </w:r>
    </w:p>
    <w:p w:rsidR="00140772" w:rsidRPr="00140772" w:rsidRDefault="00140772" w:rsidP="00140772">
      <w:pPr>
        <w:tabs>
          <w:tab w:val="left" w:pos="495"/>
        </w:tabs>
        <w:spacing w:after="0"/>
        <w:rPr>
          <w:rFonts w:ascii="Times New Roman" w:eastAsia="Times New Roman" w:hAnsi="Times New Roman" w:cs="Times New Roman"/>
          <w:b/>
        </w:rPr>
      </w:pPr>
    </w:p>
    <w:p w:rsidR="00140772" w:rsidRPr="00140772" w:rsidRDefault="00140772" w:rsidP="00140772">
      <w:pPr>
        <w:tabs>
          <w:tab w:val="left" w:pos="495"/>
        </w:tabs>
        <w:spacing w:after="0"/>
        <w:ind w:left="90"/>
        <w:jc w:val="both"/>
        <w:rPr>
          <w:rFonts w:ascii="Times New Roman" w:eastAsia="Times New Roman" w:hAnsi="Times New Roman" w:cs="Times New Roman"/>
        </w:rPr>
      </w:pPr>
      <w:r w:rsidRPr="00140772">
        <w:rPr>
          <w:rFonts w:ascii="Times New Roman" w:eastAsia="Times New Roman" w:hAnsi="Times New Roman" w:cs="Times New Roman"/>
        </w:rPr>
        <w:tab/>
        <w:t>На основу приложених резултата може се закључити да је Др Марина Oстојић у свом досадашњем раду показала велико интересовање и способност за бављење научно-истраживачким радом из области Интерне медицине - кардиологије. Анализом квалитета објављених радова и способности кандидата за рад и обављање научноистрживачких задатака, сматрамо да др Марина Остојић, испуњава све услове предвиђене Законом о научно-истраживачкој делатности и Правилником о поступку и начину вредновања и квантитативног исказивања научно-истраживачких резултата истраживања за избор у звање Истраживач сарадник и предлажемо Научном већу Медицинског факултета Универзитета у Београду да је у ово звање изабере.</w:t>
      </w:r>
    </w:p>
    <w:p w:rsidR="00140772" w:rsidRPr="00140772" w:rsidRDefault="00140772" w:rsidP="00140772">
      <w:pPr>
        <w:tabs>
          <w:tab w:val="left" w:pos="495"/>
        </w:tabs>
        <w:spacing w:after="0"/>
        <w:ind w:left="90"/>
        <w:jc w:val="both"/>
        <w:rPr>
          <w:rFonts w:ascii="Times New Roman" w:eastAsia="Times New Roman" w:hAnsi="Times New Roman" w:cs="Times New Roman"/>
        </w:rPr>
      </w:pPr>
    </w:p>
    <w:p w:rsidR="00140772" w:rsidRPr="00140772" w:rsidRDefault="00140772" w:rsidP="00140772">
      <w:pPr>
        <w:tabs>
          <w:tab w:val="left" w:pos="495"/>
        </w:tabs>
        <w:spacing w:after="0"/>
        <w:ind w:left="90"/>
        <w:jc w:val="both"/>
        <w:rPr>
          <w:rFonts w:ascii="Times New Roman" w:eastAsia="Times New Roman" w:hAnsi="Times New Roman" w:cs="Times New Roman"/>
          <w:b/>
        </w:rPr>
      </w:pPr>
      <w:r w:rsidRPr="00140772">
        <w:rPr>
          <w:rFonts w:ascii="Times New Roman" w:eastAsia="Times New Roman" w:hAnsi="Times New Roman" w:cs="Times New Roman"/>
          <w:b/>
        </w:rPr>
        <w:t>Председник комисије:</w:t>
      </w:r>
    </w:p>
    <w:p w:rsidR="00140772" w:rsidRPr="00140772" w:rsidRDefault="00140772" w:rsidP="00140772">
      <w:pPr>
        <w:tabs>
          <w:tab w:val="left" w:pos="495"/>
        </w:tabs>
        <w:spacing w:after="0"/>
        <w:ind w:left="90"/>
        <w:jc w:val="both"/>
        <w:rPr>
          <w:rFonts w:ascii="Times New Roman" w:eastAsia="Times New Roman" w:hAnsi="Times New Roman" w:cs="Times New Roman"/>
        </w:rPr>
      </w:pPr>
    </w:p>
    <w:p w:rsidR="00140772" w:rsidRPr="00140772" w:rsidRDefault="00140772" w:rsidP="00140772">
      <w:pPr>
        <w:tabs>
          <w:tab w:val="left" w:pos="495"/>
        </w:tabs>
        <w:spacing w:after="0"/>
        <w:ind w:left="90"/>
        <w:jc w:val="both"/>
        <w:rPr>
          <w:rFonts w:ascii="Times New Roman" w:eastAsia="Times New Roman" w:hAnsi="Times New Roman" w:cs="Times New Roman"/>
        </w:rPr>
      </w:pPr>
      <w:r w:rsidRPr="00140772">
        <w:rPr>
          <w:rFonts w:ascii="Times New Roman" w:eastAsia="Times New Roman" w:hAnsi="Times New Roman" w:cs="Times New Roman"/>
        </w:rPr>
        <w:t>Проф. др Ивана Недељковић</w:t>
      </w:r>
    </w:p>
    <w:p w:rsidR="00140772" w:rsidRPr="00140772" w:rsidRDefault="00140772" w:rsidP="00140772">
      <w:pPr>
        <w:tabs>
          <w:tab w:val="left" w:pos="495"/>
        </w:tabs>
        <w:spacing w:after="0"/>
        <w:ind w:left="90"/>
        <w:jc w:val="both"/>
        <w:rPr>
          <w:rFonts w:ascii="Times New Roman" w:eastAsia="Times New Roman" w:hAnsi="Times New Roman" w:cs="Times New Roman"/>
        </w:rPr>
      </w:pPr>
    </w:p>
    <w:p w:rsidR="00140772" w:rsidRDefault="00140772" w:rsidP="00140772">
      <w:pPr>
        <w:tabs>
          <w:tab w:val="left" w:pos="495"/>
        </w:tabs>
        <w:spacing w:after="0"/>
        <w:ind w:left="90"/>
        <w:jc w:val="both"/>
        <w:rPr>
          <w:rFonts w:ascii="Times New Roman" w:eastAsia="Times New Roman" w:hAnsi="Times New Roman" w:cs="Times New Roman"/>
        </w:rPr>
      </w:pPr>
    </w:p>
    <w:p w:rsidR="00140772" w:rsidRPr="00140772" w:rsidRDefault="00140772" w:rsidP="00140772">
      <w:pPr>
        <w:tabs>
          <w:tab w:val="left" w:pos="495"/>
        </w:tabs>
        <w:spacing w:after="0"/>
        <w:ind w:left="90"/>
        <w:jc w:val="both"/>
        <w:rPr>
          <w:rFonts w:ascii="Times New Roman" w:eastAsia="Times New Roman" w:hAnsi="Times New Roman" w:cs="Times New Roman"/>
        </w:rPr>
      </w:pPr>
    </w:p>
    <w:p w:rsidR="00140772" w:rsidRPr="00140772" w:rsidRDefault="00140772" w:rsidP="00140772">
      <w:pPr>
        <w:tabs>
          <w:tab w:val="left" w:pos="495"/>
        </w:tabs>
        <w:spacing w:after="0"/>
        <w:ind w:left="90"/>
        <w:jc w:val="both"/>
        <w:rPr>
          <w:rFonts w:ascii="Times New Roman" w:eastAsia="Times New Roman" w:hAnsi="Times New Roman" w:cs="Times New Roman"/>
        </w:rPr>
      </w:pPr>
      <w:r w:rsidRPr="00140772">
        <w:rPr>
          <w:rFonts w:ascii="Times New Roman" w:eastAsia="Times New Roman" w:hAnsi="Times New Roman" w:cs="Times New Roman"/>
        </w:rPr>
        <w:t>--------------------------------------------------------</w:t>
      </w:r>
    </w:p>
    <w:p w:rsidR="00140772" w:rsidRPr="00140772" w:rsidRDefault="00140772" w:rsidP="00140772">
      <w:pPr>
        <w:tabs>
          <w:tab w:val="left" w:pos="495"/>
        </w:tabs>
        <w:spacing w:after="0"/>
        <w:ind w:left="90"/>
        <w:jc w:val="both"/>
        <w:rPr>
          <w:rFonts w:ascii="Times New Roman" w:eastAsia="Times New Roman" w:hAnsi="Times New Roman" w:cs="Times New Roman"/>
        </w:rPr>
      </w:pPr>
    </w:p>
    <w:p w:rsidR="00140772" w:rsidRPr="00140772" w:rsidRDefault="00140772" w:rsidP="00140772">
      <w:pPr>
        <w:tabs>
          <w:tab w:val="left" w:pos="495"/>
        </w:tabs>
        <w:spacing w:after="0"/>
        <w:ind w:left="90"/>
        <w:jc w:val="both"/>
        <w:rPr>
          <w:rFonts w:ascii="Times New Roman" w:eastAsia="Times New Roman" w:hAnsi="Times New Roman" w:cs="Times New Roman"/>
          <w:b/>
        </w:rPr>
      </w:pPr>
      <w:r w:rsidRPr="00140772">
        <w:rPr>
          <w:rFonts w:ascii="Times New Roman" w:eastAsia="Times New Roman" w:hAnsi="Times New Roman" w:cs="Times New Roman"/>
          <w:b/>
        </w:rPr>
        <w:t>Чланови комисије:</w:t>
      </w:r>
    </w:p>
    <w:p w:rsidR="00140772" w:rsidRPr="00140772" w:rsidRDefault="00140772" w:rsidP="00140772">
      <w:pPr>
        <w:tabs>
          <w:tab w:val="left" w:pos="495"/>
        </w:tabs>
        <w:spacing w:after="0"/>
        <w:ind w:left="90"/>
        <w:jc w:val="both"/>
        <w:rPr>
          <w:rFonts w:ascii="Times New Roman" w:eastAsia="Times New Roman" w:hAnsi="Times New Roman" w:cs="Times New Roman"/>
          <w:b/>
        </w:rPr>
      </w:pPr>
    </w:p>
    <w:p w:rsidR="00140772" w:rsidRPr="00140772" w:rsidRDefault="00140772" w:rsidP="00140772">
      <w:pPr>
        <w:tabs>
          <w:tab w:val="left" w:pos="495"/>
        </w:tabs>
        <w:spacing w:after="0"/>
        <w:ind w:left="90"/>
        <w:jc w:val="both"/>
        <w:rPr>
          <w:rFonts w:ascii="Times New Roman" w:eastAsia="Times New Roman" w:hAnsi="Times New Roman" w:cs="Times New Roman"/>
        </w:rPr>
      </w:pPr>
      <w:r w:rsidRPr="00140772">
        <w:rPr>
          <w:rFonts w:ascii="Times New Roman" w:eastAsia="Times New Roman" w:hAnsi="Times New Roman" w:cs="Times New Roman"/>
        </w:rPr>
        <w:t>Проф. др Михајло Матић – професор у пензији</w:t>
      </w:r>
    </w:p>
    <w:p w:rsidR="00140772" w:rsidRPr="00140772" w:rsidRDefault="00140772" w:rsidP="00140772">
      <w:pPr>
        <w:tabs>
          <w:tab w:val="left" w:pos="495"/>
        </w:tabs>
        <w:spacing w:after="0"/>
        <w:ind w:left="90"/>
        <w:jc w:val="both"/>
        <w:rPr>
          <w:rFonts w:ascii="Times New Roman" w:eastAsia="Times New Roman" w:hAnsi="Times New Roman" w:cs="Times New Roman"/>
        </w:rPr>
      </w:pPr>
    </w:p>
    <w:p w:rsidR="00140772" w:rsidRPr="00140772" w:rsidRDefault="00140772" w:rsidP="00140772">
      <w:pPr>
        <w:tabs>
          <w:tab w:val="left" w:pos="495"/>
        </w:tabs>
        <w:spacing w:after="0"/>
        <w:ind w:left="90"/>
        <w:jc w:val="both"/>
        <w:rPr>
          <w:rFonts w:ascii="Times New Roman" w:eastAsia="Times New Roman" w:hAnsi="Times New Roman" w:cs="Times New Roman"/>
        </w:rPr>
      </w:pPr>
    </w:p>
    <w:p w:rsidR="00140772" w:rsidRPr="00140772" w:rsidRDefault="00140772" w:rsidP="00140772">
      <w:pPr>
        <w:tabs>
          <w:tab w:val="left" w:pos="495"/>
        </w:tabs>
        <w:spacing w:after="0"/>
        <w:ind w:left="90"/>
        <w:jc w:val="both"/>
        <w:rPr>
          <w:rFonts w:ascii="Times New Roman" w:eastAsia="Times New Roman" w:hAnsi="Times New Roman" w:cs="Times New Roman"/>
        </w:rPr>
      </w:pPr>
    </w:p>
    <w:p w:rsidR="00140772" w:rsidRPr="00140772" w:rsidRDefault="00140772" w:rsidP="00140772">
      <w:pPr>
        <w:tabs>
          <w:tab w:val="left" w:pos="495"/>
        </w:tabs>
        <w:spacing w:after="0"/>
        <w:ind w:left="90"/>
        <w:jc w:val="both"/>
        <w:rPr>
          <w:rFonts w:ascii="Times New Roman" w:eastAsia="Times New Roman" w:hAnsi="Times New Roman" w:cs="Times New Roman"/>
        </w:rPr>
      </w:pPr>
      <w:r w:rsidRPr="00140772">
        <w:rPr>
          <w:rFonts w:ascii="Times New Roman" w:eastAsia="Times New Roman" w:hAnsi="Times New Roman" w:cs="Times New Roman"/>
        </w:rPr>
        <w:t>--------------------------------------------------------</w:t>
      </w:r>
    </w:p>
    <w:p w:rsidR="00140772" w:rsidRPr="00140772" w:rsidRDefault="00140772" w:rsidP="00140772">
      <w:pPr>
        <w:tabs>
          <w:tab w:val="left" w:pos="495"/>
        </w:tabs>
        <w:spacing w:after="0"/>
        <w:ind w:left="90"/>
        <w:jc w:val="both"/>
        <w:rPr>
          <w:rFonts w:ascii="Times New Roman" w:eastAsia="Times New Roman" w:hAnsi="Times New Roman" w:cs="Times New Roman"/>
        </w:rPr>
      </w:pPr>
    </w:p>
    <w:p w:rsidR="00140772" w:rsidRPr="00140772" w:rsidRDefault="00140772" w:rsidP="00140772">
      <w:pPr>
        <w:tabs>
          <w:tab w:val="left" w:pos="495"/>
        </w:tabs>
        <w:spacing w:after="0"/>
        <w:ind w:left="90"/>
        <w:jc w:val="both"/>
        <w:rPr>
          <w:rFonts w:ascii="Times New Roman" w:eastAsia="Times New Roman" w:hAnsi="Times New Roman" w:cs="Times New Roman"/>
        </w:rPr>
      </w:pPr>
      <w:r w:rsidRPr="00140772">
        <w:rPr>
          <w:rFonts w:ascii="Times New Roman" w:eastAsia="Times New Roman" w:hAnsi="Times New Roman" w:cs="Times New Roman"/>
        </w:rPr>
        <w:t>Доц. др Војислав Гига</w:t>
      </w:r>
    </w:p>
    <w:p w:rsidR="00140772" w:rsidRPr="00140772" w:rsidRDefault="00140772" w:rsidP="00140772">
      <w:pPr>
        <w:tabs>
          <w:tab w:val="left" w:pos="495"/>
        </w:tabs>
        <w:spacing w:after="0"/>
        <w:ind w:left="90"/>
        <w:jc w:val="both"/>
        <w:rPr>
          <w:rFonts w:ascii="Times New Roman" w:eastAsia="Times New Roman" w:hAnsi="Times New Roman" w:cs="Times New Roman"/>
        </w:rPr>
      </w:pPr>
    </w:p>
    <w:p w:rsidR="00140772" w:rsidRPr="00140772" w:rsidRDefault="00140772" w:rsidP="00140772">
      <w:pPr>
        <w:tabs>
          <w:tab w:val="left" w:pos="495"/>
        </w:tabs>
        <w:spacing w:after="0"/>
        <w:ind w:left="90"/>
        <w:jc w:val="both"/>
        <w:rPr>
          <w:rFonts w:ascii="Times New Roman" w:eastAsia="Times New Roman" w:hAnsi="Times New Roman" w:cs="Times New Roman"/>
        </w:rPr>
      </w:pPr>
    </w:p>
    <w:p w:rsidR="00140772" w:rsidRPr="00140772" w:rsidRDefault="00140772" w:rsidP="00140772">
      <w:pPr>
        <w:tabs>
          <w:tab w:val="left" w:pos="495"/>
        </w:tabs>
        <w:spacing w:after="0"/>
        <w:ind w:left="90"/>
        <w:jc w:val="both"/>
        <w:rPr>
          <w:rFonts w:ascii="Times New Roman" w:eastAsia="Times New Roman" w:hAnsi="Times New Roman" w:cs="Times New Roman"/>
        </w:rPr>
      </w:pPr>
    </w:p>
    <w:p w:rsidR="00140772" w:rsidRPr="00140772" w:rsidRDefault="00140772" w:rsidP="00140772">
      <w:pPr>
        <w:tabs>
          <w:tab w:val="left" w:pos="495"/>
        </w:tabs>
        <w:spacing w:after="0"/>
        <w:ind w:left="90"/>
        <w:jc w:val="both"/>
        <w:rPr>
          <w:rFonts w:ascii="Times New Roman" w:eastAsia="Times New Roman" w:hAnsi="Times New Roman" w:cs="Times New Roman"/>
        </w:rPr>
      </w:pPr>
      <w:r w:rsidRPr="00140772">
        <w:rPr>
          <w:rFonts w:ascii="Times New Roman" w:eastAsia="Times New Roman" w:hAnsi="Times New Roman" w:cs="Times New Roman"/>
        </w:rPr>
        <w:t>--------------------------------------------------------</w:t>
      </w:r>
    </w:p>
    <w:p w:rsidR="00140772" w:rsidRPr="00140772" w:rsidRDefault="00140772" w:rsidP="00140772">
      <w:pPr>
        <w:tabs>
          <w:tab w:val="left" w:pos="495"/>
        </w:tabs>
        <w:spacing w:after="0"/>
        <w:ind w:left="90"/>
        <w:jc w:val="both"/>
        <w:rPr>
          <w:rFonts w:ascii="Times New Roman" w:eastAsia="Times New Roman" w:hAnsi="Times New Roman" w:cs="Times New Roman"/>
        </w:rPr>
      </w:pPr>
    </w:p>
    <w:p w:rsidR="00140772" w:rsidRPr="00140772" w:rsidRDefault="00140772" w:rsidP="00140772">
      <w:pPr>
        <w:tabs>
          <w:tab w:val="left" w:pos="495"/>
        </w:tabs>
        <w:spacing w:after="0"/>
        <w:ind w:left="90"/>
        <w:jc w:val="both"/>
        <w:rPr>
          <w:rFonts w:ascii="Times New Roman" w:eastAsia="Times New Roman" w:hAnsi="Times New Roman" w:cs="Times New Roman"/>
        </w:rPr>
      </w:pPr>
    </w:p>
    <w:p w:rsidR="00140772" w:rsidRPr="00140772" w:rsidRDefault="00140772" w:rsidP="00140772">
      <w:pPr>
        <w:tabs>
          <w:tab w:val="left" w:pos="495"/>
        </w:tabs>
        <w:spacing w:after="0"/>
        <w:ind w:left="90"/>
        <w:jc w:val="both"/>
        <w:rPr>
          <w:rFonts w:ascii="Times New Roman" w:eastAsia="Times New Roman" w:hAnsi="Times New Roman" w:cs="Times New Roman"/>
          <w:b/>
        </w:rPr>
      </w:pPr>
      <w:r w:rsidRPr="00140772">
        <w:rPr>
          <w:rFonts w:ascii="Times New Roman" w:eastAsia="Times New Roman" w:hAnsi="Times New Roman" w:cs="Times New Roman"/>
          <w:b/>
        </w:rPr>
        <w:t>У Београду 1</w:t>
      </w:r>
      <w:r w:rsidR="00DE1DAE">
        <w:rPr>
          <w:rFonts w:ascii="Times New Roman" w:eastAsia="Times New Roman" w:hAnsi="Times New Roman" w:cs="Times New Roman"/>
          <w:b/>
        </w:rPr>
        <w:t>8</w:t>
      </w:r>
      <w:r w:rsidRPr="00140772">
        <w:rPr>
          <w:rFonts w:ascii="Times New Roman" w:eastAsia="Times New Roman" w:hAnsi="Times New Roman" w:cs="Times New Roman"/>
          <w:b/>
        </w:rPr>
        <w:t>.</w:t>
      </w:r>
      <w:r>
        <w:rPr>
          <w:rFonts w:ascii="Times New Roman" w:eastAsia="Times New Roman" w:hAnsi="Times New Roman" w:cs="Times New Roman"/>
          <w:b/>
        </w:rPr>
        <w:t xml:space="preserve"> </w:t>
      </w:r>
      <w:r w:rsidRPr="00140772">
        <w:rPr>
          <w:rFonts w:ascii="Times New Roman" w:eastAsia="Times New Roman" w:hAnsi="Times New Roman" w:cs="Times New Roman"/>
          <w:b/>
        </w:rPr>
        <w:t>06.</w:t>
      </w:r>
      <w:r>
        <w:rPr>
          <w:rFonts w:ascii="Times New Roman" w:eastAsia="Times New Roman" w:hAnsi="Times New Roman" w:cs="Times New Roman"/>
          <w:b/>
        </w:rPr>
        <w:t xml:space="preserve"> </w:t>
      </w:r>
      <w:r w:rsidRPr="00140772">
        <w:rPr>
          <w:rFonts w:ascii="Times New Roman" w:eastAsia="Times New Roman" w:hAnsi="Times New Roman" w:cs="Times New Roman"/>
          <w:b/>
        </w:rPr>
        <w:t>2020. године</w:t>
      </w:r>
    </w:p>
    <w:p w:rsidR="00140772" w:rsidRPr="00140772" w:rsidRDefault="00140772" w:rsidP="009C4809">
      <w:pPr>
        <w:pStyle w:val="ListParagraph"/>
        <w:jc w:val="both"/>
        <w:rPr>
          <w:rFonts w:ascii="Times New Roman" w:hAnsi="Times New Roman" w:cs="Times New Roman"/>
        </w:rPr>
      </w:pPr>
    </w:p>
    <w:sectPr w:rsidR="00140772" w:rsidRPr="00140772" w:rsidSect="002C494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CD6124"/>
    <w:multiLevelType w:val="hybridMultilevel"/>
    <w:tmpl w:val="5F883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4E8154A"/>
    <w:multiLevelType w:val="hybridMultilevel"/>
    <w:tmpl w:val="C6F2D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AAD75C0"/>
    <w:multiLevelType w:val="hybridMultilevel"/>
    <w:tmpl w:val="D74618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5081DDF"/>
    <w:multiLevelType w:val="hybridMultilevel"/>
    <w:tmpl w:val="25605858"/>
    <w:lvl w:ilvl="0" w:tplc="E72AF0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9F359C4"/>
    <w:multiLevelType w:val="hybridMultilevel"/>
    <w:tmpl w:val="BD60BD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28F346B"/>
    <w:multiLevelType w:val="hybridMultilevel"/>
    <w:tmpl w:val="87729C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8BC1F19"/>
    <w:multiLevelType w:val="hybridMultilevel"/>
    <w:tmpl w:val="836C37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6"/>
  </w:num>
  <w:num w:numId="5">
    <w:abstractNumId w:val="4"/>
  </w:num>
  <w:num w:numId="6">
    <w:abstractNumId w:val="1"/>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864EC2"/>
    <w:rsid w:val="001174A9"/>
    <w:rsid w:val="00140772"/>
    <w:rsid w:val="00201E9E"/>
    <w:rsid w:val="002C494D"/>
    <w:rsid w:val="005F6322"/>
    <w:rsid w:val="00634ECE"/>
    <w:rsid w:val="0077674F"/>
    <w:rsid w:val="007A2F58"/>
    <w:rsid w:val="00864EC2"/>
    <w:rsid w:val="009C4809"/>
    <w:rsid w:val="00B82924"/>
    <w:rsid w:val="00BA5788"/>
    <w:rsid w:val="00BF40CE"/>
    <w:rsid w:val="00CE33DD"/>
    <w:rsid w:val="00CF53D3"/>
    <w:rsid w:val="00D31DCC"/>
    <w:rsid w:val="00D44907"/>
    <w:rsid w:val="00DE1DAE"/>
    <w:rsid w:val="00F97684"/>
    <w:rsid w:val="00FC7A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1DC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1DCC"/>
    <w:pPr>
      <w:ind w:left="720"/>
      <w:contextualSpacing/>
    </w:pPr>
  </w:style>
  <w:style w:type="table" w:styleId="TableGrid">
    <w:name w:val="Table Grid"/>
    <w:basedOn w:val="TableNormal"/>
    <w:uiPriority w:val="59"/>
    <w:rsid w:val="00BF40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3057</Words>
  <Characters>17430</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Izveštaj komisije</dc:creator>
  <cp:lastModifiedBy>Korisnik</cp:lastModifiedBy>
  <cp:revision>2</cp:revision>
  <dcterms:created xsi:type="dcterms:W3CDTF">2020-08-06T08:14:00Z</dcterms:created>
  <dcterms:modified xsi:type="dcterms:W3CDTF">2020-08-06T08:14:00Z</dcterms:modified>
</cp:coreProperties>
</file>