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DC7C452" w14:textId="77777777" w:rsidR="005420FF" w:rsidRPr="009C5CE5" w:rsidRDefault="005420FF" w:rsidP="005420FF">
      <w:pPr>
        <w:jc w:val="right"/>
        <w:rPr>
          <w:b/>
          <w:snapToGrid w:val="0"/>
          <w:sz w:val="20"/>
          <w:szCs w:val="20"/>
          <w:lang w:val="ru-RU"/>
        </w:rPr>
      </w:pPr>
      <w:proofErr w:type="spellStart"/>
      <w:r w:rsidRPr="009C5CE5">
        <w:rPr>
          <w:b/>
          <w:snapToGrid w:val="0"/>
          <w:sz w:val="20"/>
          <w:szCs w:val="20"/>
        </w:rPr>
        <w:t>Образац</w:t>
      </w:r>
      <w:proofErr w:type="spellEnd"/>
      <w:r w:rsidRPr="009C5CE5">
        <w:rPr>
          <w:b/>
          <w:snapToGrid w:val="0"/>
          <w:sz w:val="20"/>
          <w:szCs w:val="20"/>
        </w:rPr>
        <w:t xml:space="preserve"> </w:t>
      </w:r>
      <w:r w:rsidRPr="009C5CE5">
        <w:rPr>
          <w:b/>
          <w:snapToGrid w:val="0"/>
          <w:sz w:val="20"/>
          <w:szCs w:val="20"/>
          <w:lang w:val="sr-Cyrl-RS"/>
        </w:rPr>
        <w:t>3</w:t>
      </w:r>
      <w:r w:rsidRPr="009C5CE5">
        <w:rPr>
          <w:b/>
          <w:snapToGrid w:val="0"/>
          <w:sz w:val="20"/>
          <w:szCs w:val="20"/>
          <w:lang w:val="ru-RU"/>
        </w:rPr>
        <w:t>Б</w:t>
      </w:r>
    </w:p>
    <w:p w14:paraId="03C3572F" w14:textId="77777777" w:rsidR="005420FF" w:rsidRPr="00FC2539" w:rsidRDefault="005420FF" w:rsidP="005420FF">
      <w:pPr>
        <w:jc w:val="right"/>
        <w:rPr>
          <w:snapToGrid w:val="0"/>
          <w:sz w:val="20"/>
          <w:szCs w:val="20"/>
        </w:rPr>
      </w:pPr>
    </w:p>
    <w:p w14:paraId="77F44DEF" w14:textId="77777777" w:rsidR="00FC2539" w:rsidRDefault="00FC2539" w:rsidP="005420FF">
      <w:pPr>
        <w:rPr>
          <w:b/>
          <w:snapToGrid w:val="0"/>
          <w:lang w:val="ru-RU"/>
        </w:rPr>
      </w:pPr>
    </w:p>
    <w:p w14:paraId="725EBBF0" w14:textId="77777777" w:rsidR="005420FF" w:rsidRPr="00FC2539" w:rsidRDefault="005420FF" w:rsidP="005420FF">
      <w:pPr>
        <w:rPr>
          <w:b/>
          <w:snapToGrid w:val="0"/>
          <w:sz w:val="22"/>
          <w:szCs w:val="22"/>
        </w:rPr>
      </w:pPr>
      <w:r w:rsidRPr="00FC2539">
        <w:rPr>
          <w:b/>
          <w:snapToGrid w:val="0"/>
          <w:lang w:val="ru-RU"/>
        </w:rPr>
        <w:t>Б) ГРУПАЦИЈА МЕДИЦИНСКИХ НАУКА</w:t>
      </w:r>
    </w:p>
    <w:p w14:paraId="375CD89B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7FEE73DE" w14:textId="77777777" w:rsidR="009B612A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79E00960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2D4A049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С А Ж Е Т А К</w:t>
      </w:r>
    </w:p>
    <w:p w14:paraId="5215E676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 xml:space="preserve">РЕФЕРАТА КОМИСИЈЕ O ПРИЈАВЉЕНИМ КАНДИДАТИМА </w:t>
      </w:r>
    </w:p>
    <w:p w14:paraId="2D3723D2" w14:textId="62694C02" w:rsidR="005420FF" w:rsidRPr="00DF2D14" w:rsidRDefault="005420FF" w:rsidP="005420FF">
      <w:pPr>
        <w:ind w:left="763" w:hanging="43"/>
        <w:jc w:val="center"/>
        <w:rPr>
          <w:b/>
          <w:sz w:val="20"/>
          <w:szCs w:val="20"/>
          <w:lang w:val="sr-Cyrl-RS"/>
        </w:rPr>
      </w:pPr>
      <w:r w:rsidRPr="00FC2539">
        <w:rPr>
          <w:b/>
          <w:sz w:val="20"/>
          <w:szCs w:val="20"/>
        </w:rPr>
        <w:t xml:space="preserve">ЗА ИЗБОР У ЗВАЊЕ </w:t>
      </w:r>
      <w:r w:rsidR="00DF2D14">
        <w:rPr>
          <w:b/>
          <w:sz w:val="20"/>
          <w:szCs w:val="20"/>
          <w:lang w:val="sr-Cyrl-RS"/>
        </w:rPr>
        <w:t>ДОЦЕНТА</w:t>
      </w:r>
    </w:p>
    <w:p w14:paraId="3765F8CB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5E0664DA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  <w:lang w:val="sl-SI"/>
        </w:rPr>
      </w:pPr>
    </w:p>
    <w:p w14:paraId="3657E89F" w14:textId="77777777" w:rsidR="005420FF" w:rsidRPr="00FC2539" w:rsidRDefault="005420FF" w:rsidP="005420FF">
      <w:pPr>
        <w:ind w:left="763" w:hanging="43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  <w:lang w:val="sl-SI"/>
        </w:rPr>
        <w:t xml:space="preserve">I - </w:t>
      </w:r>
      <w:r w:rsidRPr="00FC2539">
        <w:rPr>
          <w:b/>
          <w:sz w:val="20"/>
          <w:szCs w:val="20"/>
        </w:rPr>
        <w:t>О КОНКУРСУ</w:t>
      </w:r>
    </w:p>
    <w:p w14:paraId="6583E50A" w14:textId="34BF420E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факултета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                 Медицински факултет Универзитета у Београду</w:t>
      </w:r>
    </w:p>
    <w:p w14:paraId="0FF6A334" w14:textId="344FD2CF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oдносно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 xml:space="preserve">: </w:t>
      </w:r>
      <w:r w:rsidR="00505C8C">
        <w:rPr>
          <w:sz w:val="20"/>
          <w:szCs w:val="20"/>
          <w:lang w:val="sr-Cyrl-RS"/>
        </w:rPr>
        <w:t xml:space="preserve">   Интерна медицина (гастроентерологија) </w:t>
      </w:r>
    </w:p>
    <w:p w14:paraId="03DFAAF5" w14:textId="2276B12D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који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се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бирају</w:t>
      </w:r>
      <w:proofErr w:type="spellEnd"/>
      <w:r w:rsidRPr="00FC2539">
        <w:rPr>
          <w:sz w:val="20"/>
          <w:szCs w:val="20"/>
        </w:rPr>
        <w:t xml:space="preserve">: </w:t>
      </w:r>
      <w:r w:rsidR="00505C8C">
        <w:rPr>
          <w:sz w:val="20"/>
          <w:szCs w:val="20"/>
          <w:lang w:val="sr-Cyrl-RS"/>
        </w:rPr>
        <w:t xml:space="preserve">                    1 (један) </w:t>
      </w:r>
    </w:p>
    <w:p w14:paraId="36AE1ACC" w14:textId="142267D8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proofErr w:type="spellStart"/>
      <w:r w:rsidRPr="00FC2539">
        <w:rPr>
          <w:sz w:val="20"/>
          <w:szCs w:val="20"/>
        </w:rPr>
        <w:t>Број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 xml:space="preserve">: </w:t>
      </w:r>
      <w:r w:rsidR="00505C8C">
        <w:rPr>
          <w:sz w:val="20"/>
          <w:szCs w:val="20"/>
          <w:lang w:val="sr-Cyrl-RS"/>
        </w:rPr>
        <w:t xml:space="preserve">                      1 (један)</w:t>
      </w:r>
    </w:p>
    <w:p w14:paraId="5046DAE0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</w:rPr>
      </w:pPr>
      <w:proofErr w:type="spellStart"/>
      <w:r w:rsidRPr="00FC2539">
        <w:rPr>
          <w:sz w:val="20"/>
          <w:szCs w:val="20"/>
        </w:rPr>
        <w:t>Имена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пријављених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кандидата</w:t>
      </w:r>
      <w:proofErr w:type="spellEnd"/>
      <w:r w:rsidRPr="00FC2539">
        <w:rPr>
          <w:sz w:val="20"/>
          <w:szCs w:val="20"/>
        </w:rPr>
        <w:t>:</w:t>
      </w:r>
    </w:p>
    <w:p w14:paraId="11059109" w14:textId="1D0B18B4" w:rsidR="005420FF" w:rsidRPr="00505C8C" w:rsidRDefault="005420FF" w:rsidP="00505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ab/>
        <w:t xml:space="preserve">1. </w:t>
      </w:r>
      <w:r w:rsidR="00505C8C">
        <w:rPr>
          <w:sz w:val="20"/>
          <w:szCs w:val="20"/>
          <w:lang w:val="sr-Cyrl-RS"/>
        </w:rPr>
        <w:t xml:space="preserve">Јелена Мартинов Несторов </w:t>
      </w:r>
    </w:p>
    <w:p w14:paraId="1D99C8F5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2FBF2BCF" w14:textId="77777777" w:rsidR="005420FF" w:rsidRDefault="005420FF" w:rsidP="005420FF">
      <w:pPr>
        <w:ind w:left="770" w:hanging="50"/>
        <w:jc w:val="center"/>
        <w:rPr>
          <w:b/>
          <w:sz w:val="20"/>
          <w:szCs w:val="20"/>
        </w:rPr>
      </w:pPr>
    </w:p>
    <w:p w14:paraId="54005EA4" w14:textId="77777777" w:rsidR="009B612A" w:rsidRPr="00FC2539" w:rsidRDefault="009B612A" w:rsidP="005420FF">
      <w:pPr>
        <w:ind w:left="770" w:hanging="50"/>
        <w:jc w:val="center"/>
        <w:rPr>
          <w:b/>
          <w:sz w:val="20"/>
          <w:szCs w:val="20"/>
        </w:rPr>
      </w:pPr>
    </w:p>
    <w:p w14:paraId="2D3BAD7E" w14:textId="77777777" w:rsidR="005420FF" w:rsidRPr="00FC2539" w:rsidRDefault="005420FF" w:rsidP="005420FF">
      <w:pPr>
        <w:ind w:left="770" w:hanging="50"/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II - О КАНДИДАТИМА</w:t>
      </w:r>
    </w:p>
    <w:p w14:paraId="657B9489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50FE3CD6" w14:textId="37CE2A3E" w:rsidR="009B612A" w:rsidRPr="00505C8C" w:rsidRDefault="009B612A" w:rsidP="005420FF">
      <w:pPr>
        <w:ind w:left="770" w:hanging="50"/>
        <w:rPr>
          <w:b/>
          <w:sz w:val="20"/>
          <w:szCs w:val="20"/>
          <w:lang w:val="sr-Cyrl-RS"/>
        </w:rPr>
      </w:pPr>
    </w:p>
    <w:p w14:paraId="4470BB41" w14:textId="77777777" w:rsidR="005420FF" w:rsidRPr="00FC2539" w:rsidRDefault="005420FF" w:rsidP="005420FF">
      <w:pPr>
        <w:ind w:left="770" w:hanging="50"/>
        <w:rPr>
          <w:b/>
          <w:sz w:val="22"/>
          <w:szCs w:val="22"/>
        </w:rPr>
      </w:pPr>
      <w:r w:rsidRPr="00FC2539">
        <w:rPr>
          <w:b/>
        </w:rPr>
        <w:t xml:space="preserve">1) - </w:t>
      </w:r>
      <w:proofErr w:type="spellStart"/>
      <w:r w:rsidRPr="00FC2539">
        <w:rPr>
          <w:b/>
        </w:rPr>
        <w:t>Основни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биографски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подаци</w:t>
      </w:r>
      <w:proofErr w:type="spellEnd"/>
    </w:p>
    <w:p w14:paraId="33CC7A77" w14:textId="3FEF4C3E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средње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име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презиме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Јелена (Благоје) Мартинов Несторов</w:t>
      </w:r>
    </w:p>
    <w:p w14:paraId="4682F681" w14:textId="2187C762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Датум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рођења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     04.07.1978., Београд </w:t>
      </w:r>
    </w:p>
    <w:p w14:paraId="29379373" w14:textId="4DC5CBAE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Установа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где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је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запослен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 Клиника за гастроентерохепатологију, УКЦС, Београд </w:t>
      </w:r>
    </w:p>
    <w:p w14:paraId="54205B6C" w14:textId="78DF7B87" w:rsidR="005420FF" w:rsidRPr="00505C8C" w:rsidRDefault="005420FF" w:rsidP="00505C8C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Звање</w:t>
      </w:r>
      <w:proofErr w:type="spellEnd"/>
      <w:r w:rsidRPr="00FC2539">
        <w:rPr>
          <w:sz w:val="20"/>
          <w:szCs w:val="20"/>
        </w:rPr>
        <w:t>/</w:t>
      </w:r>
      <w:proofErr w:type="spellStart"/>
      <w:r w:rsidRPr="00FC2539">
        <w:rPr>
          <w:sz w:val="20"/>
          <w:szCs w:val="20"/>
        </w:rPr>
        <w:t>радно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           Клинички асистент; специјалиста интерне медицине-   гастроентерохепатолог </w:t>
      </w:r>
    </w:p>
    <w:p w14:paraId="7860245C" w14:textId="7CF64369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="00505C8C">
        <w:rPr>
          <w:sz w:val="20"/>
          <w:szCs w:val="20"/>
          <w:lang w:val="sr-Cyrl-RS"/>
        </w:rPr>
        <w:t xml:space="preserve">          Интерна медицина (гастроентерологија) </w:t>
      </w:r>
    </w:p>
    <w:p w14:paraId="1B5FCD5E" w14:textId="77777777" w:rsidR="005420FF" w:rsidRDefault="005420FF" w:rsidP="005420FF">
      <w:pPr>
        <w:ind w:left="770" w:hanging="50"/>
        <w:rPr>
          <w:b/>
          <w:sz w:val="20"/>
          <w:szCs w:val="20"/>
        </w:rPr>
      </w:pPr>
    </w:p>
    <w:p w14:paraId="45565103" w14:textId="77777777" w:rsidR="009B612A" w:rsidRPr="00FC2539" w:rsidRDefault="009B612A" w:rsidP="005420FF">
      <w:pPr>
        <w:ind w:left="770" w:hanging="50"/>
        <w:rPr>
          <w:b/>
          <w:sz w:val="20"/>
          <w:szCs w:val="20"/>
        </w:rPr>
      </w:pPr>
    </w:p>
    <w:p w14:paraId="1B6EACF8" w14:textId="77777777" w:rsidR="005420FF" w:rsidRPr="00FC2539" w:rsidRDefault="005420FF" w:rsidP="005420FF">
      <w:pPr>
        <w:ind w:left="770" w:hanging="50"/>
        <w:rPr>
          <w:sz w:val="22"/>
          <w:szCs w:val="22"/>
        </w:rPr>
      </w:pPr>
      <w:r w:rsidRPr="00FC2539">
        <w:rPr>
          <w:b/>
        </w:rPr>
        <w:t xml:space="preserve">2) - </w:t>
      </w:r>
      <w:proofErr w:type="spellStart"/>
      <w:r w:rsidRPr="00FC2539">
        <w:rPr>
          <w:b/>
        </w:rPr>
        <w:t>Стручна</w:t>
      </w:r>
      <w:proofErr w:type="spellEnd"/>
      <w:r w:rsidRPr="00FC2539">
        <w:rPr>
          <w:b/>
        </w:rPr>
        <w:t xml:space="preserve"> </w:t>
      </w:r>
      <w:proofErr w:type="spellStart"/>
      <w:r w:rsidRPr="00FC2539">
        <w:rPr>
          <w:b/>
        </w:rPr>
        <w:t>биографија</w:t>
      </w:r>
      <w:proofErr w:type="spellEnd"/>
      <w:r w:rsidRPr="00FC2539">
        <w:rPr>
          <w:b/>
        </w:rPr>
        <w:t xml:space="preserve">, </w:t>
      </w:r>
      <w:proofErr w:type="spellStart"/>
      <w:r w:rsidRPr="00FC2539">
        <w:rPr>
          <w:b/>
        </w:rPr>
        <w:t>дипломе</w:t>
      </w:r>
      <w:proofErr w:type="spellEnd"/>
      <w:r w:rsidRPr="00FC2539">
        <w:rPr>
          <w:b/>
        </w:rPr>
        <w:t xml:space="preserve"> и </w:t>
      </w:r>
      <w:proofErr w:type="spellStart"/>
      <w:r w:rsidRPr="00FC2539">
        <w:rPr>
          <w:b/>
        </w:rPr>
        <w:t>звања</w:t>
      </w:r>
      <w:proofErr w:type="spellEnd"/>
    </w:p>
    <w:p w14:paraId="7FEE6781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Основне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студије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7805AFA7" w14:textId="780B4C36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                  Медицински факултет Универзитета у Београду</w:t>
      </w:r>
    </w:p>
    <w:p w14:paraId="0D309A2C" w14:textId="5A451D9E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Београд, 2003.год.</w:t>
      </w:r>
    </w:p>
    <w:p w14:paraId="6FDD85A1" w14:textId="77777777" w:rsidR="009456E8" w:rsidRPr="00505C8C" w:rsidRDefault="009456E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</w:p>
    <w:p w14:paraId="1C97513E" w14:textId="52E9F3DC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Ма</w:t>
      </w:r>
      <w:proofErr w:type="spellEnd"/>
      <w:r w:rsidR="00505C8C">
        <w:rPr>
          <w:i/>
          <w:sz w:val="20"/>
          <w:szCs w:val="20"/>
          <w:u w:val="single"/>
          <w:lang w:val="sr-Cyrl-RS"/>
        </w:rPr>
        <w:t>гистеријум</w:t>
      </w:r>
      <w:r w:rsidRPr="00FC2539">
        <w:rPr>
          <w:i/>
          <w:sz w:val="20"/>
          <w:szCs w:val="20"/>
          <w:u w:val="single"/>
        </w:rPr>
        <w:t xml:space="preserve">:  </w:t>
      </w:r>
    </w:p>
    <w:p w14:paraId="74148765" w14:textId="2C21E76E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                   Медицински факултет Универзитета у Београду</w:t>
      </w:r>
    </w:p>
    <w:p w14:paraId="529B1FA8" w14:textId="3DD61CB0" w:rsidR="005420FF" w:rsidRPr="00505C8C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завршетка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                      Београд, 2010.год.</w:t>
      </w:r>
    </w:p>
    <w:p w14:paraId="241A5483" w14:textId="68E4337E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505C8C">
        <w:rPr>
          <w:sz w:val="20"/>
          <w:szCs w:val="20"/>
          <w:lang w:val="sr-Cyrl-RS"/>
        </w:rPr>
        <w:t xml:space="preserve">    Гастроентерохепатологија </w:t>
      </w:r>
    </w:p>
    <w:p w14:paraId="1124376F" w14:textId="77777777" w:rsidR="009456E8" w:rsidRPr="00505C8C" w:rsidRDefault="009456E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</w:p>
    <w:p w14:paraId="153D392C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Докторат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68C704F4" w14:textId="1D370DC8" w:rsidR="005420FF" w:rsidRPr="009456E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Назив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установе</w:t>
      </w:r>
      <w:proofErr w:type="spellEnd"/>
      <w:r w:rsidRPr="00FC2539">
        <w:rPr>
          <w:sz w:val="20"/>
          <w:szCs w:val="20"/>
        </w:rPr>
        <w:t>:</w:t>
      </w:r>
      <w:r w:rsidR="009456E8">
        <w:rPr>
          <w:sz w:val="20"/>
          <w:szCs w:val="20"/>
          <w:lang w:val="sr-Cyrl-RS"/>
        </w:rPr>
        <w:t xml:space="preserve">                                              Медицински факултет Универзитета у Београду</w:t>
      </w:r>
    </w:p>
    <w:p w14:paraId="3615F8C8" w14:textId="7C00980D" w:rsidR="005420FF" w:rsidRPr="009456E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Место</w:t>
      </w:r>
      <w:proofErr w:type="spellEnd"/>
      <w:r w:rsidRPr="00FC2539">
        <w:rPr>
          <w:sz w:val="20"/>
          <w:szCs w:val="20"/>
        </w:rPr>
        <w:t xml:space="preserve"> и </w:t>
      </w:r>
      <w:proofErr w:type="spellStart"/>
      <w:r w:rsidRPr="00FC2539">
        <w:rPr>
          <w:sz w:val="20"/>
          <w:szCs w:val="20"/>
        </w:rPr>
        <w:t>година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одбране</w:t>
      </w:r>
      <w:proofErr w:type="spellEnd"/>
      <w:r w:rsidRPr="00FC2539">
        <w:rPr>
          <w:sz w:val="20"/>
          <w:szCs w:val="20"/>
        </w:rPr>
        <w:t>:</w:t>
      </w:r>
      <w:r w:rsidR="009456E8">
        <w:rPr>
          <w:sz w:val="20"/>
          <w:szCs w:val="20"/>
          <w:lang w:val="sr-Cyrl-RS"/>
        </w:rPr>
        <w:t xml:space="preserve">                               Београд, 2018.год.</w:t>
      </w:r>
    </w:p>
    <w:p w14:paraId="03F5D8F7" w14:textId="5D5253D2" w:rsidR="005420FF" w:rsidRPr="009456E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Наслов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дисертације</w:t>
      </w:r>
      <w:proofErr w:type="spellEnd"/>
      <w:r w:rsidRPr="00FC2539">
        <w:rPr>
          <w:sz w:val="20"/>
          <w:szCs w:val="20"/>
        </w:rPr>
        <w:t>:</w:t>
      </w:r>
      <w:r w:rsidR="009456E8">
        <w:rPr>
          <w:sz w:val="20"/>
          <w:szCs w:val="20"/>
          <w:lang w:val="sr-Cyrl-RS"/>
        </w:rPr>
        <w:t xml:space="preserve">                                       </w:t>
      </w:r>
      <w:r w:rsidR="009456E8" w:rsidRPr="009456E8">
        <w:rPr>
          <w:sz w:val="20"/>
          <w:szCs w:val="20"/>
          <w:lang w:val="sr-Cyrl-RS"/>
        </w:rPr>
        <w:t xml:space="preserve">„Механизми биолошких ефеката једињења добијених алкалном хидролизом јабучног </w:t>
      </w:r>
      <w:proofErr w:type="gramStart"/>
      <w:r w:rsidR="009456E8" w:rsidRPr="009456E8">
        <w:rPr>
          <w:sz w:val="20"/>
          <w:szCs w:val="20"/>
          <w:lang w:val="sr-Cyrl-RS"/>
        </w:rPr>
        <w:t>пектина“</w:t>
      </w:r>
      <w:proofErr w:type="gramEnd"/>
    </w:p>
    <w:p w14:paraId="09913A13" w14:textId="218B9CB6" w:rsidR="005420FF" w:rsidRPr="009456E8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 w:rsidRPr="00FC2539">
        <w:rPr>
          <w:sz w:val="20"/>
          <w:szCs w:val="20"/>
        </w:rPr>
        <w:t xml:space="preserve">- </w:t>
      </w:r>
      <w:proofErr w:type="spellStart"/>
      <w:r w:rsidRPr="00FC2539">
        <w:rPr>
          <w:sz w:val="20"/>
          <w:szCs w:val="20"/>
        </w:rPr>
        <w:t>Ужа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научна</w:t>
      </w:r>
      <w:proofErr w:type="spellEnd"/>
      <w:r w:rsidRPr="00FC2539">
        <w:rPr>
          <w:sz w:val="20"/>
          <w:szCs w:val="20"/>
        </w:rPr>
        <w:t xml:space="preserve">, </w:t>
      </w:r>
      <w:proofErr w:type="spellStart"/>
      <w:r w:rsidRPr="00FC2539">
        <w:rPr>
          <w:sz w:val="20"/>
          <w:szCs w:val="20"/>
        </w:rPr>
        <w:t>односно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уметничка</w:t>
      </w:r>
      <w:proofErr w:type="spellEnd"/>
      <w:r w:rsidRPr="00FC2539">
        <w:rPr>
          <w:sz w:val="20"/>
          <w:szCs w:val="20"/>
        </w:rPr>
        <w:t xml:space="preserve"> </w:t>
      </w:r>
      <w:proofErr w:type="spellStart"/>
      <w:r w:rsidRPr="00FC2539">
        <w:rPr>
          <w:sz w:val="20"/>
          <w:szCs w:val="20"/>
        </w:rPr>
        <w:t>област</w:t>
      </w:r>
      <w:proofErr w:type="spellEnd"/>
      <w:r w:rsidRPr="00FC2539">
        <w:rPr>
          <w:sz w:val="20"/>
          <w:szCs w:val="20"/>
        </w:rPr>
        <w:t>:</w:t>
      </w:r>
      <w:r w:rsidR="009456E8">
        <w:rPr>
          <w:sz w:val="20"/>
          <w:szCs w:val="20"/>
          <w:lang w:val="sr-Cyrl-RS"/>
        </w:rPr>
        <w:t xml:space="preserve">     Гастроентерохепатологија </w:t>
      </w:r>
    </w:p>
    <w:p w14:paraId="0B47B0F7" w14:textId="77777777" w:rsidR="009456E8" w:rsidRPr="009456E8" w:rsidRDefault="009456E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</w:p>
    <w:p w14:paraId="236DA32D" w14:textId="77777777" w:rsidR="005420FF" w:rsidRPr="00FC2539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i/>
          <w:sz w:val="20"/>
          <w:szCs w:val="20"/>
          <w:u w:val="single"/>
        </w:rPr>
      </w:pPr>
      <w:proofErr w:type="spellStart"/>
      <w:r w:rsidRPr="00FC2539">
        <w:rPr>
          <w:i/>
          <w:sz w:val="20"/>
          <w:szCs w:val="20"/>
          <w:u w:val="single"/>
        </w:rPr>
        <w:t>Досадашњи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избори</w:t>
      </w:r>
      <w:proofErr w:type="spellEnd"/>
      <w:r w:rsidRPr="00FC2539">
        <w:rPr>
          <w:i/>
          <w:sz w:val="20"/>
          <w:szCs w:val="20"/>
          <w:u w:val="single"/>
        </w:rPr>
        <w:t xml:space="preserve"> у </w:t>
      </w:r>
      <w:proofErr w:type="spellStart"/>
      <w:r w:rsidRPr="00FC2539">
        <w:rPr>
          <w:i/>
          <w:sz w:val="20"/>
          <w:szCs w:val="20"/>
          <w:u w:val="single"/>
        </w:rPr>
        <w:t>наставна</w:t>
      </w:r>
      <w:proofErr w:type="spellEnd"/>
      <w:r w:rsidRPr="00FC2539">
        <w:rPr>
          <w:i/>
          <w:sz w:val="20"/>
          <w:szCs w:val="20"/>
          <w:u w:val="single"/>
        </w:rPr>
        <w:t xml:space="preserve"> и </w:t>
      </w:r>
      <w:proofErr w:type="spellStart"/>
      <w:r w:rsidRPr="00FC2539">
        <w:rPr>
          <w:i/>
          <w:sz w:val="20"/>
          <w:szCs w:val="20"/>
          <w:u w:val="single"/>
        </w:rPr>
        <w:t>научна</w:t>
      </w:r>
      <w:proofErr w:type="spellEnd"/>
      <w:r w:rsidRPr="00FC2539">
        <w:rPr>
          <w:i/>
          <w:sz w:val="20"/>
          <w:szCs w:val="20"/>
          <w:u w:val="single"/>
        </w:rPr>
        <w:t xml:space="preserve"> </w:t>
      </w:r>
      <w:proofErr w:type="spellStart"/>
      <w:r w:rsidRPr="00FC2539">
        <w:rPr>
          <w:i/>
          <w:sz w:val="20"/>
          <w:szCs w:val="20"/>
          <w:u w:val="single"/>
        </w:rPr>
        <w:t>звања</w:t>
      </w:r>
      <w:proofErr w:type="spellEnd"/>
      <w:r w:rsidRPr="00FC2539">
        <w:rPr>
          <w:i/>
          <w:sz w:val="20"/>
          <w:szCs w:val="20"/>
          <w:u w:val="single"/>
        </w:rPr>
        <w:t>:</w:t>
      </w:r>
    </w:p>
    <w:p w14:paraId="4019B8A2" w14:textId="77777777" w:rsidR="005420FF" w:rsidRDefault="005420FF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35CCFD0A" w14:textId="7398854F" w:rsidR="001366B7" w:rsidRPr="009456E8" w:rsidRDefault="009456E8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Др Јелена Мартинов Несторов је изабрана у звање клиничког асистента у децембру 2015. године, први реизбор у октобру 2018. године, други реизбор септембар 2021., трећи реизбор јул 2024.године</w:t>
      </w:r>
    </w:p>
    <w:p w14:paraId="1414287A" w14:textId="77777777" w:rsidR="001366B7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64617A81" w14:textId="57E25639" w:rsidR="001366B7" w:rsidRPr="00FC2539" w:rsidRDefault="001366B7" w:rsidP="005420FF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ind w:left="770" w:hanging="50"/>
        <w:rPr>
          <w:sz w:val="20"/>
          <w:szCs w:val="20"/>
          <w:u w:val="single"/>
        </w:rPr>
      </w:pPr>
    </w:p>
    <w:p w14:paraId="0AA58AD2" w14:textId="208A0B17" w:rsidR="005420FF" w:rsidRDefault="005420FF" w:rsidP="005420FF">
      <w:pPr>
        <w:rPr>
          <w:b/>
          <w:snapToGrid w:val="0"/>
          <w:sz w:val="20"/>
          <w:szCs w:val="20"/>
        </w:rPr>
      </w:pPr>
    </w:p>
    <w:p w14:paraId="0BCB599B" w14:textId="3DE3C610" w:rsidR="009B612A" w:rsidRDefault="009B612A" w:rsidP="005420FF">
      <w:pPr>
        <w:rPr>
          <w:b/>
          <w:snapToGrid w:val="0"/>
          <w:sz w:val="20"/>
          <w:szCs w:val="20"/>
        </w:rPr>
      </w:pPr>
    </w:p>
    <w:p w14:paraId="13395572" w14:textId="5617BD9D" w:rsidR="009B612A" w:rsidRDefault="009B612A" w:rsidP="005420FF">
      <w:pPr>
        <w:rPr>
          <w:b/>
          <w:snapToGrid w:val="0"/>
          <w:sz w:val="20"/>
          <w:szCs w:val="20"/>
        </w:rPr>
      </w:pPr>
    </w:p>
    <w:p w14:paraId="198FAA7E" w14:textId="50D81DD1" w:rsidR="009B612A" w:rsidRDefault="009B612A" w:rsidP="005420FF">
      <w:pPr>
        <w:rPr>
          <w:b/>
          <w:snapToGrid w:val="0"/>
          <w:sz w:val="20"/>
          <w:szCs w:val="20"/>
        </w:rPr>
      </w:pPr>
    </w:p>
    <w:p w14:paraId="378C6077" w14:textId="77777777" w:rsidR="009B612A" w:rsidRDefault="009B612A" w:rsidP="005420FF">
      <w:pPr>
        <w:rPr>
          <w:b/>
          <w:snapToGrid w:val="0"/>
          <w:sz w:val="20"/>
          <w:szCs w:val="20"/>
        </w:rPr>
      </w:pPr>
    </w:p>
    <w:p w14:paraId="0F7F78CB" w14:textId="5AF58438" w:rsidR="009B612A" w:rsidRPr="00BC1B65" w:rsidRDefault="005420FF" w:rsidP="009B612A">
      <w:pPr>
        <w:rPr>
          <w:b/>
          <w:snapToGrid w:val="0"/>
          <w:sz w:val="20"/>
          <w:szCs w:val="20"/>
          <w:lang w:val="sr-Cyrl-RS"/>
        </w:rPr>
      </w:pPr>
      <w:r w:rsidRPr="00BC1B65">
        <w:rPr>
          <w:b/>
          <w:snapToGrid w:val="0"/>
          <w:sz w:val="20"/>
          <w:szCs w:val="20"/>
        </w:rPr>
        <w:t xml:space="preserve">3) </w:t>
      </w:r>
      <w:proofErr w:type="spellStart"/>
      <w:r w:rsidRPr="00BC1B65">
        <w:rPr>
          <w:b/>
          <w:snapToGrid w:val="0"/>
          <w:sz w:val="20"/>
          <w:szCs w:val="20"/>
        </w:rPr>
        <w:t>Испуњени</w:t>
      </w:r>
      <w:proofErr w:type="spellEnd"/>
      <w:r w:rsidRPr="00BC1B65">
        <w:rPr>
          <w:b/>
          <w:snapToGrid w:val="0"/>
          <w:sz w:val="20"/>
          <w:szCs w:val="20"/>
        </w:rPr>
        <w:t xml:space="preserve"> </w:t>
      </w:r>
      <w:proofErr w:type="spellStart"/>
      <w:r w:rsidRPr="00BC1B65">
        <w:rPr>
          <w:b/>
          <w:snapToGrid w:val="0"/>
          <w:sz w:val="20"/>
          <w:szCs w:val="20"/>
        </w:rPr>
        <w:t>услови</w:t>
      </w:r>
      <w:proofErr w:type="spellEnd"/>
      <w:r w:rsidRPr="00BC1B65">
        <w:rPr>
          <w:b/>
          <w:snapToGrid w:val="0"/>
          <w:sz w:val="20"/>
          <w:szCs w:val="20"/>
        </w:rPr>
        <w:t xml:space="preserve"> </w:t>
      </w:r>
      <w:proofErr w:type="spellStart"/>
      <w:r w:rsidRPr="00BC1B65">
        <w:rPr>
          <w:b/>
          <w:snapToGrid w:val="0"/>
          <w:sz w:val="20"/>
          <w:szCs w:val="20"/>
        </w:rPr>
        <w:t>за</w:t>
      </w:r>
      <w:proofErr w:type="spellEnd"/>
      <w:r w:rsidRPr="00BC1B65">
        <w:rPr>
          <w:b/>
          <w:snapToGrid w:val="0"/>
          <w:sz w:val="20"/>
          <w:szCs w:val="20"/>
        </w:rPr>
        <w:t xml:space="preserve"> </w:t>
      </w:r>
      <w:proofErr w:type="spellStart"/>
      <w:r w:rsidRPr="00BC1B65">
        <w:rPr>
          <w:b/>
          <w:snapToGrid w:val="0"/>
          <w:sz w:val="20"/>
          <w:szCs w:val="20"/>
        </w:rPr>
        <w:t>избор</w:t>
      </w:r>
      <w:proofErr w:type="spellEnd"/>
      <w:r w:rsidRPr="00BC1B65">
        <w:rPr>
          <w:b/>
          <w:snapToGrid w:val="0"/>
          <w:sz w:val="20"/>
          <w:szCs w:val="20"/>
        </w:rPr>
        <w:t xml:space="preserve"> у </w:t>
      </w:r>
      <w:proofErr w:type="spellStart"/>
      <w:proofErr w:type="gramStart"/>
      <w:r w:rsidRPr="00BC1B65">
        <w:rPr>
          <w:b/>
          <w:snapToGrid w:val="0"/>
          <w:sz w:val="20"/>
          <w:szCs w:val="20"/>
        </w:rPr>
        <w:t>звање</w:t>
      </w:r>
      <w:proofErr w:type="spellEnd"/>
      <w:r w:rsidR="009B612A" w:rsidRPr="00BC1B65">
        <w:rPr>
          <w:b/>
          <w:snapToGrid w:val="0"/>
          <w:sz w:val="20"/>
          <w:szCs w:val="20"/>
          <w:lang w:val="sr-Cyrl-RS"/>
        </w:rPr>
        <w:t xml:space="preserve"> </w:t>
      </w:r>
      <w:r w:rsidR="00E83840" w:rsidRPr="00BC1B65">
        <w:rPr>
          <w:b/>
          <w:snapToGrid w:val="0"/>
          <w:sz w:val="20"/>
          <w:szCs w:val="20"/>
          <w:lang w:val="sr-Cyrl-RS"/>
        </w:rPr>
        <w:t xml:space="preserve"> ДОЦЕНТА</w:t>
      </w:r>
      <w:proofErr w:type="gramEnd"/>
      <w:r w:rsidR="00E83840" w:rsidRPr="00BC1B65">
        <w:rPr>
          <w:b/>
          <w:snapToGrid w:val="0"/>
          <w:sz w:val="20"/>
          <w:szCs w:val="20"/>
          <w:lang w:val="sr-Cyrl-RS"/>
        </w:rPr>
        <w:t xml:space="preserve"> </w:t>
      </w:r>
    </w:p>
    <w:p w14:paraId="2849C456" w14:textId="77777777" w:rsidR="00F21ECF" w:rsidRDefault="00F21ECF" w:rsidP="005420FF">
      <w:pPr>
        <w:jc w:val="both"/>
        <w:rPr>
          <w:b/>
          <w:sz w:val="20"/>
          <w:szCs w:val="20"/>
        </w:rPr>
      </w:pPr>
    </w:p>
    <w:p w14:paraId="16A3E07F" w14:textId="7EC6ECD1" w:rsidR="005420FF" w:rsidRPr="00FC2539" w:rsidRDefault="005C5BD8" w:rsidP="005420FF">
      <w:pPr>
        <w:jc w:val="both"/>
        <w:rPr>
          <w:b/>
          <w:sz w:val="20"/>
          <w:szCs w:val="20"/>
        </w:rPr>
      </w:pPr>
      <w:r>
        <w:rPr>
          <w:noProof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DD69BD7" wp14:editId="08D6F8E9">
                <wp:simplePos x="0" y="0"/>
                <wp:positionH relativeFrom="column">
                  <wp:posOffset>-6927</wp:posOffset>
                </wp:positionH>
                <wp:positionV relativeFrom="paragraph">
                  <wp:posOffset>431454</wp:posOffset>
                </wp:positionV>
                <wp:extent cx="268662" cy="269875"/>
                <wp:effectExtent l="0" t="0" r="17145" b="15875"/>
                <wp:wrapNone/>
                <wp:docPr id="695200702" name="Oval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268662" cy="269875"/>
                        </a:xfrm>
                        <a:prstGeom prst="ellipse">
                          <a:avLst/>
                        </a:prstGeom>
                        <a:noFill/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oval w14:anchorId="3B05E394" id="Oval 1" o:spid="_x0000_s1026" style="position:absolute;margin-left:-.55pt;margin-top:33.95pt;width:21.15pt;height:21.2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" filled="f" strokecolor="#091723 [484]" strokeweight="1pt">
                <v:stroke joinstyle="miter"/>
              </v:oval>
            </w:pict>
          </mc:Fallback>
        </mc:AlternateContent>
      </w:r>
      <w:r w:rsidR="005420FF" w:rsidRPr="00FC2539">
        <w:rPr>
          <w:b/>
          <w:sz w:val="20"/>
          <w:szCs w:val="20"/>
        </w:rPr>
        <w:t>ОБАВЕЗНИ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38512DE5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E82B3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10CE0CC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CE2D67" w14:textId="285C46A0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3FB097D8" w14:textId="0F185818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4BE019F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oценa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година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радног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искуства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</w:p>
        </w:tc>
      </w:tr>
      <w:tr w:rsidR="005420FF" w:rsidRPr="00FC2539" w14:paraId="7E86CBA0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D5A6ADB" w14:textId="2528A0DD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C22408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Приступно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оцењено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стране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ED23E5" w14:textId="4D6FCA81" w:rsidR="005420FF" w:rsidRPr="00E83840" w:rsidRDefault="00E83840" w:rsidP="00BC1B6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Оцена одличан 5,00, одржано дана 23.01.2025.године</w:t>
            </w:r>
          </w:p>
        </w:tc>
      </w:tr>
      <w:tr w:rsidR="005420FF" w:rsidRPr="00FC2539" w14:paraId="66CEEDCA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43EA540" w14:textId="05B735A5" w:rsidR="005420FF" w:rsidRPr="00FC2539" w:rsidRDefault="005C5BD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3BA0538" wp14:editId="1463BD66">
                      <wp:simplePos x="0" y="0"/>
                      <wp:positionH relativeFrom="column">
                        <wp:posOffset>-71754</wp:posOffset>
                      </wp:positionH>
                      <wp:positionV relativeFrom="paragraph">
                        <wp:posOffset>14662</wp:posOffset>
                      </wp:positionV>
                      <wp:extent cx="270164" cy="282690"/>
                      <wp:effectExtent l="0" t="0" r="15875" b="22225"/>
                      <wp:wrapNone/>
                      <wp:docPr id="7941084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70164" cy="282690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3A3AF780" id="Oval 2" o:spid="_x0000_s1026" style="position:absolute;margin-left:-5.65pt;margin-top:1.15pt;width:21.25pt;height:22.25pt;flip:y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2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563FE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Позитивна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оцена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најмање„</w:t>
            </w:r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добар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“</w:t>
            </w:r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анкетама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током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целокупног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претходног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A8025F" w14:textId="77777777" w:rsidR="00BC1B65" w:rsidRPr="00BC1B65" w:rsidRDefault="00BC1B65" w:rsidP="00BC1B65">
            <w:pPr>
              <w:jc w:val="both"/>
              <w:rPr>
                <w:sz w:val="20"/>
                <w:szCs w:val="20"/>
                <w:lang w:val="sr-Cyrl-RS"/>
              </w:rPr>
            </w:pPr>
          </w:p>
          <w:p w14:paraId="2D1B2997" w14:textId="06175F19" w:rsidR="00BC1B65" w:rsidRPr="00BC1B65" w:rsidRDefault="00BC1B65" w:rsidP="00BC1B65">
            <w:pPr>
              <w:jc w:val="center"/>
              <w:rPr>
                <w:sz w:val="20"/>
                <w:szCs w:val="20"/>
                <w:lang w:val="sr-Cyrl-RS"/>
              </w:rPr>
            </w:pPr>
            <w:r w:rsidRPr="00BC1B65">
              <w:rPr>
                <w:sz w:val="20"/>
                <w:szCs w:val="20"/>
                <w:lang w:val="sr-Cyrl-RS"/>
              </w:rPr>
              <w:t>Просечна оцена одличан 4,686</w:t>
            </w:r>
          </w:p>
          <w:p w14:paraId="01DF1901" w14:textId="59D72109" w:rsidR="005420FF" w:rsidRPr="00BC1B65" w:rsidRDefault="005420FF" w:rsidP="00753A3E">
            <w:pPr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6E637B9B" w14:textId="77777777" w:rsidTr="00FC2539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B854197" w14:textId="30780EA7" w:rsidR="005420FF" w:rsidRPr="00FC2539" w:rsidRDefault="005C5BD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4883A6F5" wp14:editId="0F5A4BF3">
                      <wp:simplePos x="0" y="0"/>
                      <wp:positionH relativeFrom="margin">
                        <wp:posOffset>-71755</wp:posOffset>
                      </wp:positionH>
                      <wp:positionV relativeFrom="paragraph">
                        <wp:posOffset>-55765</wp:posOffset>
                      </wp:positionV>
                      <wp:extent cx="283499" cy="235527"/>
                      <wp:effectExtent l="0" t="0" r="21590" b="12700"/>
                      <wp:wrapNone/>
                      <wp:docPr id="187236679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283499" cy="235527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0E809C83" id="Oval 2" o:spid="_x0000_s1026" style="position:absolute;margin-left:-5.65pt;margin-top:-4.4pt;width:22.3pt;height:18.55pt;flip:y;z-index:25166540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" filled="f" strokecolor="#223f59" strokeweight="1pt">
                      <v:stroke joinstyle="miter"/>
                      <w10:wrap anchorx="margin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3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321B38" w14:textId="6EFEE4B7" w:rsidR="005420FF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Искуство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педагошком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студентима</w:t>
            </w:r>
            <w:proofErr w:type="spellEnd"/>
          </w:p>
          <w:p w14:paraId="474AF342" w14:textId="77777777" w:rsidR="00F21ECF" w:rsidRPr="00FC2539" w:rsidRDefault="00F21EC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AFFF64" w14:textId="77777777" w:rsidR="005420FF" w:rsidRDefault="00BC1B65" w:rsidP="00BC1B6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9</w:t>
            </w:r>
            <w:r w:rsidR="003A2CFA">
              <w:rPr>
                <w:sz w:val="20"/>
                <w:szCs w:val="20"/>
                <w:lang w:val="sr-Latn-ME"/>
              </w:rPr>
              <w:t xml:space="preserve"> </w:t>
            </w:r>
            <w:r w:rsidR="003A2CFA">
              <w:rPr>
                <w:sz w:val="20"/>
                <w:szCs w:val="20"/>
                <w:lang w:val="sr-Cyrl-RS"/>
              </w:rPr>
              <w:t>година</w:t>
            </w:r>
          </w:p>
          <w:p w14:paraId="2163027F" w14:textId="25102D8B" w:rsidR="00BC1B65" w:rsidRPr="003A2CFA" w:rsidRDefault="00BC1B65" w:rsidP="00BC1B65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</w:tbl>
    <w:p w14:paraId="7989CF5C" w14:textId="17B702BA" w:rsidR="005420FF" w:rsidRPr="00FC2539" w:rsidRDefault="00F1352D" w:rsidP="005420FF">
      <w:pPr>
        <w:rPr>
          <w:sz w:val="20"/>
          <w:szCs w:val="20"/>
        </w:rPr>
      </w:pPr>
      <w:r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55179A34" wp14:editId="4AB9CD2F">
                <wp:simplePos x="0" y="0"/>
                <wp:positionH relativeFrom="margin">
                  <wp:align>left</wp:align>
                </wp:positionH>
                <wp:positionV relativeFrom="paragraph">
                  <wp:posOffset>422217</wp:posOffset>
                </wp:positionV>
                <wp:extent cx="261678" cy="226522"/>
                <wp:effectExtent l="0" t="0" r="24130" b="21590"/>
                <wp:wrapNone/>
                <wp:docPr id="1023360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261678" cy="226522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oval w14:anchorId="6C2D0439" id="Oval 2" o:spid="_x0000_s1026" style="position:absolute;margin-left:0;margin-top:33.25pt;width:20.6pt;height:17.85pt;flip:y;z-index:251683840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" filled="f" strokecolor="#223f59" strokeweight="1pt">
                <v:stroke joinstyle="miter"/>
                <w10:wrap anchorx="margin"/>
              </v:oval>
            </w:pict>
          </mc:Fallback>
        </mc:AlternateConten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5632"/>
        <w:gridCol w:w="3487"/>
      </w:tblGrid>
      <w:tr w:rsidR="005420FF" w:rsidRPr="00FC2539" w14:paraId="193A8D43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E4E58C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0646FFB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CC800B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</w:p>
          <w:p w14:paraId="7C591629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0B41FF4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менторства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/ </w:t>
            </w:r>
            <w:proofErr w:type="spellStart"/>
            <w:r w:rsidRPr="00FC2539">
              <w:rPr>
                <w:b/>
                <w:sz w:val="20"/>
                <w:szCs w:val="20"/>
              </w:rPr>
              <w:t>учешћа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  <w:r w:rsidRPr="00FC2539">
              <w:rPr>
                <w:b/>
                <w:sz w:val="20"/>
                <w:szCs w:val="20"/>
              </w:rPr>
              <w:t>.</w:t>
            </w:r>
          </w:p>
        </w:tc>
      </w:tr>
      <w:tr w:rsidR="005420FF" w:rsidRPr="00FC2539" w14:paraId="38963811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4A10F7" w14:textId="3E8F3A29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4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279BFF8" w14:textId="77777777" w:rsidR="005420FF" w:rsidRDefault="005420F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</w:p>
          <w:p w14:paraId="63C63C12" w14:textId="77777777" w:rsidR="00F21ECF" w:rsidRPr="00FC2539" w:rsidRDefault="00F21ECF" w:rsidP="00753A3E">
            <w:pPr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A20681" w14:textId="77777777" w:rsidR="005420FF" w:rsidRDefault="00F1352D" w:rsidP="00BC1B6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 2 (два) </w:t>
            </w:r>
            <w:r w:rsidR="00BC1B65">
              <w:rPr>
                <w:sz w:val="20"/>
                <w:szCs w:val="20"/>
                <w:lang w:val="sr-Cyrl-RS"/>
              </w:rPr>
              <w:t xml:space="preserve">завршна </w:t>
            </w:r>
            <w:r>
              <w:rPr>
                <w:sz w:val="20"/>
                <w:szCs w:val="20"/>
                <w:lang w:val="sr-Cyrl-RS"/>
              </w:rPr>
              <w:t>дипломска рада</w:t>
            </w:r>
          </w:p>
          <w:p w14:paraId="46FB7A78" w14:textId="39F2BF4F" w:rsidR="00BC1B65" w:rsidRPr="00F1352D" w:rsidRDefault="00BC1B65" w:rsidP="00BC1B65">
            <w:pPr>
              <w:jc w:val="center"/>
              <w:rPr>
                <w:sz w:val="20"/>
                <w:szCs w:val="20"/>
                <w:lang w:val="sr-Cyrl-RS"/>
              </w:rPr>
            </w:pPr>
          </w:p>
        </w:tc>
      </w:tr>
      <w:tr w:rsidR="005420FF" w:rsidRPr="00FC2539" w14:paraId="09A5CD1C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F1C24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5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B749C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9545DB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54BC342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BA69E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6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27D0493" w14:textId="77777777" w:rsidR="005420FF" w:rsidRPr="00FC2539" w:rsidRDefault="005420FF" w:rsidP="00F21ECF">
            <w:pPr>
              <w:tabs>
                <w:tab w:val="left" w:pos="-216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 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2576CE" w14:textId="77777777" w:rsidR="005420FF" w:rsidRPr="00FC2539" w:rsidRDefault="005420FF" w:rsidP="00753A3E"/>
        </w:tc>
      </w:tr>
      <w:tr w:rsidR="005420FF" w:rsidRPr="00FC2539" w14:paraId="6F371DE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8E8FB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7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2C7065" w14:textId="77777777" w:rsidR="005420FF" w:rsidRPr="00FC2539" w:rsidRDefault="005420FF" w:rsidP="00F21ECF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09169" w14:textId="77777777" w:rsidR="005420FF" w:rsidRPr="00FC2539" w:rsidRDefault="005420FF" w:rsidP="00753A3E"/>
        </w:tc>
      </w:tr>
      <w:tr w:rsidR="005420FF" w:rsidRPr="00FC2539" w14:paraId="718EF9D0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082AF3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8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BE3606" w14:textId="52E03D4E" w:rsidR="005420FF" w:rsidRPr="00FC2539" w:rsidRDefault="005420FF" w:rsidP="00BC1B65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завршна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2B5CAC" w14:textId="77777777" w:rsidR="005420FF" w:rsidRPr="00FC2539" w:rsidRDefault="005420FF" w:rsidP="00753A3E"/>
        </w:tc>
      </w:tr>
      <w:tr w:rsidR="005420FF" w:rsidRPr="00FC2539" w14:paraId="69096135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5129DC5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9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63B5620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последипломским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  <w:u w:val="single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студијама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комисији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одбрану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D63CF03" w14:textId="77777777" w:rsidR="005420FF" w:rsidRPr="00FC2539" w:rsidRDefault="005420FF" w:rsidP="00753A3E"/>
        </w:tc>
      </w:tr>
      <w:tr w:rsidR="005420FF" w:rsidRPr="00FC2539" w14:paraId="031704B4" w14:textId="77777777" w:rsidTr="009B612A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7E31428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10</w:t>
            </w:r>
          </w:p>
        </w:tc>
        <w:tc>
          <w:tcPr>
            <w:tcW w:w="563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891D92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изради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докторске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дисертације</w:t>
            </w:r>
            <w:proofErr w:type="spellEnd"/>
          </w:p>
          <w:p w14:paraId="2040381E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3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AB594B7" w14:textId="77777777" w:rsidR="005420FF" w:rsidRPr="00FC2539" w:rsidRDefault="005420FF" w:rsidP="00753A3E"/>
        </w:tc>
      </w:tr>
    </w:tbl>
    <w:p w14:paraId="251C272A" w14:textId="1DAC2BA9" w:rsidR="005420FF" w:rsidRPr="00FC2539" w:rsidRDefault="005C5BD8" w:rsidP="005420FF">
      <w:pPr>
        <w:rPr>
          <w:sz w:val="20"/>
          <w:szCs w:val="20"/>
        </w:rPr>
      </w:pPr>
      <w:r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1A4B8F7" wp14:editId="7113BEE5">
                <wp:simplePos x="0" y="0"/>
                <wp:positionH relativeFrom="margin">
                  <wp:align>left</wp:align>
                </wp:positionH>
                <wp:positionV relativeFrom="paragraph">
                  <wp:posOffset>696364</wp:posOffset>
                </wp:positionV>
                <wp:extent cx="318481" cy="297122"/>
                <wp:effectExtent l="0" t="0" r="24765" b="27305"/>
                <wp:wrapNone/>
                <wp:docPr id="1861684276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18481" cy="297122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6sdtfl="http://schemas.microsoft.com/office/word/2024/wordml/sdtformatlock" xmlns:w16du="http://schemas.microsoft.com/office/word/2023/wordml/word16du" xmlns:oel="http://schemas.microsoft.com/office/2019/extlst">
            <w:pict>
              <v:oval w14:anchorId="4B17D45F" id="Oval 2" o:spid="_x0000_s1026" style="position:absolute;margin-left:0;margin-top:54.85pt;width:25.1pt;height:23.4pt;flip:y;z-index:251667456;visibility:visible;mso-wrap-style:square;mso-width-percent:0;mso-height-percent:0;mso-wrap-distance-left:9pt;mso-wrap-distance-top:0;mso-wrap-distance-right:9pt;mso-wrap-distance-bottom:0;mso-position-horizontal:left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" filled="f" strokecolor="#223f59" strokeweight="1pt">
                <v:stroke joinstyle="miter"/>
                <w10:wrap anchorx="margin"/>
              </v:oval>
            </w:pict>
          </mc:Fallback>
        </mc:AlternateConten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16"/>
        <w:gridCol w:w="4352"/>
        <w:gridCol w:w="1300"/>
        <w:gridCol w:w="3467"/>
      </w:tblGrid>
      <w:tr w:rsidR="005420FF" w:rsidRPr="00FC2539" w14:paraId="042A5B70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4172B76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  <w:p w14:paraId="47EB16FF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DE1945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037C1D60" w14:textId="77777777" w:rsidR="005420FF" w:rsidRPr="00FC2539" w:rsidRDefault="005420FF" w:rsidP="00753A3E">
            <w:pPr>
              <w:jc w:val="both"/>
              <w:rPr>
                <w:i/>
                <w:sz w:val="20"/>
                <w:szCs w:val="20"/>
              </w:rPr>
            </w:pPr>
            <w:r w:rsidRPr="00FC2539">
              <w:rPr>
                <w:i/>
                <w:sz w:val="20"/>
                <w:szCs w:val="20"/>
              </w:rPr>
              <w:t>(</w:t>
            </w:r>
            <w:proofErr w:type="spellStart"/>
            <w:r w:rsidRPr="00FC2539">
              <w:rPr>
                <w:i/>
                <w:sz w:val="20"/>
                <w:szCs w:val="20"/>
              </w:rPr>
              <w:t>заокружити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испуњен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услов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звање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које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бира</w:t>
            </w:r>
            <w:proofErr w:type="spellEnd"/>
            <w:r w:rsidRPr="00FC2539">
              <w:rPr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B7F8CEB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Број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радова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сапштења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цитата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</w:t>
            </w:r>
            <w:proofErr w:type="spellEnd"/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74DF12E" w14:textId="77777777" w:rsidR="005420FF" w:rsidRPr="00FC2539" w:rsidRDefault="005420FF" w:rsidP="00753A3E">
            <w:pPr>
              <w:rPr>
                <w:b/>
                <w:sz w:val="20"/>
                <w:szCs w:val="20"/>
              </w:rPr>
            </w:pPr>
            <w:proofErr w:type="spellStart"/>
            <w:r w:rsidRPr="00FC2539">
              <w:rPr>
                <w:b/>
                <w:sz w:val="20"/>
                <w:szCs w:val="20"/>
              </w:rPr>
              <w:t>Навести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</w:rPr>
              <w:t>часописе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скупове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b/>
                <w:sz w:val="20"/>
                <w:szCs w:val="20"/>
              </w:rPr>
              <w:t>књиге</w:t>
            </w:r>
            <w:proofErr w:type="spellEnd"/>
            <w:r w:rsidRPr="00FC2539">
              <w:rPr>
                <w:b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</w:rPr>
              <w:t>друго</w:t>
            </w:r>
            <w:proofErr w:type="spellEnd"/>
          </w:p>
        </w:tc>
      </w:tr>
      <w:tr w:rsidR="005420FF" w:rsidRPr="00FC2539" w14:paraId="432D6848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802968D" w14:textId="115FA791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568846" w14:textId="77777777" w:rsidR="005420FF" w:rsidRPr="00FC2539" w:rsidRDefault="005420FF" w:rsidP="00753A3E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B6B23C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6B04F29" w14:textId="3CCB1B00" w:rsidR="005420FF" w:rsidRDefault="00F1352D" w:rsidP="00BC1B6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18</w:t>
            </w:r>
          </w:p>
          <w:p w14:paraId="7BE0623D" w14:textId="56D7AF35" w:rsidR="00F1352D" w:rsidRPr="00F1352D" w:rsidRDefault="00F1352D" w:rsidP="00BC1B6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(</w:t>
            </w:r>
            <w:r>
              <w:rPr>
                <w:sz w:val="20"/>
                <w:szCs w:val="20"/>
                <w:lang w:val="sr-Latn-ME"/>
              </w:rPr>
              <w:t xml:space="preserve">IF 35.949, </w:t>
            </w:r>
            <w:r>
              <w:rPr>
                <w:sz w:val="20"/>
                <w:szCs w:val="20"/>
                <w:lang w:val="sr-Cyrl-RS"/>
              </w:rPr>
              <w:t>први аутор у 3 рада, носилац у 1 раду)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25B213" w14:textId="24DD0621" w:rsidR="005420FF" w:rsidRPr="00F1352D" w:rsidRDefault="00F1352D" w:rsidP="00BC1B65">
            <w:pPr>
              <w:jc w:val="both"/>
              <w:rPr>
                <w:sz w:val="20"/>
                <w:szCs w:val="20"/>
                <w:lang w:val="sr-Latn-ME"/>
              </w:rPr>
            </w:pPr>
            <w:r>
              <w:rPr>
                <w:sz w:val="20"/>
                <w:szCs w:val="20"/>
                <w:lang w:val="sr-Latn-ME"/>
              </w:rPr>
              <w:t>Medicina</w:t>
            </w:r>
            <w:r w:rsidR="00250666">
              <w:rPr>
                <w:sz w:val="20"/>
                <w:szCs w:val="20"/>
                <w:lang w:val="sr-Latn-ME"/>
              </w:rPr>
              <w:t xml:space="preserve">; </w:t>
            </w:r>
            <w:r>
              <w:rPr>
                <w:sz w:val="20"/>
                <w:szCs w:val="20"/>
                <w:lang w:val="sr-Latn-ME"/>
              </w:rPr>
              <w:t>Diagn</w:t>
            </w:r>
            <w:r w:rsidR="00250666">
              <w:rPr>
                <w:sz w:val="20"/>
                <w:szCs w:val="20"/>
                <w:lang w:val="sr-Latn-ME"/>
              </w:rPr>
              <w:t>o</w:t>
            </w:r>
            <w:r>
              <w:rPr>
                <w:sz w:val="20"/>
                <w:szCs w:val="20"/>
                <w:lang w:val="sr-Latn-ME"/>
              </w:rPr>
              <w:t>stics</w:t>
            </w:r>
            <w:r w:rsidR="00250666">
              <w:rPr>
                <w:sz w:val="20"/>
                <w:szCs w:val="20"/>
                <w:lang w:val="sr-Latn-ME"/>
              </w:rPr>
              <w:t xml:space="preserve">; </w:t>
            </w:r>
            <w:r w:rsidR="00250666" w:rsidRPr="00250666">
              <w:rPr>
                <w:sz w:val="20"/>
                <w:szCs w:val="20"/>
                <w:lang w:val="sr-Latn-ME"/>
              </w:rPr>
              <w:t>Int J Clin Pract</w:t>
            </w:r>
            <w:r w:rsidR="00250666">
              <w:rPr>
                <w:sz w:val="20"/>
                <w:szCs w:val="20"/>
                <w:lang w:val="sr-Latn-ME"/>
              </w:rPr>
              <w:t xml:space="preserve">; </w:t>
            </w:r>
            <w:r w:rsidR="00250666" w:rsidRPr="00250666">
              <w:rPr>
                <w:sz w:val="20"/>
                <w:szCs w:val="20"/>
                <w:lang w:val="sr-Latn-ME"/>
              </w:rPr>
              <w:t>J Infect Dev Ctries</w:t>
            </w:r>
            <w:r w:rsidR="00250666">
              <w:rPr>
                <w:sz w:val="20"/>
                <w:szCs w:val="20"/>
                <w:lang w:val="sr-Latn-ME"/>
              </w:rPr>
              <w:t xml:space="preserve">; </w:t>
            </w:r>
            <w:r w:rsidR="00250666" w:rsidRPr="00250666">
              <w:rPr>
                <w:sz w:val="20"/>
                <w:szCs w:val="20"/>
                <w:lang w:val="sr-Latn-ME"/>
              </w:rPr>
              <w:t>Food Res Int</w:t>
            </w:r>
            <w:r w:rsidR="00250666">
              <w:rPr>
                <w:sz w:val="20"/>
                <w:szCs w:val="20"/>
                <w:lang w:val="sr-Latn-ME"/>
              </w:rPr>
              <w:t xml:space="preserve">; </w:t>
            </w:r>
            <w:r w:rsidR="00250666" w:rsidRPr="00250666">
              <w:rPr>
                <w:sz w:val="20"/>
                <w:szCs w:val="20"/>
                <w:lang w:val="sr-Latn-ME"/>
              </w:rPr>
              <w:t>Eur J Gastroenterol Hepato</w:t>
            </w:r>
            <w:r w:rsidR="00250666">
              <w:rPr>
                <w:sz w:val="20"/>
                <w:szCs w:val="20"/>
                <w:lang w:val="sr-Latn-ME"/>
              </w:rPr>
              <w:t xml:space="preserve">l; </w:t>
            </w:r>
            <w:r w:rsidR="00250666" w:rsidRPr="00250666">
              <w:rPr>
                <w:sz w:val="20"/>
                <w:szCs w:val="20"/>
                <w:lang w:val="sr-Latn-ME"/>
              </w:rPr>
              <w:t>J Hypertens</w:t>
            </w:r>
            <w:r w:rsidR="00250666">
              <w:rPr>
                <w:sz w:val="20"/>
                <w:szCs w:val="20"/>
                <w:lang w:val="sr-Latn-ME"/>
              </w:rPr>
              <w:t xml:space="preserve">; </w:t>
            </w:r>
            <w:r w:rsidR="00250666" w:rsidRPr="00250666">
              <w:rPr>
                <w:sz w:val="20"/>
                <w:szCs w:val="20"/>
                <w:lang w:val="sr-Latn-ME"/>
              </w:rPr>
              <w:t>Centr Euro J Med</w:t>
            </w:r>
            <w:r w:rsidR="00250666">
              <w:rPr>
                <w:sz w:val="20"/>
                <w:szCs w:val="20"/>
                <w:lang w:val="sr-Latn-ME"/>
              </w:rPr>
              <w:t xml:space="preserve">; JTG; Vojnosanitet Pregl; </w:t>
            </w:r>
            <w:r w:rsidR="00250666" w:rsidRPr="00250666">
              <w:rPr>
                <w:sz w:val="20"/>
                <w:szCs w:val="20"/>
                <w:lang w:val="sr-Latn-ME"/>
              </w:rPr>
              <w:t>J Serb Chem Soc</w:t>
            </w:r>
          </w:p>
        </w:tc>
      </w:tr>
      <w:tr w:rsidR="005420FF" w:rsidRPr="00FC2539" w14:paraId="331E9892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0662C8" w14:textId="7CDE29EC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0085737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B06BA8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2F06A3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00153F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CFEE88" w14:textId="7CA82CD6" w:rsidR="005420FF" w:rsidRPr="00FC2539" w:rsidRDefault="005C5BD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37EC16D6" wp14:editId="09E7717B">
                      <wp:simplePos x="0" y="0"/>
                      <wp:positionH relativeFrom="column">
                        <wp:posOffset>-68695</wp:posOffset>
                      </wp:positionH>
                      <wp:positionV relativeFrom="paragraph">
                        <wp:posOffset>-38389</wp:posOffset>
                      </wp:positionV>
                      <wp:extent cx="318481" cy="297122"/>
                      <wp:effectExtent l="0" t="0" r="24765" b="27305"/>
                      <wp:wrapNone/>
                      <wp:docPr id="543829511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18481" cy="29712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6C79D97" id="Oval 2" o:spid="_x0000_s1026" style="position:absolute;margin-left:-5.4pt;margin-top:-3pt;width:25.1pt;height:23.4pt;flip:y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13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EFEBAE9" w14:textId="77777777" w:rsidR="005420FF" w:rsidRPr="00FC2539" w:rsidRDefault="005420FF" w:rsidP="009B612A">
            <w:pPr>
              <w:jc w:val="both"/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D555EE0" w14:textId="7531D679" w:rsidR="005420FF" w:rsidRPr="00FC2539" w:rsidRDefault="00250666" w:rsidP="00753A3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 xml:space="preserve">       47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25963C" w14:textId="257034A2" w:rsidR="005420FF" w:rsidRPr="00FC2539" w:rsidRDefault="00250666" w:rsidP="00BC1B65">
            <w:pPr>
              <w:jc w:val="both"/>
              <w:rPr>
                <w:sz w:val="20"/>
                <w:szCs w:val="20"/>
              </w:rPr>
            </w:pPr>
            <w:proofErr w:type="gramStart"/>
            <w:r w:rsidRPr="00250666">
              <w:rPr>
                <w:sz w:val="20"/>
                <w:szCs w:val="20"/>
              </w:rPr>
              <w:t>UEGW</w:t>
            </w:r>
            <w:r>
              <w:rPr>
                <w:sz w:val="20"/>
                <w:szCs w:val="20"/>
              </w:rPr>
              <w:t>;</w:t>
            </w:r>
            <w:r w:rsidR="007A5D78">
              <w:rPr>
                <w:sz w:val="20"/>
                <w:szCs w:val="20"/>
              </w:rPr>
              <w:t>EAGEN</w:t>
            </w:r>
            <w:proofErr w:type="gramEnd"/>
            <w:r w:rsidR="007A5D78">
              <w:rPr>
                <w:sz w:val="20"/>
                <w:szCs w:val="20"/>
              </w:rPr>
              <w:t>; ICCD; III, IV,</w:t>
            </w:r>
            <w:r w:rsidRPr="00250666">
              <w:rPr>
                <w:sz w:val="20"/>
                <w:szCs w:val="20"/>
              </w:rPr>
              <w:t xml:space="preserve">V </w:t>
            </w:r>
            <w:proofErr w:type="spellStart"/>
            <w:r w:rsidRPr="00250666">
              <w:rPr>
                <w:sz w:val="20"/>
                <w:szCs w:val="20"/>
              </w:rPr>
              <w:t>Kongres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gastroenterologa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Srbije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sa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međunarodnim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učeščem</w:t>
            </w:r>
            <w:proofErr w:type="spellEnd"/>
            <w:r>
              <w:rPr>
                <w:sz w:val="20"/>
                <w:szCs w:val="20"/>
              </w:rPr>
              <w:t xml:space="preserve">; </w:t>
            </w:r>
            <w:r w:rsidRPr="00250666">
              <w:rPr>
                <w:sz w:val="20"/>
                <w:szCs w:val="20"/>
              </w:rPr>
              <w:t xml:space="preserve">I </w:t>
            </w:r>
            <w:proofErr w:type="spellStart"/>
            <w:r w:rsidRPr="00250666">
              <w:rPr>
                <w:sz w:val="20"/>
                <w:szCs w:val="20"/>
              </w:rPr>
              <w:t>Međunarodni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kongres</w:t>
            </w:r>
            <w:proofErr w:type="spellEnd"/>
            <w:r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gastroenterohepatologa</w:t>
            </w:r>
            <w:proofErr w:type="spellEnd"/>
            <w:r w:rsidRPr="00250666">
              <w:rPr>
                <w:sz w:val="20"/>
                <w:szCs w:val="20"/>
              </w:rPr>
              <w:t xml:space="preserve"> </w:t>
            </w:r>
            <w:proofErr w:type="spellStart"/>
            <w:r w:rsidRPr="00250666">
              <w:rPr>
                <w:sz w:val="20"/>
                <w:szCs w:val="20"/>
              </w:rPr>
              <w:t>Crne</w:t>
            </w:r>
            <w:proofErr w:type="spellEnd"/>
            <w:r w:rsidRPr="00250666">
              <w:rPr>
                <w:sz w:val="20"/>
                <w:szCs w:val="20"/>
              </w:rPr>
              <w:t xml:space="preserve"> Gore</w:t>
            </w:r>
            <w:r>
              <w:rPr>
                <w:sz w:val="20"/>
                <w:szCs w:val="20"/>
              </w:rPr>
              <w:t xml:space="preserve">; </w:t>
            </w:r>
            <w:r w:rsidRPr="00250666">
              <w:rPr>
                <w:sz w:val="20"/>
                <w:szCs w:val="20"/>
              </w:rPr>
              <w:t>25th European Congress of Endocrinology</w:t>
            </w:r>
            <w:r>
              <w:rPr>
                <w:sz w:val="20"/>
                <w:szCs w:val="20"/>
              </w:rPr>
              <w:t>;</w:t>
            </w:r>
            <w:r w:rsidR="007A5D78">
              <w:t xml:space="preserve"> </w:t>
            </w:r>
            <w:r w:rsidR="007A5D78" w:rsidRPr="007A5D78">
              <w:rPr>
                <w:sz w:val="20"/>
                <w:szCs w:val="20"/>
              </w:rPr>
              <w:t>1st European Conference of Young gastroenterologist</w:t>
            </w:r>
            <w:r w:rsidR="007A5D78">
              <w:rPr>
                <w:sz w:val="20"/>
                <w:szCs w:val="20"/>
              </w:rPr>
              <w:t xml:space="preserve">; </w:t>
            </w:r>
            <w:proofErr w:type="spellStart"/>
            <w:r w:rsidR="007A5D78" w:rsidRPr="007A5D78">
              <w:rPr>
                <w:sz w:val="20"/>
                <w:szCs w:val="20"/>
              </w:rPr>
              <w:t>Pancreatology</w:t>
            </w:r>
            <w:proofErr w:type="spellEnd"/>
            <w:r w:rsidR="007A5D78">
              <w:rPr>
                <w:sz w:val="20"/>
                <w:szCs w:val="20"/>
              </w:rPr>
              <w:t xml:space="preserve">; </w:t>
            </w:r>
            <w:r w:rsidR="007A5D78" w:rsidRPr="007A5D78">
              <w:rPr>
                <w:sz w:val="20"/>
                <w:szCs w:val="20"/>
              </w:rPr>
              <w:t>European Gastro Update</w:t>
            </w:r>
            <w:r w:rsidR="007A5D78">
              <w:rPr>
                <w:sz w:val="20"/>
                <w:szCs w:val="20"/>
              </w:rPr>
              <w:t>¸</w:t>
            </w:r>
            <w:r w:rsidR="007A5D78">
              <w:t xml:space="preserve"> </w:t>
            </w:r>
            <w:r w:rsidR="007A5D78" w:rsidRPr="007A5D78">
              <w:rPr>
                <w:sz w:val="20"/>
                <w:szCs w:val="20"/>
              </w:rPr>
              <w:t xml:space="preserve">Arch </w:t>
            </w:r>
            <w:proofErr w:type="spellStart"/>
            <w:r w:rsidR="007A5D78" w:rsidRPr="007A5D78">
              <w:rPr>
                <w:sz w:val="20"/>
                <w:szCs w:val="20"/>
              </w:rPr>
              <w:t>Gastroenterohepatol</w:t>
            </w:r>
            <w:proofErr w:type="spellEnd"/>
          </w:p>
        </w:tc>
      </w:tr>
      <w:tr w:rsidR="005420FF" w:rsidRPr="00FC2539" w14:paraId="4F6F51C4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DFFE2BC" w14:textId="24B62FE8" w:rsidR="005420FF" w:rsidRPr="00FC2539" w:rsidRDefault="00BC1B65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2272" behindDoc="0" locked="0" layoutInCell="1" allowOverlap="1" wp14:anchorId="769CD8EF" wp14:editId="789B2114">
                      <wp:simplePos x="0" y="0"/>
                      <wp:positionH relativeFrom="column">
                        <wp:posOffset>-70485</wp:posOffset>
                      </wp:positionH>
                      <wp:positionV relativeFrom="paragraph">
                        <wp:posOffset>-66675</wp:posOffset>
                      </wp:positionV>
                      <wp:extent cx="318481" cy="297122"/>
                      <wp:effectExtent l="10795" t="27305" r="16510" b="16510"/>
                      <wp:wrapNone/>
                      <wp:docPr id="4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rot="5976942" flipV="1">
                                <a:off x="0" y="0"/>
                                <a:ext cx="318481" cy="297122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5CF19945" id="Oval 2" o:spid="_x0000_s1026" style="position:absolute;margin-left:-5.55pt;margin-top:-5.25pt;width:25.1pt;height:23.4pt;rotation:-6528415fd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14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E55B53" w14:textId="27633A09" w:rsidR="005420FF" w:rsidRPr="00FC2539" w:rsidRDefault="005420FF" w:rsidP="00BC1B65">
            <w:pPr>
              <w:tabs>
                <w:tab w:val="left" w:pos="-2160"/>
              </w:tabs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Оригинално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остварење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стручним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6ED4BA8" w14:textId="5AE39027" w:rsidR="005420FF" w:rsidRPr="00BC1B65" w:rsidRDefault="00BC1B65" w:rsidP="00BC1B65">
            <w:pPr>
              <w:jc w:val="center"/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>1 пројекат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7C30F6" w14:textId="02ACEB0E" w:rsidR="005420FF" w:rsidRPr="00FC2539" w:rsidRDefault="00BC1B65" w:rsidP="00BC1B65">
            <w:pPr>
              <w:jc w:val="both"/>
              <w:rPr>
                <w:sz w:val="20"/>
                <w:szCs w:val="20"/>
              </w:rPr>
            </w:pPr>
            <w:r>
              <w:rPr>
                <w:sz w:val="20"/>
                <w:szCs w:val="20"/>
                <w:lang w:val="sr-Cyrl-RS"/>
              </w:rPr>
              <w:t>Сарадник на пројекту Министарства науке и технолошки развпој РС бр. 145011 под називом: „Морфолошко-експериментална и молекуларно-</w:t>
            </w:r>
            <w:r>
              <w:rPr>
                <w:sz w:val="20"/>
                <w:szCs w:val="20"/>
                <w:lang w:val="sr-Cyrl-RS"/>
              </w:rPr>
              <w:lastRenderedPageBreak/>
              <w:t>биолошка истраживања билиопанкреасног система повезана са ендоскопском дијагностиком и третманом хроничног панкреатитиса“</w:t>
            </w:r>
            <w:r w:rsidRPr="00BD114E">
              <w:rPr>
                <w:sz w:val="20"/>
                <w:szCs w:val="20"/>
                <w:lang w:val="sr-Cyrl-RS"/>
              </w:rPr>
              <w:t>.</w:t>
            </w:r>
            <w:r>
              <w:rPr>
                <w:sz w:val="20"/>
                <w:szCs w:val="20"/>
                <w:lang w:val="sr-Cyrl-RS"/>
              </w:rPr>
              <w:t xml:space="preserve"> Руководилац поројекта  </w:t>
            </w:r>
            <w:r w:rsidR="00DF2D14">
              <w:rPr>
                <w:sz w:val="20"/>
                <w:szCs w:val="20"/>
                <w:lang w:val="sr-Cyrl-RS"/>
              </w:rPr>
              <w:t>проф др Вера Вучковић</w:t>
            </w:r>
            <w:r>
              <w:rPr>
                <w:sz w:val="20"/>
                <w:szCs w:val="20"/>
                <w:lang w:val="sr-Cyrl-RS"/>
              </w:rPr>
              <w:t xml:space="preserve"> (Пери</w:t>
            </w:r>
            <w:r w:rsidR="00DF2D14">
              <w:rPr>
                <w:sz w:val="20"/>
                <w:szCs w:val="20"/>
                <w:lang w:val="sr-Cyrl-RS"/>
              </w:rPr>
              <w:t>о</w:t>
            </w:r>
            <w:r>
              <w:rPr>
                <w:sz w:val="20"/>
                <w:szCs w:val="20"/>
                <w:lang w:val="sr-Cyrl-RS"/>
              </w:rPr>
              <w:t>д учешћа  д</w:t>
            </w:r>
            <w:r w:rsidRPr="00BD114E">
              <w:rPr>
                <w:sz w:val="20"/>
                <w:szCs w:val="20"/>
                <w:lang w:val="sr-Cyrl-RS"/>
              </w:rPr>
              <w:t>е</w:t>
            </w:r>
            <w:r>
              <w:rPr>
                <w:sz w:val="20"/>
                <w:szCs w:val="20"/>
                <w:lang w:val="sr-Cyrl-RS"/>
              </w:rPr>
              <w:t xml:space="preserve">цембар </w:t>
            </w:r>
            <w:r w:rsidRPr="00BD114E">
              <w:rPr>
                <w:sz w:val="20"/>
                <w:szCs w:val="20"/>
                <w:lang w:val="sr-Cyrl-RS"/>
              </w:rPr>
              <w:t xml:space="preserve"> 2003. </w:t>
            </w:r>
            <w:r>
              <w:rPr>
                <w:sz w:val="20"/>
                <w:szCs w:val="20"/>
                <w:lang w:val="sr-Cyrl-RS"/>
              </w:rPr>
              <w:t>–</w:t>
            </w:r>
            <w:r w:rsidRPr="00BD114E">
              <w:rPr>
                <w:sz w:val="20"/>
                <w:szCs w:val="20"/>
                <w:lang w:val="sr-Cyrl-RS"/>
              </w:rPr>
              <w:t xml:space="preserve"> </w:t>
            </w:r>
            <w:r>
              <w:rPr>
                <w:sz w:val="20"/>
                <w:szCs w:val="20"/>
                <w:lang w:val="sr-Cyrl-RS"/>
              </w:rPr>
              <w:t xml:space="preserve">децембар </w:t>
            </w:r>
            <w:r w:rsidRPr="00BD114E">
              <w:rPr>
                <w:sz w:val="20"/>
                <w:szCs w:val="20"/>
                <w:lang w:val="sr-Cyrl-RS"/>
              </w:rPr>
              <w:t xml:space="preserve">  2006.</w:t>
            </w:r>
            <w:r>
              <w:rPr>
                <w:sz w:val="20"/>
                <w:szCs w:val="20"/>
                <w:lang w:val="sr-Cyrl-RS"/>
              </w:rPr>
              <w:t xml:space="preserve"> године)</w:t>
            </w:r>
          </w:p>
        </w:tc>
      </w:tr>
      <w:tr w:rsidR="005420FF" w:rsidRPr="00FC2539" w14:paraId="29264B15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A0A48A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lastRenderedPageBreak/>
              <w:t>15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9D54841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proofErr w:type="gram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proofErr w:type="gram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монографија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практикум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збирка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задатака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ISBN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641C4D9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298D80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0C62ADD3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1B2777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16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26E34A9" w14:textId="671E1C28" w:rsidR="005420FF" w:rsidRPr="00FC2539" w:rsidRDefault="005420FF" w:rsidP="00BC1B65">
            <w:pPr>
              <w:tabs>
                <w:tab w:val="left" w:pos="-72"/>
              </w:tabs>
              <w:jc w:val="both"/>
              <w:rPr>
                <w:rFonts w:eastAsia="Calibri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8E705B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1D2506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5C8152C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0B3328C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17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5A6F5DC" w14:textId="77777777" w:rsidR="005420FF" w:rsidRPr="00FC2539" w:rsidRDefault="005420FF" w:rsidP="00753A3E">
            <w:pPr>
              <w:jc w:val="both"/>
              <w:rPr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 (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поновни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избор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ванр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проф</w:t>
            </w:r>
            <w:proofErr w:type="spellEnd"/>
            <w:r w:rsidRPr="00FC2539">
              <w:rPr>
                <w:rStyle w:val="Bodytext2Exact5"/>
                <w:rFonts w:ascii="Times New Roman" w:eastAsia="Calibri" w:hAnsi="Times New Roman" w:cs="Times New Roman"/>
                <w:i/>
                <w:sz w:val="20"/>
                <w:szCs w:val="20"/>
              </w:rPr>
              <w:t>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132B9F5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214DF51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4503FC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7E0FE72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18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E1D80" w14:textId="77777777" w:rsidR="005420FF" w:rsidRPr="00FC2539" w:rsidRDefault="005420FF" w:rsidP="00753A3E">
            <w:pPr>
              <w:tabs>
                <w:tab w:val="left" w:pos="-2160"/>
              </w:tabs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шест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М21, М22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М23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кумулативним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импакт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фактором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четири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последњих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година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Кандидат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треба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најмање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први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аутор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носилац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300E9948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B1B3A92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A2BD9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20A81E37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5AC24D6" w14:textId="4516E440" w:rsidR="005420FF" w:rsidRPr="00FC2539" w:rsidRDefault="007A5D78" w:rsidP="00753A3E">
            <w:pPr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71552" behindDoc="0" locked="0" layoutInCell="1" allowOverlap="1" wp14:anchorId="2106C63C" wp14:editId="61DB650D">
                      <wp:simplePos x="0" y="0"/>
                      <wp:positionH relativeFrom="column">
                        <wp:posOffset>-92537</wp:posOffset>
                      </wp:positionH>
                      <wp:positionV relativeFrom="paragraph">
                        <wp:posOffset>-34694</wp:posOffset>
                      </wp:positionV>
                      <wp:extent cx="359699" cy="268663"/>
                      <wp:effectExtent l="0" t="0" r="21590" b="17145"/>
                      <wp:wrapNone/>
                      <wp:docPr id="1992293273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dtfl="http://schemas.microsoft.com/office/word/2024/wordml/sdtformatlock" xmlns:w16du="http://schemas.microsoft.com/office/word/2023/wordml/word16du" xmlns:oel="http://schemas.microsoft.com/office/2019/extlst">
                  <w:pict>
                    <v:oval w14:anchorId="7C871FED" id="Oval 2" o:spid="_x0000_s1026" style="position:absolute;margin-left:-7.3pt;margin-top:-2.75pt;width:28.3pt;height:21.15pt;flip:y;z-index:2516715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>19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E1AA1" w14:textId="77777777" w:rsidR="005420FF" w:rsidRDefault="005420FF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Цитираност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10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хетеро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цитата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00207A1E" w14:textId="77777777" w:rsidR="009B612A" w:rsidRPr="00FC2539" w:rsidRDefault="009B612A" w:rsidP="00753A3E">
            <w:pPr>
              <w:tabs>
                <w:tab w:val="left" w:pos="-2340"/>
              </w:tabs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</w:p>
          <w:p w14:paraId="78F98C63" w14:textId="77777777" w:rsidR="005420FF" w:rsidRPr="00FC2539" w:rsidRDefault="005420FF" w:rsidP="00753A3E">
            <w:pPr>
              <w:jc w:val="both"/>
            </w:pP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AC2BD8" w14:textId="6DB8C7B7" w:rsidR="007A5D78" w:rsidRDefault="007A5D78" w:rsidP="007A5D78">
            <w:pPr>
              <w:jc w:val="center"/>
              <w:rPr>
                <w:sz w:val="20"/>
                <w:szCs w:val="20"/>
                <w:lang w:val="sr-Latn-ME"/>
              </w:rPr>
            </w:pPr>
            <w:r>
              <w:rPr>
                <w:sz w:val="20"/>
                <w:szCs w:val="20"/>
                <w:lang w:val="sr-Cyrl-RS"/>
              </w:rPr>
              <w:t xml:space="preserve">Укупна цитираност: </w:t>
            </w:r>
            <w:r>
              <w:rPr>
                <w:sz w:val="20"/>
                <w:szCs w:val="20"/>
                <w:lang w:val="sr-Latn-ME"/>
              </w:rPr>
              <w:t xml:space="preserve">     </w:t>
            </w:r>
            <w:r>
              <w:rPr>
                <w:sz w:val="20"/>
                <w:szCs w:val="20"/>
                <w:lang w:val="sr-Cyrl-RS"/>
              </w:rPr>
              <w:t>108</w:t>
            </w:r>
          </w:p>
          <w:p w14:paraId="188BBAB7" w14:textId="70702E46" w:rsidR="005420FF" w:rsidRPr="007A5D78" w:rsidRDefault="007A5D78" w:rsidP="007A5D78">
            <w:pPr>
              <w:jc w:val="center"/>
              <w:rPr>
                <w:sz w:val="20"/>
                <w:szCs w:val="20"/>
                <w:lang w:val="sr-Latn-ME"/>
              </w:rPr>
            </w:pPr>
            <w:r>
              <w:rPr>
                <w:sz w:val="20"/>
                <w:szCs w:val="20"/>
                <w:lang w:val="sr-Cyrl-RS"/>
              </w:rPr>
              <w:t>h</w:t>
            </w:r>
            <w:r>
              <w:rPr>
                <w:sz w:val="20"/>
                <w:szCs w:val="20"/>
                <w:lang w:val="sr-Latn-ME"/>
              </w:rPr>
              <w:t>-index 4</w:t>
            </w: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86AD03" w14:textId="01381037" w:rsidR="005420FF" w:rsidRPr="007A5D78" w:rsidRDefault="007A5D78" w:rsidP="00753A3E">
            <w:pPr>
              <w:rPr>
                <w:sz w:val="20"/>
                <w:szCs w:val="20"/>
                <w:lang w:val="sr-Cyrl-RS"/>
              </w:rPr>
            </w:pPr>
            <w:r>
              <w:rPr>
                <w:sz w:val="20"/>
                <w:szCs w:val="20"/>
                <w:lang w:val="sr-Cyrl-RS"/>
              </w:rPr>
              <w:t xml:space="preserve">Извор </w:t>
            </w:r>
            <w:r>
              <w:rPr>
                <w:sz w:val="20"/>
                <w:szCs w:val="20"/>
              </w:rPr>
              <w:t xml:space="preserve">SCOPUS </w:t>
            </w:r>
            <w:r>
              <w:rPr>
                <w:sz w:val="20"/>
                <w:szCs w:val="20"/>
                <w:lang w:val="sr-Cyrl-RS"/>
              </w:rPr>
              <w:t>(на дан 01.12.2024.)</w:t>
            </w:r>
          </w:p>
        </w:tc>
      </w:tr>
      <w:tr w:rsidR="005420FF" w:rsidRPr="00FC2539" w14:paraId="060DC2E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C9BDA73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20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2187001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Саопштено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скуповима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којих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један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буде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пленарно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домаћем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скупу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категорије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М31-М34 и М61-М64)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E8DA483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ED20BD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662ED37A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8FB2CB9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21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6EFAB5F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Књига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релевантне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,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поглавље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превод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иностраног</w:t>
            </w:r>
            <w:proofErr w:type="spellEnd"/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уџбеника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одобреног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ужу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област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коју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бира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,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објављени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периоду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избора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</w:t>
            </w:r>
            <w:r w:rsidRPr="00FC2539">
              <w:rPr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наставничко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38E2026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E7413F8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  <w:tr w:rsidR="005420FF" w:rsidRPr="00FC2539" w14:paraId="43BD2A8D" w14:textId="77777777" w:rsidTr="001366B7">
        <w:tc>
          <w:tcPr>
            <w:tcW w:w="4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73ECFA" w14:textId="77777777" w:rsidR="005420FF" w:rsidRPr="00FC2539" w:rsidRDefault="005420FF" w:rsidP="00753A3E">
            <w:pPr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</w:rPr>
              <w:t>22</w:t>
            </w:r>
          </w:p>
        </w:tc>
        <w:tc>
          <w:tcPr>
            <w:tcW w:w="4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356FDBF" w14:textId="77777777" w:rsidR="005420FF" w:rsidRPr="00FC2539" w:rsidRDefault="005420FF" w:rsidP="00753A3E">
            <w:pPr>
              <w:jc w:val="both"/>
              <w:rPr>
                <w:rStyle w:val="Bodytext2Exact5"/>
                <w:rFonts w:ascii="Times New Roman" w:eastAsia="Calibri" w:hAnsi="Times New Roman" w:cs="Times New Roman"/>
                <w:sz w:val="20"/>
                <w:szCs w:val="20"/>
              </w:rPr>
            </w:pP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Број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радова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као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услов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менторство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вођењу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докт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дисерт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 – (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9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Правилника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о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стандардима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...)</w:t>
            </w:r>
          </w:p>
        </w:tc>
        <w:tc>
          <w:tcPr>
            <w:tcW w:w="13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B517ACD" w14:textId="77777777" w:rsidR="005420FF" w:rsidRPr="00FC2539" w:rsidRDefault="005420FF" w:rsidP="00753A3E">
            <w:pPr>
              <w:rPr>
                <w:rFonts w:eastAsia="Calibri"/>
              </w:rPr>
            </w:pPr>
          </w:p>
        </w:tc>
        <w:tc>
          <w:tcPr>
            <w:tcW w:w="346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FE0F254" w14:textId="77777777" w:rsidR="005420FF" w:rsidRPr="00FC2539" w:rsidRDefault="005420FF" w:rsidP="00753A3E">
            <w:pPr>
              <w:rPr>
                <w:sz w:val="20"/>
                <w:szCs w:val="20"/>
              </w:rPr>
            </w:pPr>
          </w:p>
        </w:tc>
      </w:tr>
    </w:tbl>
    <w:p w14:paraId="4B16393D" w14:textId="56E25D01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2E9EC715" w14:textId="77777777" w:rsidR="009B612A" w:rsidRDefault="009B612A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</w:p>
    <w:p w14:paraId="1C483604" w14:textId="3200B8EF" w:rsidR="005420FF" w:rsidRPr="00FC2539" w:rsidRDefault="00BC1B65" w:rsidP="005420FF">
      <w:pPr>
        <w:tabs>
          <w:tab w:val="left" w:pos="720"/>
        </w:tabs>
        <w:autoSpaceDE w:val="0"/>
        <w:autoSpaceDN w:val="0"/>
        <w:adjustRightInd w:val="0"/>
        <w:jc w:val="both"/>
        <w:rPr>
          <w:b/>
          <w:bCs/>
          <w:sz w:val="20"/>
          <w:szCs w:val="20"/>
        </w:rPr>
      </w:pPr>
      <w:r>
        <w:rPr>
          <w:noProof/>
          <w:sz w:val="20"/>
          <w:szCs w:val="20"/>
          <w:u w:val="single"/>
        </w:rPr>
        <mc:AlternateContent>
          <mc:Choice Requires="wps">
            <w:drawing>
              <wp:anchor distT="0" distB="0" distL="114300" distR="114300" simplePos="0" relativeHeight="251700224" behindDoc="0" locked="0" layoutInCell="1" allowOverlap="1" wp14:anchorId="615DE784" wp14:editId="21A051F8">
                <wp:simplePos x="0" y="0"/>
                <wp:positionH relativeFrom="column">
                  <wp:posOffset>-86995</wp:posOffset>
                </wp:positionH>
                <wp:positionV relativeFrom="paragraph">
                  <wp:posOffset>389255</wp:posOffset>
                </wp:positionV>
                <wp:extent cx="359699" cy="268663"/>
                <wp:effectExtent l="0" t="0" r="21590" b="17145"/>
                <wp:wrapNone/>
                <wp:docPr id="3" name="Oval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 flipV="1">
                          <a:off x="0" y="0"/>
                          <a:ext cx="359699" cy="268663"/>
                        </a:xfrm>
                        <a:prstGeom prst="ellipse">
                          <a:avLst/>
                        </a:prstGeom>
                        <a:noFill/>
                        <a:ln w="12700" cap="flat" cmpd="sng" algn="ctr">
                          <a:solidFill>
                            <a:srgbClr val="5B9BD5">
                              <a:shade val="15000"/>
                            </a:srgbClr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oval w14:anchorId="3A3CD9C1" id="Oval 2" o:spid="_x0000_s1026" style="position:absolute;margin-left:-6.85pt;margin-top:30.65pt;width:28.3pt;height:21.15pt;flip:y;z-index:25170022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" filled="f" strokecolor="#223f59" strokeweight="1pt">
                <v:stroke joinstyle="miter"/>
              </v:oval>
            </w:pict>
          </mc:Fallback>
        </mc:AlternateContent>
      </w:r>
      <w:r w:rsidR="005420FF" w:rsidRPr="00FC2539">
        <w:rPr>
          <w:b/>
          <w:bCs/>
          <w:sz w:val="20"/>
          <w:szCs w:val="20"/>
        </w:rPr>
        <w:t>ИЗБОРНИ УСЛОВИ:</w:t>
      </w:r>
    </w:p>
    <w:tbl>
      <w:tblPr>
        <w:tblW w:w="953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08"/>
        <w:gridCol w:w="6727"/>
      </w:tblGrid>
      <w:tr w:rsidR="005420FF" w:rsidRPr="00FC2539" w14:paraId="06C9B6EF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4CF293" w14:textId="77777777" w:rsidR="005420FF" w:rsidRPr="00FC2539" w:rsidRDefault="005420FF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jc w:val="center"/>
              <w:rPr>
                <w:bCs/>
                <w:i/>
                <w:sz w:val="20"/>
                <w:szCs w:val="20"/>
              </w:rPr>
            </w:pPr>
            <w:r w:rsidRPr="00FC2539">
              <w:rPr>
                <w:bCs/>
                <w:i/>
                <w:sz w:val="20"/>
                <w:szCs w:val="20"/>
              </w:rPr>
              <w:t xml:space="preserve"> (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изабрати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2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од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 xml:space="preserve"> 3 </w:t>
            </w:r>
            <w:proofErr w:type="spellStart"/>
            <w:r w:rsidRPr="00FC2539">
              <w:rPr>
                <w:bCs/>
                <w:i/>
                <w:sz w:val="20"/>
                <w:szCs w:val="20"/>
              </w:rPr>
              <w:t>услова</w:t>
            </w:r>
            <w:proofErr w:type="spellEnd"/>
            <w:r w:rsidRPr="00FC2539">
              <w:rPr>
                <w:bCs/>
                <w:i/>
                <w:sz w:val="20"/>
                <w:szCs w:val="20"/>
              </w:rPr>
              <w:t>)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802B0F1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Заокружити ближе одреднице</w:t>
            </w:r>
          </w:p>
          <w:p w14:paraId="5A4AE896" w14:textId="77777777" w:rsidR="005420FF" w:rsidRPr="00FC2539" w:rsidRDefault="005420FF" w:rsidP="00753A3E">
            <w:pPr>
              <w:pStyle w:val="Header"/>
              <w:tabs>
                <w:tab w:val="left" w:pos="0"/>
              </w:tabs>
              <w:rPr>
                <w:rFonts w:ascii="Times New Roman" w:hAnsi="Times New Roman"/>
                <w:i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i/>
                <w:snapToGrid w:val="0"/>
                <w:sz w:val="20"/>
              </w:rPr>
              <w:t>(најмање пo једна из 2 изабрана услова)</w:t>
            </w:r>
          </w:p>
        </w:tc>
      </w:tr>
      <w:tr w:rsidR="005420FF" w:rsidRPr="00FC2539" w14:paraId="4677D361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37BACA5" w14:textId="05A41953" w:rsidR="005420FF" w:rsidRPr="00FC2539" w:rsidRDefault="00BC1B65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6368" behindDoc="0" locked="0" layoutInCell="1" allowOverlap="1" wp14:anchorId="158227D1" wp14:editId="599B57B6">
                      <wp:simplePos x="0" y="0"/>
                      <wp:positionH relativeFrom="column">
                        <wp:posOffset>1695450</wp:posOffset>
                      </wp:positionH>
                      <wp:positionV relativeFrom="paragraph">
                        <wp:posOffset>427355</wp:posOffset>
                      </wp:positionV>
                      <wp:extent cx="359699" cy="268663"/>
                      <wp:effectExtent l="0" t="0" r="21590" b="17145"/>
                      <wp:wrapNone/>
                      <wp:docPr id="6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EF83B35" id="Oval 2" o:spid="_x0000_s1026" style="position:absolute;margin-left:133.5pt;margin-top:33.65pt;width:28.3pt;height:21.15pt;flip:y;z-index:2517063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" filled="f" strokecolor="#223f59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4320" behindDoc="0" locked="0" layoutInCell="1" allowOverlap="1" wp14:anchorId="60C135D5" wp14:editId="4DAE8481">
                      <wp:simplePos x="0" y="0"/>
                      <wp:positionH relativeFrom="column">
                        <wp:posOffset>1631950</wp:posOffset>
                      </wp:positionH>
                      <wp:positionV relativeFrom="paragraph">
                        <wp:posOffset>75565</wp:posOffset>
                      </wp:positionV>
                      <wp:extent cx="359699" cy="268663"/>
                      <wp:effectExtent l="0" t="0" r="21590" b="17145"/>
                      <wp:wrapNone/>
                      <wp:docPr id="5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C5BE685" id="Oval 2" o:spid="_x0000_s1026" style="position:absolute;margin-left:128.5pt;margin-top:5.95pt;width:28.3pt;height:21.15pt;flip: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 xml:space="preserve">1.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Стручно-професионални</w:t>
            </w:r>
            <w:proofErr w:type="spellEnd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 xml:space="preserve"> </w: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допринос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A9AE3CC" w14:textId="5B1FCF1E" w:rsidR="005420FF" w:rsidRPr="00FC2539" w:rsidRDefault="005420FF" w:rsidP="00E5359F">
            <w:pPr>
              <w:spacing w:line="276" w:lineRule="auto"/>
              <w:ind w:left="195"/>
              <w:jc w:val="both"/>
              <w:rPr>
                <w:i/>
                <w:sz w:val="20"/>
                <w:szCs w:val="20"/>
              </w:rPr>
            </w:pPr>
            <w:proofErr w:type="spellStart"/>
            <w:r w:rsidRPr="00FC2539">
              <w:rPr>
                <w:i/>
                <w:sz w:val="20"/>
                <w:szCs w:val="20"/>
              </w:rPr>
              <w:t>Дефинише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сваки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факултет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i/>
                <w:sz w:val="20"/>
                <w:szCs w:val="20"/>
              </w:rPr>
              <w:t>оквиру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i/>
                <w:sz w:val="20"/>
                <w:szCs w:val="20"/>
              </w:rPr>
              <w:t>групације</w:t>
            </w:r>
            <w:proofErr w:type="spellEnd"/>
            <w:r w:rsidRPr="00FC2539">
              <w:rPr>
                <w:i/>
                <w:sz w:val="20"/>
                <w:szCs w:val="20"/>
              </w:rPr>
              <w:t xml:space="preserve"> </w:t>
            </w:r>
          </w:p>
          <w:p w14:paraId="6321E93E" w14:textId="288AD3B3" w:rsidR="005420FF" w:rsidRPr="00FC2539" w:rsidRDefault="005420FF" w:rsidP="00E5359F">
            <w:pPr>
              <w:jc w:val="both"/>
              <w:rPr>
                <w:sz w:val="20"/>
                <w:szCs w:val="20"/>
                <w:lang w:val="sr-Cyrl-CS"/>
              </w:rPr>
            </w:pPr>
            <w:r w:rsidRPr="00FC2539">
              <w:rPr>
                <w:sz w:val="20"/>
                <w:szCs w:val="20"/>
                <w:lang w:val="sr-Cyrl-CS"/>
              </w:rPr>
              <w:t xml:space="preserve"> 1. Ангажованост у спровођењу сложених дијагностичких, терапијских и    превентивних процедура.</w:t>
            </w:r>
          </w:p>
          <w:p w14:paraId="26FDCB16" w14:textId="33BA1AD4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val="sr-Cyrl-CS"/>
              </w:rPr>
              <w:t>2. Број и сложеност дијагостичних, терапијских и превентивних процедура, које је кандидат увео, или је учествовао у њиховом увођењу</w:t>
            </w:r>
            <w:r w:rsidRPr="00FC2539">
              <w:rPr>
                <w:sz w:val="20"/>
                <w:szCs w:val="20"/>
              </w:rPr>
              <w:t>.</w:t>
            </w:r>
          </w:p>
          <w:p w14:paraId="7164E37B" w14:textId="6C588894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</w:rPr>
              <w:t>3. Број одржаних програма континуиране медицинске едукације који нису оцењени оценом мањом од 3,75 од стране полазника.</w:t>
            </w:r>
          </w:p>
        </w:tc>
      </w:tr>
      <w:tr w:rsidR="005420FF" w:rsidRPr="00FC2539" w14:paraId="7D8CE399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DF50714" w14:textId="60C36CC8" w:rsidR="005420FF" w:rsidRPr="00FC2539" w:rsidRDefault="00DF2D14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u w:val="single"/>
              </w:rPr>
              <w:lastRenderedPageBreak/>
              <mc:AlternateContent>
                <mc:Choice Requires="wps">
                  <w:drawing>
                    <wp:anchor distT="0" distB="0" distL="114300" distR="114300" simplePos="0" relativeHeight="251698176" behindDoc="0" locked="0" layoutInCell="1" allowOverlap="1" wp14:anchorId="5B765009" wp14:editId="64BC5B94">
                      <wp:simplePos x="0" y="0"/>
                      <wp:positionH relativeFrom="column">
                        <wp:posOffset>-139700</wp:posOffset>
                      </wp:positionH>
                      <wp:positionV relativeFrom="paragraph">
                        <wp:posOffset>-4445</wp:posOffset>
                      </wp:positionV>
                      <wp:extent cx="359699" cy="268663"/>
                      <wp:effectExtent l="0" t="0" r="21590" b="17145"/>
                      <wp:wrapNone/>
                      <wp:docPr id="2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2149B0F3" id="Oval 2" o:spid="_x0000_s1026" style="position:absolute;margin-left:-11pt;margin-top:-.35pt;width:28.3pt;height:21.15pt;flip:y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rFonts w:ascii="Times New Roman" w:hAnsi="Times New Roman"/>
                <w:sz w:val="20"/>
              </w:rPr>
              <w:t>2. Допринос академској и широј заједници</w:t>
            </w:r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C1D781C" w14:textId="561023B0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1. З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начајно струковно, национално или међународно признање за научну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делатност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  <w:r w:rsidRPr="00FC2539">
              <w:rPr>
                <w:sz w:val="20"/>
                <w:szCs w:val="20"/>
                <w:lang w:val="sr-Latn-CS" w:eastAsia="sr-Latn-CS"/>
              </w:rPr>
              <w:t xml:space="preserve"> </w:t>
            </w:r>
          </w:p>
          <w:p w14:paraId="5195AF19" w14:textId="1AB567AD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2.</w:t>
            </w:r>
            <w:r w:rsidR="00160344">
              <w:rPr>
                <w:noProof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имају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ограничен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број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чланова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766B459E" w14:textId="7500CB57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Чланство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домаћим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академијама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C5AC20D" w14:textId="33ABF434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4.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Уређивање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часописа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монографија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признатих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од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стране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ресорног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министарства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науку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10D325BF" w14:textId="70AE2492" w:rsidR="005420FF" w:rsidRPr="00FC2539" w:rsidRDefault="00BC1B65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08416" behindDoc="0" locked="0" layoutInCell="1" allowOverlap="1" wp14:anchorId="6B913577" wp14:editId="265BE6C1">
                      <wp:simplePos x="0" y="0"/>
                      <wp:positionH relativeFrom="column">
                        <wp:posOffset>-144780</wp:posOffset>
                      </wp:positionH>
                      <wp:positionV relativeFrom="paragraph">
                        <wp:posOffset>287655</wp:posOffset>
                      </wp:positionV>
                      <wp:extent cx="359699" cy="268663"/>
                      <wp:effectExtent l="0" t="0" r="21590" b="17145"/>
                      <wp:wrapNone/>
                      <wp:docPr id="7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B4414E9" id="Oval 2" o:spid="_x0000_s1026" style="position:absolute;margin-left:-11.4pt;margin-top:22.65pt;width:28.3pt;height:21.15pt;flip:y;z-index:2517084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5.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Председавање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националним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струковним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научним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асоцијацијама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0F5BCCA2" w14:textId="1D1A2328" w:rsidR="005420FF" w:rsidRPr="00FC2539" w:rsidRDefault="005420FF" w:rsidP="00E5359F">
            <w:pPr>
              <w:spacing w:line="276" w:lineRule="auto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6.</w:t>
            </w:r>
            <w:r w:rsidR="00557D19" w:rsidRPr="00942F14">
              <w:rPr>
                <w:lang w:val="en-GB"/>
              </w:rPr>
              <w:t xml:space="preserve"> 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 научним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val="sr-Latn-CS" w:eastAsia="sr-Latn-CS"/>
              </w:rPr>
              <w:t xml:space="preserve"> стручним организацијама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  <w:p w14:paraId="4FC617D3" w14:textId="0F52A5C5" w:rsidR="005420FF" w:rsidRPr="00FC2539" w:rsidRDefault="005420FF" w:rsidP="00E5359F">
            <w:pPr>
              <w:tabs>
                <w:tab w:val="left" w:pos="720"/>
              </w:tabs>
              <w:autoSpaceDE w:val="0"/>
              <w:autoSpaceDN w:val="0"/>
              <w:adjustRightInd w:val="0"/>
              <w:jc w:val="both"/>
              <w:rPr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7.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Руковођење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а</w:t>
            </w:r>
            <w:r w:rsidRPr="00FC2539">
              <w:rPr>
                <w:sz w:val="20"/>
                <w:szCs w:val="20"/>
                <w:lang w:val="sr-Latn-CS" w:eastAsia="sr-Latn-CS"/>
              </w:rPr>
              <w:t>нгажовање у националним или међународним</w:t>
            </w:r>
            <w:r w:rsidRPr="00FC2539">
              <w:rPr>
                <w:sz w:val="20"/>
                <w:szCs w:val="20"/>
                <w:lang w:val="sr-Latn-RS" w:eastAsia="sr-Latn-CS"/>
              </w:rPr>
              <w:t xml:space="preserve"> </w:t>
            </w:r>
            <w:r w:rsidRPr="00FC2539">
              <w:rPr>
                <w:sz w:val="20"/>
                <w:szCs w:val="20"/>
                <w:lang w:val="sr-Latn-CS" w:eastAsia="sr-Latn-CS"/>
              </w:rPr>
              <w:t>институцијама од јавног значаја</w:t>
            </w:r>
            <w:r w:rsidRPr="00FC2539">
              <w:rPr>
                <w:sz w:val="20"/>
                <w:szCs w:val="20"/>
                <w:lang w:eastAsia="sr-Latn-CS"/>
              </w:rPr>
              <w:t>.</w:t>
            </w:r>
          </w:p>
        </w:tc>
      </w:tr>
      <w:tr w:rsidR="005420FF" w:rsidRPr="00FC2539" w14:paraId="7DFD4282" w14:textId="77777777" w:rsidTr="001366B7">
        <w:tc>
          <w:tcPr>
            <w:tcW w:w="28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1045EA4" w14:textId="33C5553F" w:rsidR="005420FF" w:rsidRPr="00FC2539" w:rsidRDefault="00BC1B65" w:rsidP="00753A3E">
            <w:pPr>
              <w:tabs>
                <w:tab w:val="left" w:pos="720"/>
              </w:tabs>
              <w:autoSpaceDE w:val="0"/>
              <w:autoSpaceDN w:val="0"/>
              <w:adjustRightInd w:val="0"/>
              <w:rPr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0464" behindDoc="0" locked="0" layoutInCell="1" allowOverlap="1" wp14:anchorId="06BE7C92" wp14:editId="735AE429">
                      <wp:simplePos x="0" y="0"/>
                      <wp:positionH relativeFrom="column">
                        <wp:posOffset>1612900</wp:posOffset>
                      </wp:positionH>
                      <wp:positionV relativeFrom="paragraph">
                        <wp:posOffset>237490</wp:posOffset>
                      </wp:positionV>
                      <wp:extent cx="359699" cy="268663"/>
                      <wp:effectExtent l="0" t="0" r="21590" b="17145"/>
                      <wp:wrapNone/>
                      <wp:docPr id="8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18B2BE73" id="Oval 2" o:spid="_x0000_s1026" style="position:absolute;margin-left:127pt;margin-top:18.7pt;width:28.3pt;height:21.15pt;flip:y;z-index:2517104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" filled="f" strokecolor="#223f59" strokeweight="1pt">
                      <v:stroke joinstyle="miter"/>
                    </v:oval>
                  </w:pict>
                </mc:Fallback>
              </mc:AlternateContent>
            </w: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696128" behindDoc="0" locked="0" layoutInCell="1" allowOverlap="1" wp14:anchorId="3B246F92" wp14:editId="3916E134">
                      <wp:simplePos x="0" y="0"/>
                      <wp:positionH relativeFrom="column">
                        <wp:posOffset>-133350</wp:posOffset>
                      </wp:positionH>
                      <wp:positionV relativeFrom="paragraph">
                        <wp:posOffset>-57150</wp:posOffset>
                      </wp:positionV>
                      <wp:extent cx="359699" cy="268663"/>
                      <wp:effectExtent l="0" t="0" r="21590" b="17145"/>
                      <wp:wrapNone/>
                      <wp:docPr id="1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7815D010" id="Oval 2" o:spid="_x0000_s1026" style="position:absolute;margin-left:-10.5pt;margin-top:-4.5pt;width:28.3pt;height:21.15pt;flip:y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</w:rPr>
              <w:t>Сарадња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са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другим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високошколским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, </w:t>
            </w:r>
            <w:proofErr w:type="spellStart"/>
            <w:r w:rsidR="005420FF" w:rsidRPr="00FC2539">
              <w:rPr>
                <w:sz w:val="20"/>
                <w:szCs w:val="20"/>
              </w:rPr>
              <w:t>односно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установама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културе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</w:rPr>
              <w:t>уметности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sz w:val="20"/>
                <w:szCs w:val="20"/>
              </w:rPr>
              <w:t xml:space="preserve"> и</w:t>
            </w:r>
          </w:p>
          <w:p w14:paraId="3FAF8F5F" w14:textId="244DF0F2" w:rsidR="005420FF" w:rsidRPr="00FC2539" w:rsidRDefault="00BC1B65" w:rsidP="00753A3E">
            <w:pPr>
              <w:pStyle w:val="Header"/>
              <w:tabs>
                <w:tab w:val="left" w:pos="0"/>
              </w:tabs>
              <w:jc w:val="left"/>
              <w:rPr>
                <w:rFonts w:ascii="Times New Roman" w:hAnsi="Times New Roman"/>
                <w:snapToGrid w:val="0"/>
                <w:sz w:val="20"/>
              </w:rPr>
            </w:pPr>
            <w:r>
              <w:rPr>
                <w:noProof/>
                <w:sz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4560" behindDoc="0" locked="0" layoutInCell="1" allowOverlap="1" wp14:anchorId="1A8CDEFB" wp14:editId="77A90C2D">
                      <wp:simplePos x="0" y="0"/>
                      <wp:positionH relativeFrom="column">
                        <wp:posOffset>1651000</wp:posOffset>
                      </wp:positionH>
                      <wp:positionV relativeFrom="paragraph">
                        <wp:posOffset>681990</wp:posOffset>
                      </wp:positionV>
                      <wp:extent cx="359699" cy="268663"/>
                      <wp:effectExtent l="0" t="0" r="21590" b="17145"/>
                      <wp:wrapNone/>
                      <wp:docPr id="2139942675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699" cy="268663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01C62875" id="Oval 2" o:spid="_x0000_s1026" style="position:absolute;margin-left:130pt;margin-top:53.7pt;width:28.3pt;height:21.15pt;flip:y;z-index:2517145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" filled="f" strokecolor="#223f59" strokeweight="1pt">
                      <v:stroke joinstyle="miter"/>
                    </v:oval>
                  </w:pict>
                </mc:Fallback>
              </mc:AlternateContent>
            </w:r>
            <w:proofErr w:type="spellStart"/>
            <w:r w:rsidR="005420FF" w:rsidRPr="00FC2539">
              <w:rPr>
                <w:rFonts w:ascii="Times New Roman" w:hAnsi="Times New Roman"/>
                <w:sz w:val="20"/>
                <w:lang w:val="en-US"/>
              </w:rPr>
              <w:t>иностранству</w:t>
            </w:r>
            <w:proofErr w:type="spellEnd"/>
          </w:p>
        </w:tc>
        <w:tc>
          <w:tcPr>
            <w:tcW w:w="672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D1C0887" w14:textId="23E0A6AA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>М</w:t>
            </w:r>
            <w:r w:rsidRPr="00FC2539">
              <w:rPr>
                <w:sz w:val="20"/>
                <w:szCs w:val="20"/>
                <w:lang w:val="sr-Latn-CS" w:eastAsia="sr-Latn-CS"/>
              </w:rPr>
              <w:t>обилност</w:t>
            </w:r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477FF4CA" w14:textId="3BD1733D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доцента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12DEC9BE" w14:textId="61409D55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Учествовање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курсевима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школама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ужу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научну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област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коју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бира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07EE4822" w14:textId="4573A42B" w:rsidR="005420FF" w:rsidRPr="00FC2539" w:rsidRDefault="005420FF" w:rsidP="00E5359F">
            <w:pPr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2.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Постдокторско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усавршавање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иностранству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5B51E61D" w14:textId="682D1365" w:rsidR="005420FF" w:rsidRPr="00FC2539" w:rsidRDefault="00BC1B65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noProof/>
                <w:sz w:val="20"/>
                <w:szCs w:val="20"/>
                <w:u w:val="single"/>
              </w:rPr>
              <mc:AlternateContent>
                <mc:Choice Requires="wps">
                  <w:drawing>
                    <wp:anchor distT="0" distB="0" distL="114300" distR="114300" simplePos="0" relativeHeight="251712512" behindDoc="0" locked="0" layoutInCell="1" allowOverlap="1" wp14:anchorId="637F70E4" wp14:editId="2AF06AF7">
                      <wp:simplePos x="0" y="0"/>
                      <wp:positionH relativeFrom="column">
                        <wp:posOffset>-132080</wp:posOffset>
                      </wp:positionH>
                      <wp:positionV relativeFrom="paragraph">
                        <wp:posOffset>224790</wp:posOffset>
                      </wp:positionV>
                      <wp:extent cx="359410" cy="268605"/>
                      <wp:effectExtent l="0" t="0" r="21590" b="17145"/>
                      <wp:wrapNone/>
                      <wp:docPr id="9" name="Oval 2"/>
                      <wp:cNvGraphicFramePr/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/>
                            <wps:spPr>
                              <a:xfrm flipV="1">
                                <a:off x="0" y="0"/>
                                <a:ext cx="359410" cy="268605"/>
                              </a:xfrm>
                              <a:prstGeom prst="ellipse">
                                <a:avLst/>
                              </a:prstGeom>
                              <a:noFill/>
                              <a:ln w="12700" cap="flat" cmpd="sng" algn="ctr">
                                <a:solidFill>
                                  <a:srgbClr val="5B9BD5">
                                    <a:shade val="15000"/>
                                  </a:srgbClr>
                                </a:solidFill>
                                <a:prstDash val="solid"/>
                                <a:miter lim="800000"/>
                              </a:ln>
                              <a:effectLst/>
                            </wps:spPr>
      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      <a:prstTxWarp prst="textNoShape">
                                <a:avLst/>
                              </a:prstTxWarp>
                              <a:noAutofit/>
                            </wps:bodyPr>
                          </wps:wsp>
                        </a:graphicData>
                      </a:graphic>
                      <wp14:sizeRelH relativeFrom="margin">
                        <wp14:pctWidth>0</wp14:pctWidth>
                      </wp14:sizeRelH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>
                  <w:pict>
                    <v:oval w14:anchorId="4E410908" id="Oval 2" o:spid="_x0000_s1026" style="position:absolute;margin-left:-10.4pt;margin-top:17.7pt;width:28.3pt;height:21.15pt;flip:y;z-index:2517125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" filled="f" strokecolor="#223f59" strokeweight="1pt">
                      <v:stroke joinstyle="miter"/>
                    </v:oval>
                  </w:pict>
                </mc:Fallback>
              </mc:AlternateContent>
            </w:r>
            <w:r w:rsidR="005420FF" w:rsidRPr="00FC2539">
              <w:rPr>
                <w:sz w:val="20"/>
                <w:szCs w:val="20"/>
                <w:lang w:eastAsia="sr-Latn-CS"/>
              </w:rPr>
              <w:t xml:space="preserve">3.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Студијски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="005420FF" w:rsidRPr="00FC2539">
              <w:rPr>
                <w:sz w:val="20"/>
                <w:szCs w:val="20"/>
                <w:lang w:eastAsia="sr-Latn-CS"/>
              </w:rPr>
              <w:t>боравци</w:t>
            </w:r>
            <w:proofErr w:type="spellEnd"/>
            <w:r w:rsidR="005420FF"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институцијама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="005420FF"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6FF5D55A" w14:textId="24097AFE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4.</w:t>
            </w:r>
            <w:r w:rsidR="00BC1B65">
              <w:rPr>
                <w:rStyle w:val="Bodytext22"/>
                <w:rFonts w:ascii="Times New Roman" w:hAnsi="Times New Roman" w:cs="Times New Roman"/>
                <w:sz w:val="20"/>
                <w:szCs w:val="20"/>
                <w:lang w:val="sr-Cyrl-R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506D056" w14:textId="519383DC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</w:t>
            </w:r>
            <w:r w:rsidR="00557D19">
              <w:rPr>
                <w:noProof/>
                <w:sz w:val="20"/>
                <w:szCs w:val="20"/>
                <w:u w:val="single"/>
              </w:rPr>
              <w:t xml:space="preserve"> </w:t>
            </w: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</w:p>
          <w:p w14:paraId="317349C9" w14:textId="7583554F" w:rsidR="005420FF" w:rsidRPr="00FC2539" w:rsidRDefault="005420FF" w:rsidP="00E5359F">
            <w:pPr>
              <w:ind w:left="195"/>
              <w:jc w:val="both"/>
              <w:rPr>
                <w:sz w:val="20"/>
                <w:szCs w:val="20"/>
                <w:lang w:eastAsia="sr-Latn-CS"/>
              </w:rPr>
            </w:pPr>
            <w:r w:rsidRPr="00FC2539">
              <w:rPr>
                <w:b/>
                <w:sz w:val="20"/>
                <w:szCs w:val="20"/>
                <w:lang w:eastAsia="sr-Latn-CS"/>
              </w:rPr>
              <w:t xml:space="preserve">-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за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избор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звање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ванредног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и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редовног</w:t>
            </w:r>
            <w:proofErr w:type="spellEnd"/>
            <w:r w:rsidRPr="00FC2539">
              <w:rPr>
                <w:b/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b/>
                <w:sz w:val="20"/>
                <w:szCs w:val="20"/>
                <w:lang w:eastAsia="sr-Latn-CS"/>
              </w:rPr>
              <w:t>професора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: </w:t>
            </w:r>
          </w:p>
          <w:p w14:paraId="2EE275FE" w14:textId="573CD89D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sz w:val="20"/>
                <w:szCs w:val="20"/>
                <w:lang w:eastAsia="sr-Latn-CS"/>
              </w:rPr>
              <w:t xml:space="preserve">1.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позиву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или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пленарна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предавања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на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међународним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акредитованим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скуповима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земљи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. </w:t>
            </w:r>
          </w:p>
          <w:p w14:paraId="40D5602C" w14:textId="1FABB8C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2.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Стечено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звање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професора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гостујућег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истраживача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високошколским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установама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и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научноистраживачким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организацијама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у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иностранству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54D75C16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3.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Предавање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позиву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64F4AB9B" w14:textId="77777777" w:rsidR="005420FF" w:rsidRPr="00FC2539" w:rsidRDefault="005420FF" w:rsidP="00E5359F">
            <w:pPr>
              <w:jc w:val="both"/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4.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Учешће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или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руковођење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међународним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 xml:space="preserve"> </w:t>
            </w:r>
            <w:proofErr w:type="spellStart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пројектима</w:t>
            </w:r>
            <w:proofErr w:type="spellEnd"/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.</w:t>
            </w:r>
          </w:p>
          <w:p w14:paraId="19683D91" w14:textId="77777777" w:rsidR="005420FF" w:rsidRPr="00FC2539" w:rsidRDefault="005420FF" w:rsidP="00E5359F">
            <w:pPr>
              <w:jc w:val="both"/>
              <w:rPr>
                <w:lang w:eastAsia="sr-Latn-CS"/>
              </w:rPr>
            </w:pPr>
            <w:r w:rsidRPr="00FC2539">
              <w:rPr>
                <w:rStyle w:val="Bodytext22"/>
                <w:rFonts w:ascii="Times New Roman" w:hAnsi="Times New Roman" w:cs="Times New Roman"/>
                <w:sz w:val="20"/>
                <w:szCs w:val="20"/>
              </w:rPr>
              <w:t>5. И</w:t>
            </w:r>
            <w:r w:rsidRPr="00FC2539">
              <w:rPr>
                <w:sz w:val="20"/>
                <w:szCs w:val="20"/>
                <w:lang w:val="sr-Latn-CS" w:eastAsia="sr-Latn-CS"/>
              </w:rPr>
              <w:t>нтернационализација</w:t>
            </w:r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постојећих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студијских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програма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у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оквиру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високошколске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 </w:t>
            </w:r>
            <w:proofErr w:type="spellStart"/>
            <w:r w:rsidRPr="00FC2539">
              <w:rPr>
                <w:sz w:val="20"/>
                <w:szCs w:val="20"/>
                <w:lang w:eastAsia="sr-Latn-CS"/>
              </w:rPr>
              <w:t>установе</w:t>
            </w:r>
            <w:proofErr w:type="spellEnd"/>
            <w:r w:rsidRPr="00FC2539">
              <w:rPr>
                <w:sz w:val="20"/>
                <w:szCs w:val="20"/>
                <w:lang w:eastAsia="sr-Latn-CS"/>
              </w:rPr>
              <w:t xml:space="preserve">. </w:t>
            </w:r>
          </w:p>
          <w:p w14:paraId="4F0E9880" w14:textId="77777777" w:rsidR="005420FF" w:rsidRPr="00FC2539" w:rsidRDefault="005420FF" w:rsidP="00E5359F">
            <w:pPr>
              <w:pStyle w:val="Header"/>
              <w:tabs>
                <w:tab w:val="left" w:pos="0"/>
              </w:tabs>
              <w:jc w:val="both"/>
              <w:rPr>
                <w:rFonts w:ascii="Times New Roman" w:hAnsi="Times New Roman"/>
                <w:snapToGrid w:val="0"/>
                <w:sz w:val="20"/>
              </w:rPr>
            </w:pPr>
            <w:r w:rsidRPr="00FC2539">
              <w:rPr>
                <w:rFonts w:ascii="Times New Roman" w:hAnsi="Times New Roman"/>
                <w:sz w:val="20"/>
                <w:lang w:eastAsia="sr-Latn-CS"/>
              </w:rPr>
              <w:t xml:space="preserve">6. Извођење наставе или менторство у 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>заједнички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 међународним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студијски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</w:t>
            </w:r>
            <w:r w:rsidRPr="00FC2539">
              <w:rPr>
                <w:rFonts w:ascii="Times New Roman" w:hAnsi="Times New Roman"/>
                <w:sz w:val="20"/>
                <w:lang w:val="sr-Latn-CS" w:eastAsia="sr-Latn-CS"/>
              </w:rPr>
              <w:t xml:space="preserve"> програми</w:t>
            </w:r>
            <w:r w:rsidRPr="00FC2539">
              <w:rPr>
                <w:rFonts w:ascii="Times New Roman" w:hAnsi="Times New Roman"/>
                <w:sz w:val="20"/>
                <w:lang w:eastAsia="sr-Latn-CS"/>
              </w:rPr>
              <w:t>ма.</w:t>
            </w:r>
          </w:p>
        </w:tc>
      </w:tr>
    </w:tbl>
    <w:p w14:paraId="77ED7786" w14:textId="3EC2CBDA" w:rsidR="005420FF" w:rsidRPr="00FC2539" w:rsidRDefault="005420FF" w:rsidP="005420FF">
      <w:pPr>
        <w:rPr>
          <w:b/>
          <w:sz w:val="20"/>
          <w:szCs w:val="20"/>
        </w:rPr>
      </w:pPr>
    </w:p>
    <w:p w14:paraId="6F787291" w14:textId="77777777" w:rsidR="00BC1B65" w:rsidRDefault="00BC1B65" w:rsidP="00BC1B65">
      <w:pPr>
        <w:pStyle w:val="Tekstclana"/>
        <w:numPr>
          <w:ilvl w:val="1"/>
          <w:numId w:val="9"/>
        </w:numPr>
        <w:tabs>
          <w:tab w:val="clear" w:pos="720"/>
          <w:tab w:val="num" w:pos="0"/>
          <w:tab w:val="left" w:pos="270"/>
          <w:tab w:val="num" w:pos="360"/>
        </w:tabs>
        <w:spacing w:beforeLines="0" w:before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>
        <w:rPr>
          <w:b/>
          <w:color w:val="000000"/>
          <w:sz w:val="20"/>
          <w:szCs w:val="20"/>
          <w:lang w:val="sr-Cyrl-CS"/>
        </w:rPr>
        <w:t>ЗА СТРУЧНО -ПРОФЕСИОНАЛНИ ДОПРИНОС</w:t>
      </w:r>
    </w:p>
    <w:p w14:paraId="7AD0222D" w14:textId="77777777" w:rsidR="00BC1B65" w:rsidRPr="005709F0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sz w:val="20"/>
          <w:szCs w:val="20"/>
          <w:lang w:val="sr-Cyrl-CS"/>
        </w:rPr>
      </w:pPr>
      <w:r w:rsidRPr="005709F0">
        <w:rPr>
          <w:b/>
          <w:bCs/>
          <w:sz w:val="20"/>
          <w:szCs w:val="20"/>
          <w:lang w:val="sr-Cyrl-CS"/>
        </w:rPr>
        <w:t>Ангажованост у спровођењу сложених дијагностичких, терапијских и превентивних</w:t>
      </w:r>
      <w:r>
        <w:rPr>
          <w:b/>
          <w:bCs/>
          <w:sz w:val="20"/>
          <w:szCs w:val="20"/>
          <w:lang w:val="sr-Cyrl-CS"/>
        </w:rPr>
        <w:t xml:space="preserve"> </w:t>
      </w:r>
      <w:r w:rsidRPr="005709F0">
        <w:rPr>
          <w:b/>
          <w:bCs/>
          <w:sz w:val="20"/>
          <w:szCs w:val="20"/>
          <w:lang w:val="sr-Cyrl-CS"/>
        </w:rPr>
        <w:t xml:space="preserve">процедура </w:t>
      </w:r>
    </w:p>
    <w:p w14:paraId="1DBC2225" w14:textId="77777777" w:rsidR="00BC1B65" w:rsidRPr="008A11B1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CS"/>
        </w:rPr>
      </w:pPr>
      <w:r w:rsidRPr="008A11B1">
        <w:rPr>
          <w:sz w:val="20"/>
          <w:szCs w:val="20"/>
          <w:lang w:val="sr-Cyrl-CS"/>
        </w:rPr>
        <w:t>Oд почетка рада на Клиници за гастроентерохепатологију</w:t>
      </w:r>
      <w:r>
        <w:rPr>
          <w:sz w:val="20"/>
          <w:szCs w:val="20"/>
          <w:lang w:val="sr-Cyrl-CS"/>
        </w:rPr>
        <w:t xml:space="preserve"> </w:t>
      </w:r>
      <w:r w:rsidRPr="008A11B1">
        <w:rPr>
          <w:sz w:val="20"/>
          <w:szCs w:val="20"/>
          <w:lang w:val="sr-Cyrl-CS"/>
        </w:rPr>
        <w:t>УКЦС, Др Јелена Мартинов</w:t>
      </w:r>
      <w:r>
        <w:rPr>
          <w:sz w:val="20"/>
          <w:szCs w:val="20"/>
          <w:lang w:val="sr-Cyrl-CS"/>
        </w:rPr>
        <w:t xml:space="preserve"> </w:t>
      </w:r>
      <w:r w:rsidRPr="008A11B1">
        <w:rPr>
          <w:sz w:val="20"/>
          <w:szCs w:val="20"/>
          <w:lang w:val="sr-Cyrl-CS"/>
        </w:rPr>
        <w:t>Несторов је укључена у све облике стручних активности, као и у спровођењу различитих дијагностичких, терапијских и превентивних процедура. Годишње изврши велики број амбулантних и одељенских прегледа, као и дијагностичких и терапијских процедура које укључују -УЗ абдомена са доплером портног система, слепу и циљану биопсију јетре, абдоминалне пункције-парацентезе (терапијске и дијагностичке), езофагогастродуоденоскопију,  као и напредне ендоскопске процедуре (ендоскопска хемостаза, екстракција страних тела, пласирање Black Moorove сонде, пласирање бенд лигатура на варикозитете једњака,  пласирање нутритивних сонди, интраоперативна ентероскопија и др.). Доминантна патологија којом се кандидат бави је хепатологија, али поред тога, бави се и свим другим областима гастроентерологије.</w:t>
      </w:r>
    </w:p>
    <w:p w14:paraId="55769A6A" w14:textId="77777777" w:rsidR="00BC1B65" w:rsidRPr="008A11B1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CS"/>
        </w:rPr>
      </w:pPr>
      <w:r w:rsidRPr="008A11B1">
        <w:rPr>
          <w:sz w:val="20"/>
          <w:szCs w:val="20"/>
          <w:lang w:val="sr-Cyrl-CS"/>
        </w:rPr>
        <w:t>Интерклинички је консултант</w:t>
      </w:r>
      <w:r>
        <w:rPr>
          <w:sz w:val="20"/>
          <w:szCs w:val="20"/>
          <w:lang w:val="sr-Cyrl-CS"/>
        </w:rPr>
        <w:t xml:space="preserve">, </w:t>
      </w:r>
      <w:r w:rsidRPr="008A11B1">
        <w:rPr>
          <w:sz w:val="20"/>
          <w:szCs w:val="20"/>
          <w:lang w:val="sr-Cyrl-CS"/>
        </w:rPr>
        <w:t xml:space="preserve"> oбавља дежурства у гастроентеролошкој амбуланти Ургентног центра УКЦС. </w:t>
      </w:r>
    </w:p>
    <w:p w14:paraId="420EBE75" w14:textId="77777777" w:rsidR="00BC1B65" w:rsidRPr="008A11B1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CS"/>
        </w:rPr>
      </w:pPr>
      <w:r w:rsidRPr="008A11B1">
        <w:rPr>
          <w:sz w:val="20"/>
          <w:szCs w:val="20"/>
          <w:lang w:val="sr-Cyrl-CS"/>
        </w:rPr>
        <w:t xml:space="preserve">У више наврата је ангажована на пословима лекара специјалисте - у </w:t>
      </w:r>
      <w:r>
        <w:rPr>
          <w:sz w:val="20"/>
          <w:szCs w:val="20"/>
          <w:lang w:val="sr-Cyrl-CS"/>
        </w:rPr>
        <w:t>КОВИД</w:t>
      </w:r>
      <w:r w:rsidRPr="008A11B1">
        <w:rPr>
          <w:sz w:val="20"/>
          <w:szCs w:val="20"/>
          <w:lang w:val="sr-Cyrl-CS"/>
        </w:rPr>
        <w:t xml:space="preserve"> болници Батајница </w:t>
      </w:r>
    </w:p>
    <w:p w14:paraId="4AAD6233" w14:textId="77777777" w:rsidR="00BC1B65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RS"/>
        </w:rPr>
      </w:pPr>
      <w:r>
        <w:rPr>
          <w:sz w:val="20"/>
          <w:szCs w:val="20"/>
          <w:lang w:val="sr-Cyrl-RS"/>
        </w:rPr>
        <w:t>Од почетка рада на Клиници за гастроентерохепатологију др Јелена Мартинов Несторов је укључена у све облике стручних активности, као и у научно-истраживачком раду у установи у којој је запослена, што је резултовало са више публикација у домаћим и страним часописима. Континуирано похађа едукативне семинаре и конгресе у земљи и иностранству што доприноси стицању нових сазнања и вештина.</w:t>
      </w:r>
    </w:p>
    <w:p w14:paraId="789D143E" w14:textId="77777777" w:rsidR="00BC1B65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CS"/>
        </w:rPr>
      </w:pPr>
    </w:p>
    <w:p w14:paraId="3D1E86EF" w14:textId="77777777" w:rsidR="00BC1B65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sz w:val="20"/>
          <w:szCs w:val="20"/>
          <w:lang w:val="sr-Cyrl-CS"/>
        </w:rPr>
      </w:pPr>
      <w:r w:rsidRPr="005709F0">
        <w:rPr>
          <w:b/>
          <w:bCs/>
          <w:sz w:val="20"/>
          <w:szCs w:val="20"/>
          <w:lang w:val="sr-Cyrl-CS"/>
        </w:rPr>
        <w:t>Број и сложеност сложених, дијагностичких, терапијских и превентивних процедура које је кандидат увео, или је учествовао у њиховом увођењу</w:t>
      </w:r>
    </w:p>
    <w:p w14:paraId="572B54C4" w14:textId="77777777" w:rsidR="00BC1B65" w:rsidRPr="00335A83" w:rsidRDefault="00BC1B65" w:rsidP="00BC1B65">
      <w:pPr>
        <w:pStyle w:val="ListParagraph"/>
        <w:spacing w:after="0" w:line="240" w:lineRule="auto"/>
        <w:ind w:left="0" w:firstLine="0"/>
        <w:rPr>
          <w:b/>
          <w:sz w:val="20"/>
          <w:szCs w:val="20"/>
          <w:lang w:val="sr-Cyrl-CS" w:eastAsia="sr-Latn-CS"/>
        </w:rPr>
      </w:pPr>
      <w:r>
        <w:rPr>
          <w:sz w:val="20"/>
          <w:szCs w:val="20"/>
          <w:lang w:val="sr-Cyrl-RS"/>
        </w:rPr>
        <w:t>П</w:t>
      </w:r>
      <w:r w:rsidRPr="00335A83">
        <w:rPr>
          <w:sz w:val="20"/>
          <w:szCs w:val="20"/>
          <w:lang w:val="sr-Cyrl-RS"/>
        </w:rPr>
        <w:t xml:space="preserve">осебно је заинтересована за испитивање танког црева ендоскопском видео капсулом, обавила је преко 250 прегледа и активно је учествовала у имплементацији процедуре у свакодневну домаћу клиничку праксу. </w:t>
      </w:r>
    </w:p>
    <w:p w14:paraId="345FCA28" w14:textId="77777777" w:rsidR="00BC1B65" w:rsidRPr="00365BB7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</w:p>
    <w:p w14:paraId="59DB2A09" w14:textId="77777777" w:rsidR="00BC1B65" w:rsidRDefault="00BC1B65" w:rsidP="00BC1B65">
      <w:pPr>
        <w:pStyle w:val="Tekstclana"/>
        <w:numPr>
          <w:ilvl w:val="1"/>
          <w:numId w:val="9"/>
        </w:numPr>
        <w:tabs>
          <w:tab w:val="clear" w:pos="720"/>
          <w:tab w:val="num" w:pos="0"/>
          <w:tab w:val="num" w:pos="360"/>
        </w:tabs>
        <w:spacing w:beforeLines="0" w:before="0" w:afterLines="0"/>
        <w:ind w:left="0" w:firstLine="0"/>
        <w:jc w:val="both"/>
        <w:rPr>
          <w:color w:val="000000"/>
          <w:sz w:val="20"/>
          <w:szCs w:val="20"/>
          <w:lang w:val="sr-Cyrl-CS"/>
        </w:rPr>
      </w:pPr>
      <w:r w:rsidRPr="00365BB7">
        <w:rPr>
          <w:b/>
          <w:color w:val="000000"/>
          <w:sz w:val="20"/>
          <w:szCs w:val="20"/>
          <w:lang w:val="sr-Cyrl-CS"/>
        </w:rPr>
        <w:t>З</w:t>
      </w:r>
      <w:r>
        <w:rPr>
          <w:b/>
          <w:color w:val="000000"/>
          <w:sz w:val="20"/>
          <w:szCs w:val="20"/>
          <w:lang w:val="sr-Cyrl-CS"/>
        </w:rPr>
        <w:t>А ДОРИНОС АКАДЕМСКОЈ И ШИРОЈ ЗАЈЕДНИЦИ</w:t>
      </w:r>
      <w:r w:rsidRPr="00365BB7">
        <w:rPr>
          <w:color w:val="000000"/>
          <w:sz w:val="20"/>
          <w:szCs w:val="20"/>
          <w:lang w:val="sr-Cyrl-CS"/>
        </w:rPr>
        <w:t xml:space="preserve">: </w:t>
      </w:r>
    </w:p>
    <w:p w14:paraId="47E87C60" w14:textId="77777777" w:rsidR="00BC1B65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5709F0">
        <w:rPr>
          <w:b/>
          <w:bCs/>
          <w:color w:val="000000"/>
          <w:sz w:val="20"/>
          <w:szCs w:val="20"/>
          <w:lang w:val="sr-Cyrl-CS"/>
        </w:rPr>
        <w:t>Руковођење или ангажовање у националним или међународним научним или стручним организацијама</w:t>
      </w:r>
    </w:p>
    <w:p w14:paraId="3CF8584D" w14:textId="77777777" w:rsidR="00BC1B65" w:rsidRPr="005709F0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color w:val="000000"/>
          <w:sz w:val="20"/>
          <w:szCs w:val="20"/>
          <w:lang w:val="sr-Cyrl-CS"/>
        </w:rPr>
      </w:pPr>
      <w:r w:rsidRPr="004E3B22">
        <w:rPr>
          <w:color w:val="000000"/>
          <w:sz w:val="20"/>
          <w:szCs w:val="20"/>
          <w:lang w:val="sr-Cyrl-CS"/>
        </w:rPr>
        <w:lastRenderedPageBreak/>
        <w:t>Ч</w:t>
      </w:r>
      <w:r w:rsidRPr="005709F0">
        <w:rPr>
          <w:color w:val="000000"/>
          <w:sz w:val="20"/>
          <w:szCs w:val="20"/>
          <w:lang w:val="sr-Cyrl-CS"/>
        </w:rPr>
        <w:t>лан је Српског лекарског друштва (СЛД</w:t>
      </w:r>
      <w:r>
        <w:rPr>
          <w:color w:val="000000"/>
          <w:sz w:val="20"/>
          <w:szCs w:val="20"/>
          <w:lang w:val="sr-Cyrl-CS"/>
        </w:rPr>
        <w:t>) -</w:t>
      </w:r>
      <w:r w:rsidRPr="004E3B22">
        <w:rPr>
          <w:color w:val="000000"/>
          <w:sz w:val="20"/>
          <w:szCs w:val="20"/>
          <w:lang w:val="sr-Cyrl-RS"/>
        </w:rPr>
        <w:t xml:space="preserve"> </w:t>
      </w:r>
      <w:r>
        <w:rPr>
          <w:color w:val="000000"/>
          <w:sz w:val="20"/>
          <w:szCs w:val="20"/>
          <w:lang w:val="sr-Cyrl-RS"/>
        </w:rPr>
        <w:t>С</w:t>
      </w:r>
      <w:r w:rsidRPr="005709F0">
        <w:rPr>
          <w:color w:val="000000"/>
          <w:sz w:val="20"/>
          <w:szCs w:val="20"/>
          <w:lang w:val="sr-Cyrl-RS"/>
        </w:rPr>
        <w:t xml:space="preserve">екретар секције за </w:t>
      </w:r>
      <w:r>
        <w:rPr>
          <w:color w:val="000000"/>
          <w:sz w:val="20"/>
          <w:szCs w:val="20"/>
          <w:lang w:val="sr-Cyrl-RS"/>
        </w:rPr>
        <w:t>н</w:t>
      </w:r>
      <w:r w:rsidRPr="005709F0">
        <w:rPr>
          <w:color w:val="000000"/>
          <w:sz w:val="20"/>
          <w:szCs w:val="20"/>
          <w:lang w:val="sr-Cyrl-RS"/>
        </w:rPr>
        <w:t>утрицију, микробиоту и имунометаболизам</w:t>
      </w:r>
      <w:r w:rsidRPr="005709F0">
        <w:rPr>
          <w:color w:val="000000"/>
          <w:sz w:val="20"/>
          <w:szCs w:val="20"/>
          <w:lang w:val="sr-Cyrl-CS"/>
        </w:rPr>
        <w:t>, Уд</w:t>
      </w:r>
      <w:r>
        <w:rPr>
          <w:color w:val="000000"/>
          <w:sz w:val="20"/>
          <w:szCs w:val="20"/>
          <w:lang w:val="sr-Cyrl-RS"/>
        </w:rPr>
        <w:t>р</w:t>
      </w:r>
      <w:r w:rsidRPr="005709F0">
        <w:rPr>
          <w:color w:val="000000"/>
          <w:sz w:val="20"/>
          <w:szCs w:val="20"/>
          <w:lang w:val="sr-Cyrl-CS"/>
        </w:rPr>
        <w:t>ужења гастроентеролога Србије (УГС), ЕАСЛ,</w:t>
      </w:r>
    </w:p>
    <w:p w14:paraId="1E604B41" w14:textId="77777777" w:rsidR="00BC1B65" w:rsidRPr="005709F0" w:rsidRDefault="00BC1B65" w:rsidP="00BC1B65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RS"/>
        </w:rPr>
      </w:pPr>
    </w:p>
    <w:p w14:paraId="6F33C8D0" w14:textId="77777777" w:rsidR="00BC1B65" w:rsidRPr="00C108DA" w:rsidRDefault="00BC1B65" w:rsidP="00BC1B65">
      <w:pPr>
        <w:pStyle w:val="Tekstclana"/>
        <w:numPr>
          <w:ilvl w:val="0"/>
          <w:numId w:val="0"/>
        </w:numPr>
        <w:tabs>
          <w:tab w:val="num" w:pos="0"/>
          <w:tab w:val="left" w:pos="360"/>
        </w:tabs>
        <w:spacing w:beforeLines="0" w:before="0" w:afterLines="0"/>
        <w:jc w:val="both"/>
        <w:rPr>
          <w:b/>
          <w:color w:val="000000"/>
          <w:sz w:val="20"/>
          <w:szCs w:val="20"/>
          <w:lang w:val="sr-Latn-CS"/>
        </w:rPr>
      </w:pPr>
      <w:r>
        <w:rPr>
          <w:b/>
          <w:color w:val="000000"/>
          <w:sz w:val="20"/>
          <w:szCs w:val="20"/>
          <w:lang w:val="sr-Cyrl-CS"/>
        </w:rPr>
        <w:t xml:space="preserve">3)    </w:t>
      </w:r>
      <w:r w:rsidRPr="00C108DA">
        <w:rPr>
          <w:b/>
          <w:color w:val="000000"/>
          <w:sz w:val="20"/>
          <w:szCs w:val="20"/>
          <w:lang w:val="sr-Cyrl-CS"/>
        </w:rPr>
        <w:t>ЗА САРАДЊУ СА ДРУГИМ ВИСОКОШКОЛСКИМ, НАУЧНО-ИСТРАЖИВАЧКИМ УСТАНОВАМА У ЗЕМЉИ И ИНОСТРАНСТВУ</w:t>
      </w:r>
    </w:p>
    <w:p w14:paraId="30ABC95A" w14:textId="77777777" w:rsidR="00BC1B65" w:rsidRDefault="00BC1B65" w:rsidP="00BC1B65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874FBA">
        <w:rPr>
          <w:b/>
          <w:bCs/>
          <w:color w:val="000000"/>
          <w:sz w:val="20"/>
          <w:szCs w:val="20"/>
          <w:lang w:val="sr-Cyrl-CS"/>
        </w:rPr>
        <w:t xml:space="preserve"> Учествовање на међународним курсевима или школама за ужу научну област за коју се бир</w:t>
      </w:r>
      <w:r w:rsidRPr="00365BB7">
        <w:rPr>
          <w:color w:val="000000"/>
          <w:sz w:val="20"/>
          <w:szCs w:val="20"/>
          <w:lang w:val="sr-Cyrl-CS"/>
        </w:rPr>
        <w:t xml:space="preserve">а </w:t>
      </w:r>
    </w:p>
    <w:p w14:paraId="495849DA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3rd ACCN - Basic Course of Clinical Nutrition (ESPEN-Adriatic Course), 2007, Belgrade, Serbia.</w:t>
      </w:r>
    </w:p>
    <w:p w14:paraId="5B1606F6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Training on Good Clinical Practice (GCP) in Clinical Research, 26 January 2008, Bucharest, Romania.</w:t>
      </w:r>
    </w:p>
    <w:p w14:paraId="7715F23E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Educational endoscopic training for you</w:t>
      </w:r>
      <w:r>
        <w:rPr>
          <w:color w:val="000000"/>
          <w:sz w:val="20"/>
          <w:szCs w:val="20"/>
          <w:lang w:val="sr-Cyrl-CS"/>
        </w:rPr>
        <w:t>з</w:t>
      </w:r>
      <w:r w:rsidRPr="00874FBA">
        <w:rPr>
          <w:color w:val="000000"/>
          <w:sz w:val="20"/>
          <w:szCs w:val="20"/>
          <w:lang w:val="sr-Cyrl-CS"/>
        </w:rPr>
        <w:t>ng gastroenterologists „New technologies in gastrointestinal endoscopy and endoscopic ultrasound“, April 24-25, 2009, Belgrade, Serbia.</w:t>
      </w:r>
    </w:p>
    <w:p w14:paraId="1FFB1D6D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EAGE Postgraduate course „The Journey from Inflamation to Cancer in the Digestive System“, October 30, 2009, Belgrade, Serbia</w:t>
      </w:r>
    </w:p>
    <w:p w14:paraId="7FA49D75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2nd EASD Postgraduate Course. Current concepts in the treatment of diabetes and it’s complications, May 18-21, 2011, Belgrade, Serbia</w:t>
      </w:r>
    </w:p>
    <w:p w14:paraId="6939A0EA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 xml:space="preserve">ASNEMGE/EAGE 8th Summer School of Gastroenterology, June 16-19, 2011, Prague, Czech Republic. </w:t>
      </w:r>
    </w:p>
    <w:p w14:paraId="62DF2452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10th   IBD Intensive Advanced Course for Junior Gastroenterologist at the 7th Congress of</w:t>
      </w:r>
      <w:r>
        <w:rPr>
          <w:color w:val="000000"/>
          <w:sz w:val="20"/>
          <w:szCs w:val="20"/>
          <w:lang w:val="sr-Cyrl-CS"/>
        </w:rPr>
        <w:t xml:space="preserve"> </w:t>
      </w:r>
      <w:r w:rsidRPr="00874FBA">
        <w:rPr>
          <w:color w:val="000000"/>
          <w:sz w:val="20"/>
          <w:szCs w:val="20"/>
          <w:lang w:val="sr-Cyrl-CS"/>
        </w:rPr>
        <w:t>ECCO, Inflammatory Bowel Diseases 2012, February 15-16, 2012, Barcelona, Spain</w:t>
      </w:r>
    </w:p>
    <w:p w14:paraId="25814C89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European Section &amp; Board of Gastroenterology &amp; Hepatology (ESBGH), Trainee Symposium,  May 10-11, 2013, Paris, France.</w:t>
      </w:r>
    </w:p>
    <w:p w14:paraId="6C61E913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European GI Bridging Meeting &amp; EAGEN, Postgraduate Course, November 15-16, 2013, Berlin Germany.</w:t>
      </w:r>
    </w:p>
    <w:p w14:paraId="03377EC8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left="-360" w:hanging="360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 xml:space="preserve">       </w:t>
      </w: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 xml:space="preserve">ICH Good Clinical Practice for Clinical Trial Sites, Module 1-7, February 4-6, 2014, Belgrade, Serbia. </w:t>
      </w:r>
    </w:p>
    <w:p w14:paraId="03078252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left="-360" w:firstLine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10th  EFIM/FDIME,  7-9 July 2014, Paris, France.</w:t>
      </w:r>
    </w:p>
    <w:p w14:paraId="521F3817" w14:textId="77777777" w:rsidR="00BC1B65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left="-360" w:hanging="360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 xml:space="preserve">       </w:t>
      </w: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GEUS “Savremeni metodi endoskopskog lečenja bolesti digestivnog sistema”, Septembar 17-</w:t>
      </w:r>
      <w:r>
        <w:rPr>
          <w:color w:val="000000"/>
          <w:sz w:val="20"/>
          <w:szCs w:val="20"/>
          <w:lang w:val="sr-Cyrl-CS"/>
        </w:rPr>
        <w:t xml:space="preserve">   </w:t>
      </w:r>
      <w:r w:rsidRPr="00874FBA">
        <w:rPr>
          <w:color w:val="000000"/>
          <w:sz w:val="20"/>
          <w:szCs w:val="20"/>
          <w:lang w:val="sr-Cyrl-CS"/>
        </w:rPr>
        <w:t xml:space="preserve">19, </w:t>
      </w:r>
    </w:p>
    <w:p w14:paraId="12B7B2F4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left="-360" w:firstLine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 xml:space="preserve">2014, Beograd, Srbija. </w:t>
      </w:r>
    </w:p>
    <w:p w14:paraId="2C58FC5B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EASL Clinical School of Hepatology, Course 23: Liver Cirrhosis, A systemic disease, November 28-29, 2014, Belgrade, Serbia. .</w:t>
      </w:r>
    </w:p>
    <w:p w14:paraId="6CD5EDFF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European GI Bridging Meeting (Fit for the future in Gastroenterology) &amp; EAGEN, Postgraduate Course, November 20-21, 2015, Berlin Germany.</w:t>
      </w:r>
    </w:p>
    <w:p w14:paraId="66183FA7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 xml:space="preserve">1st European Conference of Young Gastroenterologist. “Challenges in Clinical Gastroenterology and Hepatology”, December 6-9, 2018, Zagreb, Croatia. </w:t>
      </w:r>
    </w:p>
    <w:p w14:paraId="4B4ED8C9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Forum udruženja gastroenterologa Srbije. Kolorektalni karcinom od vodiča do kliničke prakse. Novembar 18-20, 2022, Zlatibor, Srbija.</w:t>
      </w:r>
    </w:p>
    <w:p w14:paraId="2ADF7F2C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NUPENS: Enteralna Ishrana- Kako poboljšati ishod lečenja pravilnom primenom nutricije? Mart 26, 2023, Beograd, Srbija</w:t>
      </w:r>
    </w:p>
    <w:p w14:paraId="5B1E80E4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15th ACCN Course of Clinical Nutrition (Basic course of clinical nutrition), March 24-26, 2023, Belgrade, Serbia.</w:t>
      </w:r>
    </w:p>
    <w:p w14:paraId="3C4396BA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LLL Course “Approach to oral and enteral nutrition in adults”, March 26, 2023, Belgrade, Serbia.</w:t>
      </w:r>
    </w:p>
    <w:p w14:paraId="07FA26A1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1st Intenational school of gut microbiota in digestive disease, 30 Jan, 2024. /online school/</w:t>
      </w:r>
    </w:p>
    <w:p w14:paraId="22A8A5CA" w14:textId="77777777" w:rsidR="00BC1B65" w:rsidRPr="00874FBA" w:rsidRDefault="00BC1B65" w:rsidP="00BC1B65">
      <w:pPr>
        <w:pStyle w:val="Tekstclana"/>
        <w:numPr>
          <w:ilvl w:val="0"/>
          <w:numId w:val="0"/>
        </w:numPr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EUROSON, School of Abdominal Ultrasound, 05-06 Jul, 2024, Zagreb</w:t>
      </w:r>
    </w:p>
    <w:p w14:paraId="3AECEBCF" w14:textId="77777777" w:rsidR="00BC1B65" w:rsidRDefault="00BC1B65" w:rsidP="00BC1B65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ind w:hanging="720"/>
        <w:jc w:val="both"/>
        <w:rPr>
          <w:color w:val="000000"/>
          <w:sz w:val="20"/>
          <w:szCs w:val="20"/>
          <w:lang w:val="sr-Cyrl-CS"/>
        </w:rPr>
      </w:pPr>
      <w:r>
        <w:rPr>
          <w:color w:val="000000"/>
          <w:sz w:val="20"/>
          <w:szCs w:val="20"/>
          <w:lang w:val="sr-Cyrl-CS"/>
        </w:rPr>
        <w:t xml:space="preserve">       </w:t>
      </w:r>
      <w:r w:rsidRPr="00874FBA">
        <w:rPr>
          <w:color w:val="000000"/>
          <w:sz w:val="20"/>
          <w:szCs w:val="20"/>
          <w:lang w:val="sr-Cyrl-CS"/>
        </w:rPr>
        <w:t>•</w:t>
      </w:r>
      <w:r w:rsidRPr="00874FBA">
        <w:rPr>
          <w:color w:val="000000"/>
          <w:sz w:val="20"/>
          <w:szCs w:val="20"/>
          <w:lang w:val="sr-Cyrl-CS"/>
        </w:rPr>
        <w:tab/>
        <w:t>LLL Course, Topic 3 –Screening, Diagnosis and Assessment of Malnutrition. November 13, 2024. Belgrade.</w:t>
      </w:r>
    </w:p>
    <w:p w14:paraId="2E1F2B3C" w14:textId="77777777" w:rsidR="00BC1B65" w:rsidRDefault="00BC1B65" w:rsidP="00BC1B65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ind w:hanging="360"/>
        <w:jc w:val="both"/>
        <w:rPr>
          <w:color w:val="000000"/>
          <w:sz w:val="20"/>
          <w:szCs w:val="20"/>
          <w:lang w:val="sr-Cyrl-CS"/>
        </w:rPr>
      </w:pPr>
    </w:p>
    <w:p w14:paraId="44312B31" w14:textId="77777777" w:rsidR="00DF2D14" w:rsidRPr="0080058C" w:rsidRDefault="00DF2D14" w:rsidP="00DF2D1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CS"/>
        </w:rPr>
      </w:pPr>
      <w:r w:rsidRPr="0080058C">
        <w:rPr>
          <w:b/>
          <w:bCs/>
          <w:color w:val="000000"/>
          <w:sz w:val="20"/>
          <w:szCs w:val="20"/>
          <w:lang w:val="sr-Cyrl-CS"/>
        </w:rPr>
        <w:t>Предавања по позиву или плена</w:t>
      </w:r>
      <w:r w:rsidRPr="0080058C">
        <w:rPr>
          <w:b/>
          <w:bCs/>
          <w:color w:val="000000"/>
          <w:sz w:val="20"/>
          <w:szCs w:val="20"/>
          <w:lang w:val="ru-RU"/>
        </w:rPr>
        <w:t>рна</w:t>
      </w:r>
      <w:r w:rsidRPr="0080058C">
        <w:rPr>
          <w:b/>
          <w:bCs/>
          <w:color w:val="000000"/>
          <w:sz w:val="20"/>
          <w:szCs w:val="20"/>
          <w:lang w:val="sr-Cyrl-CS"/>
        </w:rPr>
        <w:t xml:space="preserve"> предавања на акредитованим скуповима у земљи</w:t>
      </w:r>
    </w:p>
    <w:p w14:paraId="2D52DE47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CS"/>
        </w:rPr>
      </w:pPr>
      <w:r w:rsidRPr="0080058C">
        <w:rPr>
          <w:color w:val="000000"/>
          <w:sz w:val="20"/>
          <w:szCs w:val="20"/>
          <w:lang w:val="sr-Cyrl-CS"/>
        </w:rPr>
        <w:t>„Необичан узрок микроцитне хипохромне анемије</w:t>
      </w:r>
      <w:r w:rsidRPr="0080058C">
        <w:rPr>
          <w:color w:val="000000"/>
          <w:sz w:val="20"/>
          <w:szCs w:val="20"/>
          <w:lang w:val="sr-Latn-ME"/>
        </w:rPr>
        <w:t>“</w:t>
      </w:r>
      <w:r w:rsidRPr="0080058C">
        <w:rPr>
          <w:color w:val="000000"/>
          <w:sz w:val="20"/>
          <w:szCs w:val="20"/>
          <w:lang w:val="sr-Cyrl-CS"/>
        </w:rPr>
        <w:t xml:space="preserve"> –приказ пацијента</w:t>
      </w:r>
      <w:r w:rsidRPr="0080058C">
        <w:rPr>
          <w:color w:val="000000"/>
          <w:sz w:val="20"/>
          <w:szCs w:val="20"/>
        </w:rPr>
        <w:t>,</w:t>
      </w:r>
      <w:r w:rsidRPr="0080058C">
        <w:rPr>
          <w:color w:val="000000"/>
          <w:sz w:val="20"/>
          <w:szCs w:val="20"/>
          <w:lang w:val="sr-Cyrl-CS"/>
        </w:rPr>
        <w:t xml:space="preserve"> КМЕ Гастроентеролошки Клинички семинари, 2007, Београд.</w:t>
      </w:r>
    </w:p>
    <w:p w14:paraId="5F261DB6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CS"/>
        </w:rPr>
      </w:pPr>
      <w:r w:rsidRPr="0080058C">
        <w:rPr>
          <w:color w:val="000000"/>
          <w:sz w:val="20"/>
          <w:szCs w:val="20"/>
          <w:lang w:val="sr-Cyrl-CS"/>
        </w:rPr>
        <w:t>„Ендоскопска видео капсула у болестима танког црева“ Десети конгрес интерниста Србије, јун 9-12.2010, Београд, Србија.</w:t>
      </w:r>
    </w:p>
    <w:p w14:paraId="544EB9BD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CS"/>
        </w:rPr>
      </w:pPr>
      <w:r w:rsidRPr="0080058C">
        <w:rPr>
          <w:color w:val="000000"/>
          <w:sz w:val="20"/>
          <w:szCs w:val="20"/>
          <w:lang w:val="sr-Cyrl-CS"/>
        </w:rPr>
        <w:t>„Улога ендоскопске видео капсуле у евалуацији пацијената са крварењем непознатог порекла – искуство нашег центра“</w:t>
      </w:r>
      <w:r w:rsidRPr="0080058C">
        <w:rPr>
          <w:color w:val="000000"/>
          <w:sz w:val="20"/>
          <w:szCs w:val="20"/>
          <w:lang w:val="sr-Latn-ME"/>
        </w:rPr>
        <w:t xml:space="preserve"> </w:t>
      </w:r>
      <w:r w:rsidRPr="0080058C">
        <w:rPr>
          <w:color w:val="000000"/>
          <w:sz w:val="20"/>
          <w:szCs w:val="20"/>
          <w:lang w:val="sr-Cyrl-CS"/>
        </w:rPr>
        <w:t>КМЕ Гастроентеролошки Клинички семинари. Новембар 2010, Београд.</w:t>
      </w:r>
    </w:p>
    <w:p w14:paraId="6B3873B4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CS"/>
        </w:rPr>
      </w:pPr>
      <w:r w:rsidRPr="0080058C">
        <w:rPr>
          <w:color w:val="000000"/>
          <w:sz w:val="20"/>
          <w:szCs w:val="20"/>
          <w:lang w:val="sr-Cyrl-CS"/>
        </w:rPr>
        <w:t>„Ендоскопска видео капсула у дијагностиковању Мекеловог дивертикулума“ Гастроентеролошка секција Удружења гастроентеролога Србије, март 2011, Београд.</w:t>
      </w:r>
    </w:p>
    <w:p w14:paraId="6FBBBDBE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CS"/>
        </w:rPr>
        <w:t>„Улога ендоскопске видео капсуле у обскурном гастроинтестиналном крварењу“.</w:t>
      </w:r>
      <w:r w:rsidRPr="0080058C">
        <w:rPr>
          <w:color w:val="000000"/>
          <w:sz w:val="20"/>
          <w:szCs w:val="20"/>
          <w:lang w:val="sr-Latn-ME"/>
        </w:rPr>
        <w:t xml:space="preserve"> </w:t>
      </w:r>
      <w:r w:rsidRPr="0080058C">
        <w:rPr>
          <w:color w:val="000000"/>
          <w:sz w:val="20"/>
          <w:szCs w:val="20"/>
          <w:lang w:val="sr-Cyrl-RS"/>
        </w:rPr>
        <w:t>Други Конгрес гастроентеролога Србије са интернационалним учешћем, Октобар 1-2, 2011, Београд, Србија.</w:t>
      </w:r>
    </w:p>
    <w:p w14:paraId="106B1DE2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„Анапластични карцином једњака код пацијената са Кроновом болешћу леченим са Азати</w:t>
      </w:r>
      <w:r w:rsidRPr="0080058C">
        <w:rPr>
          <w:color w:val="000000"/>
          <w:sz w:val="20"/>
          <w:szCs w:val="20"/>
          <w:lang w:val="sr-Latn-ME"/>
        </w:rPr>
        <w:t>o</w:t>
      </w:r>
      <w:r w:rsidRPr="0080058C">
        <w:rPr>
          <w:color w:val="000000"/>
          <w:sz w:val="20"/>
          <w:szCs w:val="20"/>
          <w:lang w:val="sr-Cyrl-RS"/>
        </w:rPr>
        <w:t>прином“. КМЕ Гастроентеролошки Клинички семинари. Децембар 2011, Београд.</w:t>
      </w:r>
    </w:p>
    <w:p w14:paraId="78662451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„Акутна инсуфицијенција јетре као клиничка презентација акутног Ц вирусног хепатитиса“ КМЕ Гастроентеролошки Клинички семинари. Децембар 2014, Београд.</w:t>
      </w:r>
    </w:p>
    <w:p w14:paraId="018C20A1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„Антитромбоцитни лекови“ КМЕ Гастроентеролошки Клинички семинари. Децембар, Београд.</w:t>
      </w:r>
    </w:p>
    <w:p w14:paraId="77CC74DC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 xml:space="preserve">„Ендометриоза јетре?“ приказ случаја и преглед литературе, Гастроентеролошка секција </w:t>
      </w:r>
      <w:r w:rsidRPr="0080058C">
        <w:rPr>
          <w:color w:val="000000"/>
          <w:sz w:val="20"/>
          <w:szCs w:val="20"/>
          <w:lang w:val="sr-Cyrl-CS"/>
        </w:rPr>
        <w:t>Удружења гастроентеролога Србије, март 2015, Београд.</w:t>
      </w:r>
    </w:p>
    <w:p w14:paraId="79AC1AD9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 xml:space="preserve">„Улога ендоскопске видео капсуле у дијагностици Кронове болести танког црева“ Пролећни састанак </w:t>
      </w:r>
      <w:r w:rsidRPr="0080058C">
        <w:rPr>
          <w:color w:val="000000"/>
          <w:sz w:val="20"/>
          <w:szCs w:val="20"/>
          <w:lang w:val="sr-Latn-RS"/>
        </w:rPr>
        <w:t xml:space="preserve">UHCIBS, </w:t>
      </w:r>
      <w:r w:rsidRPr="0080058C">
        <w:rPr>
          <w:color w:val="000000"/>
          <w:sz w:val="20"/>
          <w:szCs w:val="20"/>
          <w:lang w:val="sr-Cyrl-RS"/>
        </w:rPr>
        <w:t>април 12-13, 2019, Београд.</w:t>
      </w:r>
    </w:p>
    <w:p w14:paraId="5A8EF708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</w:t>
      </w:r>
      <w:r w:rsidRPr="0080058C">
        <w:rPr>
          <w:color w:val="000000"/>
          <w:sz w:val="20"/>
          <w:szCs w:val="20"/>
          <w:lang w:val="sr-Latn-RS"/>
        </w:rPr>
        <w:t xml:space="preserve">Crossroads </w:t>
      </w:r>
      <w:r w:rsidRPr="0080058C">
        <w:rPr>
          <w:color w:val="000000"/>
          <w:sz w:val="20"/>
          <w:szCs w:val="20"/>
          <w:lang w:val="sr-Cyrl-RS"/>
        </w:rPr>
        <w:t>у тромбози“. Дилеме и Контроверзе. Пети биануални састанак и интернационални симпозијум, Мај 20-22, Врњачка Бања, Србија.</w:t>
      </w:r>
    </w:p>
    <w:p w14:paraId="39A7E604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lastRenderedPageBreak/>
        <w:t xml:space="preserve">Недостатак Вит Д из различитих углова – узроци, последице, препознавање и лечење Витамином Д. </w:t>
      </w:r>
      <w:r w:rsidRPr="0080058C">
        <w:rPr>
          <w:color w:val="000000"/>
          <w:sz w:val="20"/>
          <w:szCs w:val="20"/>
          <w:lang w:val="sr-Latn-RS"/>
        </w:rPr>
        <w:t xml:space="preserve">Workshop, </w:t>
      </w:r>
      <w:r w:rsidRPr="0080058C">
        <w:rPr>
          <w:color w:val="000000"/>
          <w:sz w:val="20"/>
          <w:szCs w:val="20"/>
          <w:lang w:val="sr-Cyrl-RS"/>
        </w:rPr>
        <w:t>Мај 13-14, 2023, Соко Бања, Србија.</w:t>
      </w:r>
    </w:p>
    <w:p w14:paraId="793007CF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„Јетра и микробиота“, Секција за нутрицију, микробиоту, и имунометаболизам. Јун 17, 2023, Београд, Србија.</w:t>
      </w:r>
    </w:p>
    <w:p w14:paraId="42A880AB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„Улога ендоскопске видео капсуле у испитивању пацијената са болестима танког црева – десетогодишње искуство нашег центра“ Пети конгрес гастроентеролога Србије са међународним учешћем, Септембар 28-30, 2023, Београд, Србија.</w:t>
      </w:r>
    </w:p>
    <w:p w14:paraId="555CEC52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Секција за нутрицију, микробиоту и имунометаболизам; Мултидисциплинарни приступ гастропротекцији, остеопорози и опстипацији. Фебруар 02-03, 2024, Фрушке терме, Србија.</w:t>
      </w:r>
    </w:p>
    <w:p w14:paraId="68E2FB93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Хармонија природе и науке, 46. Фармацеутски сусрети. Фебруар 23, 2024, Београд, Србија.</w:t>
      </w:r>
    </w:p>
    <w:p w14:paraId="66DA24EB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„Физичка активност и вежбање код пацијената са карциномом“ ЕСПЕН ЛЛЛ курс: Нутритивна потпора код пацијената са карциномом. Модул 26.3. Април 7, 2024, Златибор, Србија.</w:t>
      </w:r>
    </w:p>
    <w:p w14:paraId="59C74880" w14:textId="77777777" w:rsidR="00DF2D14" w:rsidRPr="0080058C" w:rsidRDefault="00DF2D14" w:rsidP="00DF2D14">
      <w:pPr>
        <w:pStyle w:val="Tekstclana"/>
        <w:numPr>
          <w:ilvl w:val="0"/>
          <w:numId w:val="10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Cyrl-RS"/>
        </w:rPr>
      </w:pPr>
      <w:r w:rsidRPr="0080058C">
        <w:rPr>
          <w:color w:val="000000"/>
          <w:sz w:val="20"/>
          <w:szCs w:val="20"/>
          <w:lang w:val="sr-Cyrl-RS"/>
        </w:rPr>
        <w:t>Српски панкреасни форум, АИП/ evidence based приступ терапији и перспективе. Септембар, 27-29. 2024, Копаоник, Србија.</w:t>
      </w:r>
    </w:p>
    <w:p w14:paraId="4D353D60" w14:textId="77777777" w:rsidR="00DF2D14" w:rsidRPr="0080058C" w:rsidRDefault="00DF2D14" w:rsidP="00DF2D1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color w:val="000000"/>
          <w:sz w:val="20"/>
          <w:szCs w:val="20"/>
          <w:lang w:val="sr-Cyrl-RS"/>
        </w:rPr>
      </w:pPr>
    </w:p>
    <w:p w14:paraId="0E8074C7" w14:textId="77777777" w:rsidR="00DF2D14" w:rsidRPr="0080058C" w:rsidRDefault="00DF2D14" w:rsidP="00DF2D14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b/>
          <w:bCs/>
          <w:color w:val="000000"/>
          <w:sz w:val="20"/>
          <w:szCs w:val="20"/>
          <w:lang w:val="sr-Cyrl-RS"/>
        </w:rPr>
      </w:pPr>
      <w:r w:rsidRPr="0080058C">
        <w:rPr>
          <w:b/>
          <w:bCs/>
          <w:color w:val="000000"/>
          <w:sz w:val="20"/>
          <w:szCs w:val="20"/>
          <w:lang w:val="sr-Cyrl-RS"/>
        </w:rPr>
        <w:t>Предавање по позиву или пленарна предавања на акредитованим скуповима у иностранству</w:t>
      </w:r>
    </w:p>
    <w:p w14:paraId="710CB528" w14:textId="77777777" w:rsidR="00DF2D14" w:rsidRPr="0080058C" w:rsidRDefault="00DF2D14" w:rsidP="00DF2D14">
      <w:pPr>
        <w:pStyle w:val="Tekstclana"/>
        <w:numPr>
          <w:ilvl w:val="0"/>
          <w:numId w:val="11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Latn-RS"/>
        </w:rPr>
      </w:pPr>
      <w:r w:rsidRPr="0080058C">
        <w:rPr>
          <w:color w:val="000000"/>
          <w:sz w:val="20"/>
          <w:szCs w:val="20"/>
          <w:lang w:val="sr-Latn-RS"/>
        </w:rPr>
        <w:t>Clinical presentation. ESIM, July 4-10, 2010, Brighton, United Kingdom.</w:t>
      </w:r>
    </w:p>
    <w:p w14:paraId="0F8EA896" w14:textId="77777777" w:rsidR="00DF2D14" w:rsidRPr="0080058C" w:rsidRDefault="00DF2D14" w:rsidP="00DF2D14">
      <w:pPr>
        <w:pStyle w:val="Tekstclana"/>
        <w:numPr>
          <w:ilvl w:val="0"/>
          <w:numId w:val="11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Latn-RS"/>
        </w:rPr>
      </w:pPr>
      <w:r w:rsidRPr="0080058C">
        <w:rPr>
          <w:color w:val="000000"/>
          <w:sz w:val="20"/>
          <w:szCs w:val="20"/>
          <w:lang w:val="sr-Latn-RS"/>
        </w:rPr>
        <w:t>„Capsule Endoscopy as a diagnostic approach in patients with IBD“. 9</w:t>
      </w:r>
      <w:r w:rsidRPr="0080058C">
        <w:rPr>
          <w:color w:val="000000"/>
          <w:sz w:val="20"/>
          <w:szCs w:val="20"/>
          <w:vertAlign w:val="superscript"/>
          <w:lang w:val="sr-Latn-RS"/>
        </w:rPr>
        <w:t>th</w:t>
      </w:r>
      <w:r w:rsidRPr="0080058C">
        <w:rPr>
          <w:color w:val="000000"/>
          <w:sz w:val="20"/>
          <w:szCs w:val="20"/>
          <w:lang w:val="sr-Latn-RS"/>
        </w:rPr>
        <w:t xml:space="preserve"> International Symposium of Gastroenterology, May 31- June 2, 2012, Tashkent, Uzbekistan.</w:t>
      </w:r>
    </w:p>
    <w:p w14:paraId="6EE62914" w14:textId="77777777" w:rsidR="00DF2D14" w:rsidRPr="0080058C" w:rsidRDefault="00DF2D14" w:rsidP="00DF2D14">
      <w:pPr>
        <w:pStyle w:val="Tekstclana"/>
        <w:numPr>
          <w:ilvl w:val="0"/>
          <w:numId w:val="11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Latn-RS"/>
        </w:rPr>
      </w:pPr>
      <w:r w:rsidRPr="0080058C">
        <w:rPr>
          <w:color w:val="000000"/>
          <w:sz w:val="20"/>
          <w:szCs w:val="20"/>
          <w:lang w:val="sr-Latn-RS"/>
        </w:rPr>
        <w:t>„Capsule endoscopy in obscure GI bleeding – a single center experience“ European GI Bridging meeting &amp; EAGEN Postgraduate Course, Novembar 15-16, 2013, Berlin, Germany.</w:t>
      </w:r>
    </w:p>
    <w:p w14:paraId="0EC2D303" w14:textId="77777777" w:rsidR="00DF2D14" w:rsidRPr="0080058C" w:rsidRDefault="00DF2D14" w:rsidP="00DF2D14">
      <w:pPr>
        <w:pStyle w:val="Tekstclana"/>
        <w:numPr>
          <w:ilvl w:val="0"/>
          <w:numId w:val="11"/>
        </w:numPr>
        <w:spacing w:beforeLines="0" w:before="0" w:afterLines="0"/>
        <w:ind w:left="0"/>
        <w:jc w:val="both"/>
        <w:rPr>
          <w:color w:val="000000"/>
          <w:sz w:val="20"/>
          <w:szCs w:val="20"/>
          <w:lang w:val="sr-Latn-RS"/>
        </w:rPr>
      </w:pPr>
      <w:r w:rsidRPr="0080058C">
        <w:rPr>
          <w:color w:val="000000"/>
          <w:sz w:val="20"/>
          <w:szCs w:val="20"/>
          <w:lang w:val="sr-Latn-RS"/>
        </w:rPr>
        <w:t>„Obscure gastrointestinal bleeding: comparison of endoscopical and radiological methods in the investigation of the small bowel disease“ 10</w:t>
      </w:r>
      <w:r w:rsidRPr="0080058C">
        <w:rPr>
          <w:color w:val="000000"/>
          <w:sz w:val="20"/>
          <w:szCs w:val="20"/>
          <w:vertAlign w:val="superscript"/>
          <w:lang w:val="sr-Latn-RS"/>
        </w:rPr>
        <w:t>th</w:t>
      </w:r>
      <w:r w:rsidRPr="0080058C">
        <w:rPr>
          <w:color w:val="000000"/>
          <w:sz w:val="20"/>
          <w:szCs w:val="20"/>
          <w:lang w:val="sr-Latn-RS"/>
        </w:rPr>
        <w:t xml:space="preserve"> EFIM/FDIME, July 7-9, 2014, Paris, France.</w:t>
      </w:r>
    </w:p>
    <w:p w14:paraId="6325DF8C" w14:textId="77777777" w:rsidR="00DF2D14" w:rsidRPr="00D73909" w:rsidRDefault="00DF2D14" w:rsidP="00DF2D14">
      <w:pPr>
        <w:pStyle w:val="Tekstclana"/>
        <w:numPr>
          <w:ilvl w:val="0"/>
          <w:numId w:val="0"/>
        </w:numPr>
        <w:tabs>
          <w:tab w:val="num" w:pos="0"/>
        </w:tabs>
        <w:spacing w:beforeLines="0" w:before="0" w:afterLines="0"/>
        <w:ind w:hanging="360"/>
        <w:jc w:val="both"/>
        <w:rPr>
          <w:b/>
          <w:bCs/>
          <w:color w:val="000000"/>
          <w:sz w:val="20"/>
          <w:szCs w:val="20"/>
          <w:lang w:val="sr-Cyrl-RS"/>
        </w:rPr>
      </w:pPr>
    </w:p>
    <w:p w14:paraId="3EFDE64F" w14:textId="77777777" w:rsidR="00DF2D14" w:rsidRDefault="00DF2D14" w:rsidP="00DF2D14">
      <w:pPr>
        <w:tabs>
          <w:tab w:val="num" w:pos="0"/>
        </w:tabs>
        <w:rPr>
          <w:b/>
          <w:sz w:val="20"/>
          <w:szCs w:val="20"/>
          <w:lang w:eastAsia="sr-Latn-CS"/>
        </w:rPr>
      </w:pPr>
    </w:p>
    <w:p w14:paraId="57E269A5" w14:textId="1173949A" w:rsidR="00F81129" w:rsidRPr="00D73909" w:rsidRDefault="00F81129" w:rsidP="00F81129">
      <w:pPr>
        <w:pStyle w:val="Tekstclana"/>
        <w:numPr>
          <w:ilvl w:val="0"/>
          <w:numId w:val="0"/>
        </w:numPr>
        <w:spacing w:beforeLines="0" w:before="0" w:afterLines="0"/>
        <w:jc w:val="both"/>
        <w:rPr>
          <w:sz w:val="20"/>
          <w:szCs w:val="20"/>
          <w:lang w:val="sr-Cyrl-RS"/>
        </w:rPr>
      </w:pPr>
    </w:p>
    <w:p w14:paraId="52B7E7D1" w14:textId="77777777" w:rsidR="00EC0721" w:rsidRPr="00EC0721" w:rsidRDefault="00EC0721" w:rsidP="005420FF">
      <w:pPr>
        <w:rPr>
          <w:bCs/>
          <w:iCs/>
          <w:snapToGrid w:val="0"/>
          <w:sz w:val="20"/>
          <w:szCs w:val="20"/>
          <w:lang w:val="sr-Cyrl-RS"/>
        </w:rPr>
      </w:pPr>
    </w:p>
    <w:p w14:paraId="21C06B21" w14:textId="5672F891" w:rsidR="005420FF" w:rsidRDefault="005420FF" w:rsidP="005420FF">
      <w:pPr>
        <w:rPr>
          <w:sz w:val="20"/>
          <w:szCs w:val="20"/>
          <w:lang w:val="sr-Cyrl-RS"/>
        </w:rPr>
      </w:pPr>
    </w:p>
    <w:p w14:paraId="057109D7" w14:textId="77777777" w:rsidR="00EC0721" w:rsidRDefault="00EC0721" w:rsidP="005420FF">
      <w:pPr>
        <w:rPr>
          <w:sz w:val="20"/>
          <w:szCs w:val="20"/>
          <w:lang w:val="sr-Cyrl-RS"/>
        </w:rPr>
      </w:pPr>
    </w:p>
    <w:p w14:paraId="4ECA8955" w14:textId="092B0B44" w:rsidR="00FC2539" w:rsidRDefault="00FC2539" w:rsidP="005420FF">
      <w:pPr>
        <w:jc w:val="center"/>
        <w:rPr>
          <w:b/>
          <w:sz w:val="20"/>
          <w:szCs w:val="20"/>
        </w:rPr>
      </w:pPr>
    </w:p>
    <w:p w14:paraId="535BF649" w14:textId="0A042C69" w:rsidR="00BC1B65" w:rsidRDefault="00BC1B65" w:rsidP="005420FF">
      <w:pPr>
        <w:jc w:val="center"/>
        <w:rPr>
          <w:b/>
          <w:sz w:val="20"/>
          <w:szCs w:val="20"/>
        </w:rPr>
      </w:pPr>
    </w:p>
    <w:p w14:paraId="5D285C1C" w14:textId="70627F34" w:rsidR="00BC1B65" w:rsidRDefault="00BC1B65" w:rsidP="005420FF">
      <w:pPr>
        <w:jc w:val="center"/>
        <w:rPr>
          <w:b/>
          <w:sz w:val="20"/>
          <w:szCs w:val="20"/>
        </w:rPr>
      </w:pPr>
    </w:p>
    <w:p w14:paraId="0DB6D05A" w14:textId="3963B3E2" w:rsidR="00BC1B65" w:rsidRDefault="00BC1B65" w:rsidP="005420FF">
      <w:pPr>
        <w:jc w:val="center"/>
        <w:rPr>
          <w:b/>
          <w:sz w:val="20"/>
          <w:szCs w:val="20"/>
        </w:rPr>
      </w:pPr>
    </w:p>
    <w:p w14:paraId="40F8BEDE" w14:textId="21BF155B" w:rsidR="00BC1B65" w:rsidRDefault="00BC1B65" w:rsidP="005420FF">
      <w:pPr>
        <w:jc w:val="center"/>
        <w:rPr>
          <w:b/>
          <w:sz w:val="20"/>
          <w:szCs w:val="20"/>
        </w:rPr>
      </w:pPr>
    </w:p>
    <w:p w14:paraId="3AA2FB35" w14:textId="198BEE1B" w:rsidR="00BC1B65" w:rsidRDefault="00BC1B65" w:rsidP="005420FF">
      <w:pPr>
        <w:jc w:val="center"/>
        <w:rPr>
          <w:b/>
          <w:sz w:val="20"/>
          <w:szCs w:val="20"/>
        </w:rPr>
      </w:pPr>
    </w:p>
    <w:p w14:paraId="283A5116" w14:textId="60457336" w:rsidR="00BC1B65" w:rsidRDefault="00BC1B65" w:rsidP="005420FF">
      <w:pPr>
        <w:jc w:val="center"/>
        <w:rPr>
          <w:b/>
          <w:sz w:val="20"/>
          <w:szCs w:val="20"/>
        </w:rPr>
      </w:pPr>
    </w:p>
    <w:p w14:paraId="6361BDA0" w14:textId="37B48941" w:rsidR="00BC1B65" w:rsidRDefault="00BC1B65" w:rsidP="005420FF">
      <w:pPr>
        <w:jc w:val="center"/>
        <w:rPr>
          <w:b/>
          <w:sz w:val="20"/>
          <w:szCs w:val="20"/>
        </w:rPr>
      </w:pPr>
    </w:p>
    <w:p w14:paraId="24024C32" w14:textId="0731DBE1" w:rsidR="00BC1B65" w:rsidRDefault="00BC1B65" w:rsidP="005420FF">
      <w:pPr>
        <w:jc w:val="center"/>
        <w:rPr>
          <w:b/>
          <w:sz w:val="20"/>
          <w:szCs w:val="20"/>
        </w:rPr>
      </w:pPr>
    </w:p>
    <w:p w14:paraId="1ECD05AE" w14:textId="3A5FADDE" w:rsidR="00BC1B65" w:rsidRDefault="00BC1B65" w:rsidP="005420FF">
      <w:pPr>
        <w:jc w:val="center"/>
        <w:rPr>
          <w:b/>
          <w:sz w:val="20"/>
          <w:szCs w:val="20"/>
        </w:rPr>
      </w:pPr>
    </w:p>
    <w:p w14:paraId="039DE655" w14:textId="5B9A05B2" w:rsidR="00BC1B65" w:rsidRDefault="00BC1B65" w:rsidP="005420FF">
      <w:pPr>
        <w:jc w:val="center"/>
        <w:rPr>
          <w:b/>
          <w:sz w:val="20"/>
          <w:szCs w:val="20"/>
        </w:rPr>
      </w:pPr>
    </w:p>
    <w:p w14:paraId="3ED96E0F" w14:textId="13B6BFED" w:rsidR="00BC1B65" w:rsidRDefault="00BC1B65" w:rsidP="005420FF">
      <w:pPr>
        <w:jc w:val="center"/>
        <w:rPr>
          <w:b/>
          <w:sz w:val="20"/>
          <w:szCs w:val="20"/>
        </w:rPr>
      </w:pPr>
    </w:p>
    <w:p w14:paraId="64ED9421" w14:textId="1F1A2709" w:rsidR="00DF2D14" w:rsidRDefault="00DF2D14" w:rsidP="005420FF">
      <w:pPr>
        <w:jc w:val="center"/>
        <w:rPr>
          <w:b/>
          <w:sz w:val="20"/>
          <w:szCs w:val="20"/>
        </w:rPr>
      </w:pPr>
    </w:p>
    <w:p w14:paraId="49584BFA" w14:textId="5B678924" w:rsidR="00DF2D14" w:rsidRDefault="00DF2D14" w:rsidP="005420FF">
      <w:pPr>
        <w:jc w:val="center"/>
        <w:rPr>
          <w:b/>
          <w:sz w:val="20"/>
          <w:szCs w:val="20"/>
        </w:rPr>
      </w:pPr>
    </w:p>
    <w:p w14:paraId="2E050352" w14:textId="115D2115" w:rsidR="00DF2D14" w:rsidRDefault="00DF2D14" w:rsidP="005420FF">
      <w:pPr>
        <w:jc w:val="center"/>
        <w:rPr>
          <w:b/>
          <w:sz w:val="20"/>
          <w:szCs w:val="20"/>
        </w:rPr>
      </w:pPr>
    </w:p>
    <w:p w14:paraId="3CCAD043" w14:textId="4BA46591" w:rsidR="00DF2D14" w:rsidRDefault="00DF2D14" w:rsidP="005420FF">
      <w:pPr>
        <w:jc w:val="center"/>
        <w:rPr>
          <w:b/>
          <w:sz w:val="20"/>
          <w:szCs w:val="20"/>
        </w:rPr>
      </w:pPr>
    </w:p>
    <w:p w14:paraId="7CD95399" w14:textId="38691250" w:rsidR="00DF2D14" w:rsidRDefault="00DF2D14" w:rsidP="005420FF">
      <w:pPr>
        <w:jc w:val="center"/>
        <w:rPr>
          <w:b/>
          <w:sz w:val="20"/>
          <w:szCs w:val="20"/>
        </w:rPr>
      </w:pPr>
    </w:p>
    <w:p w14:paraId="31F0591C" w14:textId="6C975D0A" w:rsidR="00DF2D14" w:rsidRDefault="00DF2D14" w:rsidP="005420FF">
      <w:pPr>
        <w:jc w:val="center"/>
        <w:rPr>
          <w:b/>
          <w:sz w:val="20"/>
          <w:szCs w:val="20"/>
        </w:rPr>
      </w:pPr>
    </w:p>
    <w:p w14:paraId="05D9289F" w14:textId="76F80319" w:rsidR="00DF2D14" w:rsidRDefault="00DF2D14" w:rsidP="005420FF">
      <w:pPr>
        <w:jc w:val="center"/>
        <w:rPr>
          <w:b/>
          <w:sz w:val="20"/>
          <w:szCs w:val="20"/>
        </w:rPr>
      </w:pPr>
    </w:p>
    <w:p w14:paraId="239BBDC9" w14:textId="28CC8A7C" w:rsidR="00DF2D14" w:rsidRDefault="00DF2D14" w:rsidP="005420FF">
      <w:pPr>
        <w:jc w:val="center"/>
        <w:rPr>
          <w:b/>
          <w:sz w:val="20"/>
          <w:szCs w:val="20"/>
        </w:rPr>
      </w:pPr>
    </w:p>
    <w:p w14:paraId="49E96EF1" w14:textId="1B5200B9" w:rsidR="00DF2D14" w:rsidRDefault="00DF2D14" w:rsidP="005420FF">
      <w:pPr>
        <w:jc w:val="center"/>
        <w:rPr>
          <w:b/>
          <w:sz w:val="20"/>
          <w:szCs w:val="20"/>
        </w:rPr>
      </w:pPr>
    </w:p>
    <w:p w14:paraId="33F285A3" w14:textId="79FD7C2D" w:rsidR="00DF2D14" w:rsidRDefault="00DF2D14" w:rsidP="005420FF">
      <w:pPr>
        <w:jc w:val="center"/>
        <w:rPr>
          <w:b/>
          <w:sz w:val="20"/>
          <w:szCs w:val="20"/>
        </w:rPr>
      </w:pPr>
    </w:p>
    <w:p w14:paraId="0C91D2DF" w14:textId="515366B0" w:rsidR="00DF2D14" w:rsidRDefault="00DF2D14" w:rsidP="005420FF">
      <w:pPr>
        <w:jc w:val="center"/>
        <w:rPr>
          <w:b/>
          <w:sz w:val="20"/>
          <w:szCs w:val="20"/>
        </w:rPr>
      </w:pPr>
    </w:p>
    <w:p w14:paraId="07975831" w14:textId="541EF2A4" w:rsidR="00DF2D14" w:rsidRDefault="00DF2D14" w:rsidP="005420FF">
      <w:pPr>
        <w:jc w:val="center"/>
        <w:rPr>
          <w:b/>
          <w:sz w:val="20"/>
          <w:szCs w:val="20"/>
        </w:rPr>
      </w:pPr>
    </w:p>
    <w:p w14:paraId="424F692D" w14:textId="7B82B6E4" w:rsidR="00DF2D14" w:rsidRDefault="00DF2D14" w:rsidP="005420FF">
      <w:pPr>
        <w:jc w:val="center"/>
        <w:rPr>
          <w:b/>
          <w:sz w:val="20"/>
          <w:szCs w:val="20"/>
        </w:rPr>
      </w:pPr>
    </w:p>
    <w:p w14:paraId="60AF36F9" w14:textId="3CDCC8E5" w:rsidR="00DF2D14" w:rsidRDefault="00DF2D14" w:rsidP="005420FF">
      <w:pPr>
        <w:jc w:val="center"/>
        <w:rPr>
          <w:b/>
          <w:sz w:val="20"/>
          <w:szCs w:val="20"/>
        </w:rPr>
      </w:pPr>
    </w:p>
    <w:p w14:paraId="7D13DC3E" w14:textId="7DF53BAB" w:rsidR="00DF2D14" w:rsidRDefault="00DF2D14" w:rsidP="005420FF">
      <w:pPr>
        <w:jc w:val="center"/>
        <w:rPr>
          <w:b/>
          <w:sz w:val="20"/>
          <w:szCs w:val="20"/>
        </w:rPr>
      </w:pPr>
    </w:p>
    <w:p w14:paraId="43FF06C8" w14:textId="29B403A5" w:rsidR="00DF2D14" w:rsidRDefault="00DF2D14" w:rsidP="005420FF">
      <w:pPr>
        <w:jc w:val="center"/>
        <w:rPr>
          <w:b/>
          <w:sz w:val="20"/>
          <w:szCs w:val="20"/>
        </w:rPr>
      </w:pPr>
    </w:p>
    <w:p w14:paraId="79FC9460" w14:textId="69D512FF" w:rsidR="00DF2D14" w:rsidRDefault="00DF2D14" w:rsidP="005420FF">
      <w:pPr>
        <w:jc w:val="center"/>
        <w:rPr>
          <w:b/>
          <w:sz w:val="20"/>
          <w:szCs w:val="20"/>
        </w:rPr>
      </w:pPr>
    </w:p>
    <w:p w14:paraId="2E469EAC" w14:textId="664204BF" w:rsidR="00DF2D14" w:rsidRDefault="00DF2D14" w:rsidP="005420FF">
      <w:pPr>
        <w:jc w:val="center"/>
        <w:rPr>
          <w:b/>
          <w:sz w:val="20"/>
          <w:szCs w:val="20"/>
        </w:rPr>
      </w:pPr>
    </w:p>
    <w:p w14:paraId="0DBD128B" w14:textId="297D1B57" w:rsidR="00DF2D14" w:rsidRDefault="00DF2D14" w:rsidP="005420FF">
      <w:pPr>
        <w:jc w:val="center"/>
        <w:rPr>
          <w:b/>
          <w:sz w:val="20"/>
          <w:szCs w:val="20"/>
        </w:rPr>
      </w:pPr>
    </w:p>
    <w:p w14:paraId="3F8E9EF7" w14:textId="5D7532B6" w:rsidR="00DF2D14" w:rsidRDefault="00DF2D14" w:rsidP="005420FF">
      <w:pPr>
        <w:jc w:val="center"/>
        <w:rPr>
          <w:b/>
          <w:sz w:val="20"/>
          <w:szCs w:val="20"/>
        </w:rPr>
      </w:pPr>
    </w:p>
    <w:p w14:paraId="742746CE" w14:textId="21D4531C" w:rsidR="00DF2D14" w:rsidRDefault="00DF2D14" w:rsidP="005420FF">
      <w:pPr>
        <w:jc w:val="center"/>
        <w:rPr>
          <w:b/>
          <w:sz w:val="20"/>
          <w:szCs w:val="20"/>
        </w:rPr>
      </w:pPr>
    </w:p>
    <w:p w14:paraId="69851FD4" w14:textId="3322ECDF" w:rsidR="00DF2D14" w:rsidRDefault="00DF2D14" w:rsidP="005420FF">
      <w:pPr>
        <w:jc w:val="center"/>
        <w:rPr>
          <w:b/>
          <w:sz w:val="20"/>
          <w:szCs w:val="20"/>
        </w:rPr>
      </w:pPr>
    </w:p>
    <w:p w14:paraId="5DE5ED38" w14:textId="58CA5EC0" w:rsidR="00DF2D14" w:rsidRDefault="00DF2D14" w:rsidP="005420FF">
      <w:pPr>
        <w:jc w:val="center"/>
        <w:rPr>
          <w:b/>
          <w:sz w:val="20"/>
          <w:szCs w:val="20"/>
        </w:rPr>
      </w:pPr>
    </w:p>
    <w:p w14:paraId="66A1CAAF" w14:textId="67E97ABB" w:rsidR="00DF2D14" w:rsidRDefault="00DF2D14" w:rsidP="005420FF">
      <w:pPr>
        <w:jc w:val="center"/>
        <w:rPr>
          <w:b/>
          <w:sz w:val="20"/>
          <w:szCs w:val="20"/>
        </w:rPr>
      </w:pPr>
    </w:p>
    <w:p w14:paraId="03164C00" w14:textId="096E5D57" w:rsidR="00DF2D14" w:rsidRDefault="00DF2D14" w:rsidP="005420FF">
      <w:pPr>
        <w:jc w:val="center"/>
        <w:rPr>
          <w:b/>
          <w:sz w:val="20"/>
          <w:szCs w:val="20"/>
        </w:rPr>
      </w:pPr>
    </w:p>
    <w:p w14:paraId="69FF9511" w14:textId="0D06A26F" w:rsidR="00DF2D14" w:rsidRDefault="00DF2D14" w:rsidP="005420FF">
      <w:pPr>
        <w:jc w:val="center"/>
        <w:rPr>
          <w:b/>
          <w:sz w:val="20"/>
          <w:szCs w:val="20"/>
        </w:rPr>
      </w:pPr>
    </w:p>
    <w:p w14:paraId="52922AC7" w14:textId="4C8005CF" w:rsidR="00DF2D14" w:rsidRDefault="00DF2D14" w:rsidP="005420FF">
      <w:pPr>
        <w:jc w:val="center"/>
        <w:rPr>
          <w:b/>
          <w:sz w:val="20"/>
          <w:szCs w:val="20"/>
        </w:rPr>
      </w:pPr>
    </w:p>
    <w:p w14:paraId="666BB728" w14:textId="77777777" w:rsidR="00DF2D14" w:rsidRDefault="00DF2D14" w:rsidP="005420FF">
      <w:pPr>
        <w:jc w:val="center"/>
        <w:rPr>
          <w:b/>
          <w:sz w:val="20"/>
          <w:szCs w:val="20"/>
        </w:rPr>
      </w:pPr>
    </w:p>
    <w:p w14:paraId="1B1DFF40" w14:textId="68D60626" w:rsidR="00BC1B65" w:rsidRDefault="00BC1B65" w:rsidP="005420FF">
      <w:pPr>
        <w:jc w:val="center"/>
        <w:rPr>
          <w:b/>
          <w:sz w:val="20"/>
          <w:szCs w:val="20"/>
        </w:rPr>
      </w:pPr>
    </w:p>
    <w:p w14:paraId="75B6E014" w14:textId="03BF5E46" w:rsidR="00BC1B65" w:rsidRDefault="00BC1B65" w:rsidP="005420FF">
      <w:pPr>
        <w:jc w:val="center"/>
        <w:rPr>
          <w:b/>
          <w:sz w:val="20"/>
          <w:szCs w:val="20"/>
        </w:rPr>
      </w:pPr>
    </w:p>
    <w:p w14:paraId="5F905268" w14:textId="77777777" w:rsidR="00BC1B65" w:rsidRDefault="00BC1B65" w:rsidP="005420FF">
      <w:pPr>
        <w:jc w:val="center"/>
        <w:rPr>
          <w:b/>
          <w:sz w:val="20"/>
          <w:szCs w:val="20"/>
        </w:rPr>
      </w:pPr>
    </w:p>
    <w:p w14:paraId="4B0366A8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  <w:r w:rsidRPr="00FC2539">
        <w:rPr>
          <w:b/>
          <w:sz w:val="20"/>
          <w:szCs w:val="20"/>
        </w:rPr>
        <w:t>I</w:t>
      </w:r>
      <w:r w:rsidRPr="00FC2539">
        <w:rPr>
          <w:b/>
          <w:sz w:val="20"/>
          <w:szCs w:val="20"/>
          <w:lang w:val="sl-SI"/>
        </w:rPr>
        <w:t>I</w:t>
      </w:r>
      <w:r w:rsidRPr="00FC2539">
        <w:rPr>
          <w:b/>
          <w:sz w:val="20"/>
          <w:szCs w:val="20"/>
        </w:rPr>
        <w:t>I - ЗАКЉУЧНО МИШЉЕЊЕ И ПРЕДЛОГ КОМИСИЈЕ</w:t>
      </w:r>
    </w:p>
    <w:p w14:paraId="5C8620A2" w14:textId="77777777" w:rsidR="005420FF" w:rsidRPr="00FC2539" w:rsidRDefault="005420FF" w:rsidP="005420FF">
      <w:pPr>
        <w:jc w:val="center"/>
        <w:rPr>
          <w:b/>
          <w:sz w:val="20"/>
          <w:szCs w:val="20"/>
        </w:rPr>
      </w:pPr>
    </w:p>
    <w:p w14:paraId="2464A939" w14:textId="77777777" w:rsidR="00EC0721" w:rsidRPr="00EC0721" w:rsidRDefault="00EC0721" w:rsidP="00BC1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EC0721">
        <w:rPr>
          <w:sz w:val="20"/>
          <w:szCs w:val="20"/>
        </w:rPr>
        <w:t>На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расписани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конкурс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за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избор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једног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наставника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звање</w:t>
      </w:r>
      <w:proofErr w:type="spellEnd"/>
      <w:r w:rsidRPr="00EC0721">
        <w:rPr>
          <w:sz w:val="20"/>
          <w:szCs w:val="20"/>
        </w:rPr>
        <w:t xml:space="preserve"> ДОЦЕНТА </w:t>
      </w:r>
      <w:proofErr w:type="spellStart"/>
      <w:r w:rsidRPr="00EC0721">
        <w:rPr>
          <w:sz w:val="20"/>
          <w:szCs w:val="20"/>
        </w:rPr>
        <w:t>за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ужу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научну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област</w:t>
      </w:r>
      <w:proofErr w:type="spellEnd"/>
      <w:r w:rsidRPr="00EC0721">
        <w:rPr>
          <w:sz w:val="20"/>
          <w:szCs w:val="20"/>
        </w:rPr>
        <w:t xml:space="preserve"> ИНТЕРНА </w:t>
      </w:r>
      <w:proofErr w:type="gramStart"/>
      <w:r w:rsidRPr="00EC0721">
        <w:rPr>
          <w:sz w:val="20"/>
          <w:szCs w:val="20"/>
        </w:rPr>
        <w:t>МЕДИЦИНА  (</w:t>
      </w:r>
      <w:proofErr w:type="spellStart"/>
      <w:proofErr w:type="gramEnd"/>
      <w:r w:rsidRPr="00EC0721">
        <w:rPr>
          <w:sz w:val="20"/>
          <w:szCs w:val="20"/>
        </w:rPr>
        <w:t>гастроентерологија</w:t>
      </w:r>
      <w:proofErr w:type="spellEnd"/>
      <w:r w:rsidRPr="00EC0721">
        <w:rPr>
          <w:sz w:val="20"/>
          <w:szCs w:val="20"/>
        </w:rPr>
        <w:t xml:space="preserve">) </w:t>
      </w:r>
      <w:proofErr w:type="spellStart"/>
      <w:r w:rsidRPr="00EC0721">
        <w:rPr>
          <w:sz w:val="20"/>
          <w:szCs w:val="20"/>
        </w:rPr>
        <w:t>на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Медицинском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факултету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Универзитета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Београду</w:t>
      </w:r>
      <w:proofErr w:type="spellEnd"/>
      <w:r w:rsidRPr="00EC0721">
        <w:rPr>
          <w:sz w:val="20"/>
          <w:szCs w:val="20"/>
        </w:rPr>
        <w:t xml:space="preserve">, </w:t>
      </w:r>
      <w:proofErr w:type="spellStart"/>
      <w:r w:rsidRPr="00EC0721">
        <w:rPr>
          <w:sz w:val="20"/>
          <w:szCs w:val="20"/>
        </w:rPr>
        <w:t>објављеном</w:t>
      </w:r>
      <w:proofErr w:type="spellEnd"/>
      <w:r w:rsidRPr="00EC0721">
        <w:rPr>
          <w:sz w:val="20"/>
          <w:szCs w:val="20"/>
        </w:rPr>
        <w:t xml:space="preserve"> 20.11.2024.  </w:t>
      </w:r>
      <w:proofErr w:type="spellStart"/>
      <w:r w:rsidRPr="00EC0721">
        <w:rPr>
          <w:sz w:val="20"/>
          <w:szCs w:val="20"/>
        </w:rPr>
        <w:t>јавио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се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један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кандидат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Др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Јелена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Мартинов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Несторов</w:t>
      </w:r>
      <w:proofErr w:type="spellEnd"/>
      <w:r w:rsidRPr="00EC0721">
        <w:rPr>
          <w:sz w:val="20"/>
          <w:szCs w:val="20"/>
        </w:rPr>
        <w:t xml:space="preserve">. </w:t>
      </w:r>
      <w:proofErr w:type="spellStart"/>
      <w:r w:rsidRPr="00EC0721">
        <w:rPr>
          <w:sz w:val="20"/>
          <w:szCs w:val="20"/>
        </w:rPr>
        <w:t>Кандидаткиња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испуњава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услове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предвиђене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Законом</w:t>
      </w:r>
      <w:proofErr w:type="spellEnd"/>
      <w:r w:rsidRPr="00EC0721">
        <w:rPr>
          <w:sz w:val="20"/>
          <w:szCs w:val="20"/>
        </w:rPr>
        <w:t xml:space="preserve"> о </w:t>
      </w:r>
      <w:proofErr w:type="spellStart"/>
      <w:r w:rsidRPr="00EC0721">
        <w:rPr>
          <w:sz w:val="20"/>
          <w:szCs w:val="20"/>
        </w:rPr>
        <w:t>високом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образовању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Републике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Србије</w:t>
      </w:r>
      <w:proofErr w:type="spellEnd"/>
      <w:r w:rsidRPr="00EC0721">
        <w:rPr>
          <w:sz w:val="20"/>
          <w:szCs w:val="20"/>
        </w:rPr>
        <w:t xml:space="preserve"> и </w:t>
      </w:r>
      <w:proofErr w:type="spellStart"/>
      <w:r w:rsidRPr="00EC0721">
        <w:rPr>
          <w:sz w:val="20"/>
          <w:szCs w:val="20"/>
        </w:rPr>
        <w:t>Правилником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Медицинског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факултета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Београду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за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избор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звање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доцента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Медицинског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факултета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Универзитета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Београду</w:t>
      </w:r>
      <w:proofErr w:type="spellEnd"/>
      <w:r w:rsidRPr="00EC0721">
        <w:rPr>
          <w:sz w:val="20"/>
          <w:szCs w:val="20"/>
        </w:rPr>
        <w:t xml:space="preserve">. </w:t>
      </w:r>
    </w:p>
    <w:p w14:paraId="44BCC6D9" w14:textId="77777777" w:rsidR="00EC0721" w:rsidRPr="00EC0721" w:rsidRDefault="00EC0721" w:rsidP="00BC1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</w:p>
    <w:p w14:paraId="299C5434" w14:textId="3CD5715C" w:rsidR="005420FF" w:rsidRPr="00FC2539" w:rsidRDefault="00EC0721" w:rsidP="00BC1B65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jc w:val="both"/>
        <w:rPr>
          <w:sz w:val="20"/>
          <w:szCs w:val="20"/>
        </w:rPr>
      </w:pPr>
      <w:proofErr w:type="spellStart"/>
      <w:r w:rsidRPr="00EC0721">
        <w:rPr>
          <w:sz w:val="20"/>
          <w:szCs w:val="20"/>
        </w:rPr>
        <w:t>На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основу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приложене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документације</w:t>
      </w:r>
      <w:proofErr w:type="spellEnd"/>
      <w:r w:rsidRPr="00EC0721">
        <w:rPr>
          <w:sz w:val="20"/>
          <w:szCs w:val="20"/>
        </w:rPr>
        <w:t xml:space="preserve"> и </w:t>
      </w:r>
      <w:proofErr w:type="spellStart"/>
      <w:r w:rsidRPr="00EC0721">
        <w:rPr>
          <w:sz w:val="20"/>
          <w:szCs w:val="20"/>
        </w:rPr>
        <w:t>познавања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научног</w:t>
      </w:r>
      <w:proofErr w:type="spellEnd"/>
      <w:r w:rsidRPr="00EC0721">
        <w:rPr>
          <w:sz w:val="20"/>
          <w:szCs w:val="20"/>
        </w:rPr>
        <w:t xml:space="preserve">, </w:t>
      </w:r>
      <w:proofErr w:type="spellStart"/>
      <w:r w:rsidRPr="00EC0721">
        <w:rPr>
          <w:sz w:val="20"/>
          <w:szCs w:val="20"/>
        </w:rPr>
        <w:t>педагошког</w:t>
      </w:r>
      <w:proofErr w:type="spellEnd"/>
      <w:r w:rsidRPr="00EC0721">
        <w:rPr>
          <w:sz w:val="20"/>
          <w:szCs w:val="20"/>
        </w:rPr>
        <w:t xml:space="preserve"> и </w:t>
      </w:r>
      <w:proofErr w:type="spellStart"/>
      <w:r w:rsidRPr="00EC0721">
        <w:rPr>
          <w:sz w:val="20"/>
          <w:szCs w:val="20"/>
        </w:rPr>
        <w:t>стручног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доприноса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кандидаткиње</w:t>
      </w:r>
      <w:proofErr w:type="spellEnd"/>
      <w:r w:rsidRPr="00EC0721">
        <w:rPr>
          <w:sz w:val="20"/>
          <w:szCs w:val="20"/>
        </w:rPr>
        <w:t xml:space="preserve">, </w:t>
      </w:r>
      <w:proofErr w:type="spellStart"/>
      <w:r w:rsidRPr="00EC0721">
        <w:rPr>
          <w:sz w:val="20"/>
          <w:szCs w:val="20"/>
        </w:rPr>
        <w:t>Комисија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има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задовољство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једногласно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proofErr w:type="gramStart"/>
      <w:r w:rsidRPr="00EC0721">
        <w:rPr>
          <w:sz w:val="20"/>
          <w:szCs w:val="20"/>
        </w:rPr>
        <w:t>предложи</w:t>
      </w:r>
      <w:proofErr w:type="spellEnd"/>
      <w:r w:rsidRPr="00EC0721">
        <w:rPr>
          <w:sz w:val="20"/>
          <w:szCs w:val="20"/>
        </w:rPr>
        <w:t xml:space="preserve">  </w:t>
      </w:r>
      <w:proofErr w:type="spellStart"/>
      <w:r w:rsidRPr="00EC0721">
        <w:rPr>
          <w:sz w:val="20"/>
          <w:szCs w:val="20"/>
        </w:rPr>
        <w:t>Изборном</w:t>
      </w:r>
      <w:proofErr w:type="spellEnd"/>
      <w:proofErr w:type="gram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већу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утврди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предлог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за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избор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Др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Јелене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Мартинов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Несторов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звање</w:t>
      </w:r>
      <w:proofErr w:type="spellEnd"/>
      <w:r w:rsidRPr="00EC0721">
        <w:rPr>
          <w:sz w:val="20"/>
          <w:szCs w:val="20"/>
        </w:rPr>
        <w:t xml:space="preserve"> ДОЦЕНТА </w:t>
      </w:r>
      <w:proofErr w:type="spellStart"/>
      <w:r w:rsidRPr="00EC0721">
        <w:rPr>
          <w:sz w:val="20"/>
          <w:szCs w:val="20"/>
        </w:rPr>
        <w:t>за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ужу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научну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област</w:t>
      </w:r>
      <w:proofErr w:type="spellEnd"/>
      <w:r w:rsidRPr="00EC0721">
        <w:rPr>
          <w:sz w:val="20"/>
          <w:szCs w:val="20"/>
        </w:rPr>
        <w:t xml:space="preserve"> ИНТЕРНА МЕДИЦИНА (</w:t>
      </w:r>
      <w:proofErr w:type="spellStart"/>
      <w:r w:rsidRPr="00EC0721">
        <w:rPr>
          <w:sz w:val="20"/>
          <w:szCs w:val="20"/>
        </w:rPr>
        <w:t>гастроентерологија</w:t>
      </w:r>
      <w:proofErr w:type="spellEnd"/>
      <w:r w:rsidRPr="00EC0721">
        <w:rPr>
          <w:sz w:val="20"/>
          <w:szCs w:val="20"/>
        </w:rPr>
        <w:t xml:space="preserve">) </w:t>
      </w:r>
      <w:proofErr w:type="spellStart"/>
      <w:r w:rsidRPr="00EC0721">
        <w:rPr>
          <w:sz w:val="20"/>
          <w:szCs w:val="20"/>
        </w:rPr>
        <w:t>на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Медицинском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факултету</w:t>
      </w:r>
      <w:proofErr w:type="spellEnd"/>
      <w:r w:rsidRPr="00EC0721">
        <w:rPr>
          <w:sz w:val="20"/>
          <w:szCs w:val="20"/>
        </w:rPr>
        <w:t xml:space="preserve"> </w:t>
      </w:r>
      <w:proofErr w:type="spellStart"/>
      <w:r w:rsidRPr="00EC0721">
        <w:rPr>
          <w:sz w:val="20"/>
          <w:szCs w:val="20"/>
        </w:rPr>
        <w:t>Универзитета</w:t>
      </w:r>
      <w:proofErr w:type="spellEnd"/>
      <w:r w:rsidRPr="00EC0721">
        <w:rPr>
          <w:sz w:val="20"/>
          <w:szCs w:val="20"/>
        </w:rPr>
        <w:t xml:space="preserve"> у </w:t>
      </w:r>
      <w:proofErr w:type="spellStart"/>
      <w:r w:rsidRPr="00EC0721">
        <w:rPr>
          <w:sz w:val="20"/>
          <w:szCs w:val="20"/>
        </w:rPr>
        <w:t>Београду</w:t>
      </w:r>
      <w:proofErr w:type="spellEnd"/>
      <w:r w:rsidRPr="00EC0721">
        <w:rPr>
          <w:sz w:val="20"/>
          <w:szCs w:val="20"/>
        </w:rPr>
        <w:t>.</w:t>
      </w:r>
    </w:p>
    <w:p w14:paraId="6D5728E1" w14:textId="77777777" w:rsidR="005420FF" w:rsidRPr="00FC2539" w:rsidRDefault="005420FF" w:rsidP="005420FF">
      <w:pPr>
        <w:rPr>
          <w:sz w:val="20"/>
          <w:szCs w:val="20"/>
        </w:rPr>
      </w:pPr>
    </w:p>
    <w:p w14:paraId="43C81F59" w14:textId="77777777" w:rsidR="005420FF" w:rsidRPr="00FC2539" w:rsidRDefault="005420FF" w:rsidP="005420FF">
      <w:pPr>
        <w:rPr>
          <w:sz w:val="20"/>
          <w:szCs w:val="20"/>
        </w:rPr>
      </w:pPr>
    </w:p>
    <w:p w14:paraId="6F676A7A" w14:textId="77777777" w:rsidR="005420FF" w:rsidRPr="00FC2539" w:rsidRDefault="005420FF" w:rsidP="005420FF">
      <w:pPr>
        <w:rPr>
          <w:sz w:val="20"/>
          <w:szCs w:val="20"/>
        </w:rPr>
      </w:pPr>
    </w:p>
    <w:p w14:paraId="6D6CBFA8" w14:textId="77777777" w:rsidR="005420FF" w:rsidRPr="00FC2539" w:rsidRDefault="005420FF" w:rsidP="005420FF">
      <w:pPr>
        <w:rPr>
          <w:sz w:val="20"/>
          <w:szCs w:val="20"/>
        </w:rPr>
      </w:pPr>
    </w:p>
    <w:p w14:paraId="5577D72D" w14:textId="7FBBC4AC" w:rsidR="00A11A5F" w:rsidRPr="00A11A5F" w:rsidRDefault="005420FF" w:rsidP="00A11A5F">
      <w:pPr>
        <w:textAlignment w:val="baseline"/>
        <w:rPr>
          <w:sz w:val="20"/>
          <w:szCs w:val="20"/>
        </w:rPr>
      </w:pPr>
      <w:proofErr w:type="spellStart"/>
      <w:r w:rsidRPr="00A11A5F">
        <w:rPr>
          <w:sz w:val="20"/>
          <w:szCs w:val="20"/>
        </w:rPr>
        <w:t>Место</w:t>
      </w:r>
      <w:proofErr w:type="spellEnd"/>
      <w:r w:rsidRPr="00A11A5F">
        <w:rPr>
          <w:sz w:val="20"/>
          <w:szCs w:val="20"/>
        </w:rPr>
        <w:t xml:space="preserve"> и </w:t>
      </w:r>
      <w:proofErr w:type="spellStart"/>
      <w:r w:rsidRPr="00A11A5F">
        <w:rPr>
          <w:sz w:val="20"/>
          <w:szCs w:val="20"/>
        </w:rPr>
        <w:t>датум</w:t>
      </w:r>
      <w:proofErr w:type="spellEnd"/>
      <w:r w:rsidRPr="00A11A5F">
        <w:rPr>
          <w:sz w:val="20"/>
          <w:szCs w:val="20"/>
        </w:rPr>
        <w:t>:</w:t>
      </w:r>
      <w:r w:rsidR="00EC0721" w:rsidRPr="00A11A5F">
        <w:rPr>
          <w:sz w:val="20"/>
          <w:szCs w:val="20"/>
        </w:rPr>
        <w:t xml:space="preserve"> 2</w:t>
      </w:r>
      <w:r w:rsidR="001F767B">
        <w:rPr>
          <w:sz w:val="20"/>
          <w:szCs w:val="20"/>
        </w:rPr>
        <w:t>4</w:t>
      </w:r>
      <w:r w:rsidR="00EC0721" w:rsidRPr="00A11A5F">
        <w:rPr>
          <w:sz w:val="20"/>
          <w:szCs w:val="20"/>
        </w:rPr>
        <w:t>.01.202</w:t>
      </w:r>
      <w:r w:rsidR="00974A6B">
        <w:rPr>
          <w:sz w:val="20"/>
          <w:szCs w:val="20"/>
          <w:lang w:val="sr-Cyrl-RS"/>
        </w:rPr>
        <w:t>5</w:t>
      </w:r>
      <w:r w:rsidR="00EC0721" w:rsidRPr="00A11A5F">
        <w:rPr>
          <w:sz w:val="20"/>
          <w:szCs w:val="20"/>
        </w:rPr>
        <w:t xml:space="preserve">. </w:t>
      </w:r>
      <w:r w:rsidR="00A11A5F" w:rsidRPr="00A11A5F">
        <w:rPr>
          <w:sz w:val="20"/>
          <w:szCs w:val="20"/>
        </w:rPr>
        <w:t xml:space="preserve">                                        </w:t>
      </w:r>
    </w:p>
    <w:p w14:paraId="58CB7C24" w14:textId="77777777" w:rsidR="00A11A5F" w:rsidRDefault="00A11A5F" w:rsidP="00A11A5F">
      <w:pPr>
        <w:pStyle w:val="ListParagraph"/>
        <w:ind w:left="0"/>
        <w:textAlignment w:val="baseline"/>
        <w:rPr>
          <w:sz w:val="20"/>
          <w:szCs w:val="20"/>
        </w:rPr>
      </w:pPr>
    </w:p>
    <w:p w14:paraId="66EB7A5A" w14:textId="69C0AA60" w:rsidR="00A11A5F" w:rsidRDefault="00A11A5F" w:rsidP="00A11A5F">
      <w:pPr>
        <w:pStyle w:val="ListParagraph"/>
        <w:ind w:left="0"/>
        <w:textAlignment w:val="baseline"/>
        <w:rPr>
          <w:kern w:val="24"/>
          <w:sz w:val="20"/>
          <w:szCs w:val="20"/>
          <w:lang w:val="sr-Cyrl-RS"/>
        </w:rPr>
      </w:pPr>
      <w:r>
        <w:rPr>
          <w:sz w:val="20"/>
          <w:szCs w:val="20"/>
        </w:rPr>
        <w:t xml:space="preserve">                                                                                                    </w:t>
      </w:r>
      <w:r>
        <w:rPr>
          <w:kern w:val="24"/>
          <w:sz w:val="20"/>
          <w:szCs w:val="20"/>
          <w:lang w:val="sr-Cyrl-RS"/>
        </w:rPr>
        <w:t xml:space="preserve">Чланови комисије: </w:t>
      </w:r>
    </w:p>
    <w:p w14:paraId="72C1AF80" w14:textId="77777777" w:rsidR="00A11A5F" w:rsidRDefault="00A11A5F" w:rsidP="00A11A5F">
      <w:pPr>
        <w:pStyle w:val="ListParagraph"/>
        <w:ind w:left="0"/>
        <w:textAlignment w:val="baseline"/>
        <w:rPr>
          <w:kern w:val="24"/>
          <w:sz w:val="20"/>
          <w:szCs w:val="20"/>
          <w:lang w:val="sr-Cyrl-RS"/>
        </w:rPr>
      </w:pPr>
    </w:p>
    <w:p w14:paraId="0B76B56B" w14:textId="730DFF88" w:rsidR="00A11A5F" w:rsidRPr="00A11A5F" w:rsidRDefault="00A11A5F" w:rsidP="00A11A5F">
      <w:pPr>
        <w:pStyle w:val="ListParagraph"/>
        <w:ind w:left="0"/>
        <w:textAlignment w:val="baseline"/>
        <w:rPr>
          <w:kern w:val="24"/>
          <w:sz w:val="20"/>
          <w:szCs w:val="20"/>
          <w:lang w:val="sr-Latn-ME"/>
        </w:rPr>
      </w:pPr>
      <w:r>
        <w:rPr>
          <w:kern w:val="24"/>
          <w:sz w:val="20"/>
          <w:szCs w:val="20"/>
          <w:lang w:val="sr-Cyrl-RS"/>
        </w:rPr>
        <w:t xml:space="preserve">                                                _____________________________________________________</w:t>
      </w:r>
      <w:r>
        <w:rPr>
          <w:kern w:val="24"/>
          <w:sz w:val="20"/>
          <w:szCs w:val="20"/>
          <w:lang w:val="sr-Latn-ME"/>
        </w:rPr>
        <w:t>___________</w:t>
      </w:r>
    </w:p>
    <w:p w14:paraId="641A7D58" w14:textId="1CC52142" w:rsidR="00A11A5F" w:rsidRDefault="00A11A5F" w:rsidP="00A11A5F">
      <w:pPr>
        <w:pStyle w:val="ListParagraph"/>
        <w:ind w:left="2880" w:firstLine="0"/>
        <w:textAlignment w:val="baseline"/>
        <w:rPr>
          <w:kern w:val="24"/>
          <w:sz w:val="20"/>
          <w:szCs w:val="20"/>
          <w:lang w:val="sr-Cyrl-RS"/>
        </w:rPr>
      </w:pPr>
      <w:r>
        <w:rPr>
          <w:kern w:val="24"/>
          <w:sz w:val="20"/>
          <w:szCs w:val="20"/>
          <w:lang w:val="sr-Latn-ME"/>
        </w:rPr>
        <w:t xml:space="preserve"> </w:t>
      </w:r>
      <w:r>
        <w:rPr>
          <w:kern w:val="24"/>
          <w:sz w:val="20"/>
          <w:szCs w:val="20"/>
          <w:lang w:val="sr-Cyrl-RS"/>
        </w:rPr>
        <w:t xml:space="preserve">Проф.др Миодраг Крстић, редовни професор Медицинског факултета </w:t>
      </w:r>
      <w:r>
        <w:rPr>
          <w:kern w:val="24"/>
          <w:sz w:val="20"/>
          <w:szCs w:val="20"/>
          <w:lang w:val="sr-Latn-ME"/>
        </w:rPr>
        <w:t xml:space="preserve">     </w:t>
      </w:r>
      <w:r>
        <w:rPr>
          <w:kern w:val="24"/>
          <w:sz w:val="20"/>
          <w:szCs w:val="20"/>
          <w:lang w:val="sr-Cyrl-RS"/>
        </w:rPr>
        <w:t>Универзитета у Београду</w:t>
      </w:r>
    </w:p>
    <w:p w14:paraId="67479100" w14:textId="77777777" w:rsidR="00A11A5F" w:rsidRDefault="00A11A5F" w:rsidP="00A11A5F">
      <w:pPr>
        <w:pStyle w:val="ListParagraph"/>
        <w:ind w:left="2880"/>
        <w:textAlignment w:val="baseline"/>
        <w:rPr>
          <w:kern w:val="24"/>
          <w:sz w:val="20"/>
          <w:szCs w:val="20"/>
          <w:lang w:val="sr-Cyrl-RS"/>
        </w:rPr>
      </w:pPr>
    </w:p>
    <w:p w14:paraId="3F92ACC1" w14:textId="77777777" w:rsidR="00A11A5F" w:rsidRDefault="00A11A5F" w:rsidP="00A11A5F">
      <w:pPr>
        <w:pStyle w:val="ListParagraph"/>
        <w:ind w:left="2880"/>
        <w:textAlignment w:val="baseline"/>
        <w:rPr>
          <w:kern w:val="24"/>
          <w:sz w:val="20"/>
          <w:szCs w:val="20"/>
          <w:lang w:val="sr-Cyrl-RS"/>
        </w:rPr>
      </w:pPr>
    </w:p>
    <w:p w14:paraId="78FA3656" w14:textId="77777777" w:rsidR="00A11A5F" w:rsidRPr="00A11A5F" w:rsidRDefault="00A11A5F" w:rsidP="00A11A5F">
      <w:pPr>
        <w:pStyle w:val="ListParagraph"/>
        <w:pBdr>
          <w:bottom w:val="single" w:sz="12" w:space="1" w:color="auto"/>
        </w:pBdr>
        <w:ind w:left="2880"/>
        <w:textAlignment w:val="baseline"/>
        <w:rPr>
          <w:kern w:val="24"/>
          <w:sz w:val="20"/>
          <w:szCs w:val="20"/>
          <w:lang w:val="sr-Latn-ME"/>
        </w:rPr>
      </w:pPr>
    </w:p>
    <w:p w14:paraId="3203735C" w14:textId="77777777" w:rsidR="00A11A5F" w:rsidRPr="00F562B2" w:rsidRDefault="00A11A5F" w:rsidP="00A11A5F">
      <w:pPr>
        <w:pStyle w:val="ListParagraph"/>
        <w:ind w:left="2880" w:firstLine="0"/>
        <w:textAlignment w:val="baseline"/>
        <w:rPr>
          <w:kern w:val="24"/>
          <w:sz w:val="20"/>
          <w:szCs w:val="20"/>
          <w:lang w:val="sr-Cyrl-RS"/>
        </w:rPr>
      </w:pPr>
      <w:r w:rsidRPr="00F562B2">
        <w:rPr>
          <w:kern w:val="24"/>
          <w:sz w:val="20"/>
          <w:szCs w:val="20"/>
          <w:lang w:val="sr-Cyrl-RS"/>
        </w:rPr>
        <w:t xml:space="preserve">Проф.др Александра Павловић Марковић , редовни професор  Медицинског факултета Универзитета у Београду                </w:t>
      </w:r>
    </w:p>
    <w:p w14:paraId="496D5C79" w14:textId="77777777" w:rsidR="00A11A5F" w:rsidRDefault="00A11A5F" w:rsidP="00A11A5F">
      <w:pPr>
        <w:pStyle w:val="ListParagraph"/>
        <w:ind w:left="0"/>
        <w:textAlignment w:val="baseline"/>
        <w:rPr>
          <w:kern w:val="24"/>
          <w:sz w:val="20"/>
          <w:szCs w:val="20"/>
          <w:lang w:val="sr-Cyrl-RS"/>
        </w:rPr>
      </w:pPr>
    </w:p>
    <w:p w14:paraId="038175D0" w14:textId="77777777" w:rsidR="00A11A5F" w:rsidRDefault="00A11A5F" w:rsidP="00A11A5F">
      <w:pPr>
        <w:pStyle w:val="ListParagraph"/>
        <w:ind w:left="0"/>
        <w:textAlignment w:val="baseline"/>
        <w:rPr>
          <w:kern w:val="24"/>
          <w:sz w:val="20"/>
          <w:szCs w:val="20"/>
          <w:lang w:val="sr-Cyrl-RS"/>
        </w:rPr>
      </w:pPr>
    </w:p>
    <w:p w14:paraId="0BE0F7D1" w14:textId="3B0FA589" w:rsidR="00A11A5F" w:rsidRDefault="00A11A5F" w:rsidP="00A11A5F">
      <w:pPr>
        <w:pStyle w:val="ListParagraph"/>
        <w:ind w:left="2880" w:firstLine="0"/>
        <w:textAlignment w:val="baseline"/>
        <w:rPr>
          <w:kern w:val="24"/>
          <w:sz w:val="20"/>
          <w:szCs w:val="20"/>
          <w:lang w:val="sr-Latn-ME"/>
        </w:rPr>
      </w:pPr>
      <w:r>
        <w:rPr>
          <w:kern w:val="24"/>
          <w:sz w:val="20"/>
          <w:szCs w:val="20"/>
          <w:lang w:val="sr-Cyrl-RS"/>
        </w:rPr>
        <w:t>______________________________________________________</w:t>
      </w:r>
      <w:r w:rsidR="00282F7F">
        <w:rPr>
          <w:kern w:val="24"/>
          <w:sz w:val="20"/>
          <w:szCs w:val="20"/>
          <w:lang w:val="sr-Cyrl-RS"/>
        </w:rPr>
        <w:t>__________</w:t>
      </w:r>
      <w:r w:rsidRPr="00F562B2">
        <w:rPr>
          <w:kern w:val="24"/>
          <w:sz w:val="20"/>
          <w:szCs w:val="20"/>
          <w:lang w:val="sr-Cyrl-RS"/>
        </w:rPr>
        <w:t xml:space="preserve"> </w:t>
      </w:r>
    </w:p>
    <w:p w14:paraId="1891569A" w14:textId="11DA1140" w:rsidR="00A11A5F" w:rsidRDefault="00A11A5F" w:rsidP="00A11A5F">
      <w:pPr>
        <w:pStyle w:val="ListParagraph"/>
        <w:ind w:left="2880" w:firstLine="0"/>
        <w:textAlignment w:val="baseline"/>
        <w:rPr>
          <w:kern w:val="24"/>
          <w:sz w:val="20"/>
          <w:szCs w:val="20"/>
          <w:lang w:val="sr-Cyrl-RS"/>
        </w:rPr>
      </w:pPr>
      <w:r>
        <w:rPr>
          <w:kern w:val="24"/>
          <w:sz w:val="20"/>
          <w:szCs w:val="20"/>
          <w:lang w:val="sr-Cyrl-RS"/>
        </w:rPr>
        <w:t xml:space="preserve">Проф.др Жељка Савић, ванредни професор Медицинског факултета Универзитета у Новом Саду </w:t>
      </w:r>
    </w:p>
    <w:p w14:paraId="1AB4019A" w14:textId="77777777" w:rsidR="00A11A5F" w:rsidRDefault="00A11A5F" w:rsidP="00A11A5F">
      <w:pPr>
        <w:pStyle w:val="ListParagraph"/>
        <w:ind w:left="2880"/>
        <w:textAlignment w:val="baseline"/>
        <w:rPr>
          <w:kern w:val="24"/>
          <w:sz w:val="20"/>
          <w:szCs w:val="20"/>
          <w:lang w:val="sr-Cyrl-RS"/>
        </w:rPr>
      </w:pPr>
    </w:p>
    <w:p w14:paraId="53E243C1" w14:textId="06AE3881" w:rsidR="005420FF" w:rsidRPr="00FC2539" w:rsidRDefault="005420FF" w:rsidP="005420FF">
      <w:pPr>
        <w:rPr>
          <w:sz w:val="20"/>
          <w:szCs w:val="20"/>
        </w:rPr>
      </w:pPr>
    </w:p>
    <w:p w14:paraId="2A4E2679" w14:textId="77777777" w:rsidR="005420FF" w:rsidRPr="00FC2539" w:rsidRDefault="005420FF" w:rsidP="005420FF">
      <w:pPr>
        <w:rPr>
          <w:sz w:val="20"/>
          <w:szCs w:val="20"/>
        </w:rPr>
      </w:pPr>
    </w:p>
    <w:p w14:paraId="4D97BCA4" w14:textId="14236954" w:rsidR="005420FF" w:rsidRPr="00FC2539" w:rsidRDefault="005420FF" w:rsidP="00EC0721">
      <w:pPr>
        <w:rPr>
          <w:sz w:val="20"/>
          <w:szCs w:val="20"/>
        </w:rPr>
      </w:pPr>
      <w:r w:rsidRPr="00FC2539">
        <w:rPr>
          <w:sz w:val="20"/>
          <w:szCs w:val="20"/>
        </w:rPr>
        <w:t xml:space="preserve">                                                                                           </w:t>
      </w:r>
      <w:r w:rsidRPr="00FC2539">
        <w:rPr>
          <w:sz w:val="20"/>
          <w:szCs w:val="20"/>
          <w:lang w:val="sr-Latn-CS"/>
        </w:rPr>
        <w:tab/>
      </w:r>
      <w:r w:rsidRPr="00FC2539">
        <w:rPr>
          <w:sz w:val="20"/>
          <w:szCs w:val="20"/>
          <w:lang w:val="sr-Latn-CS"/>
        </w:rPr>
        <w:tab/>
      </w:r>
    </w:p>
    <w:sectPr w:rsidR="005420FF" w:rsidRPr="00FC2539" w:rsidSect="00FC2539">
      <w:pgSz w:w="12240" w:h="15840"/>
      <w:pgMar w:top="720" w:right="1440" w:bottom="45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22BE0185"/>
    <w:multiLevelType w:val="hybridMultilevel"/>
    <w:tmpl w:val="5608F01C"/>
    <w:lvl w:ilvl="0" w:tplc="EB166652">
      <w:start w:val="1"/>
      <w:numFmt w:val="decimal"/>
      <w:lvlText w:val="%1."/>
      <w:lvlJc w:val="left"/>
      <w:pPr>
        <w:ind w:left="730" w:hanging="360"/>
      </w:pPr>
      <w:rPr>
        <w:sz w:val="20"/>
        <w:szCs w:val="20"/>
      </w:rPr>
    </w:lvl>
    <w:lvl w:ilvl="1" w:tplc="04090019">
      <w:start w:val="1"/>
      <w:numFmt w:val="lowerLetter"/>
      <w:lvlText w:val="%2."/>
      <w:lvlJc w:val="left"/>
      <w:pPr>
        <w:ind w:left="1450" w:hanging="360"/>
      </w:pPr>
    </w:lvl>
    <w:lvl w:ilvl="2" w:tplc="0409001B">
      <w:start w:val="1"/>
      <w:numFmt w:val="lowerRoman"/>
      <w:lvlText w:val="%3."/>
      <w:lvlJc w:val="right"/>
      <w:pPr>
        <w:ind w:left="2170" w:hanging="180"/>
      </w:pPr>
    </w:lvl>
    <w:lvl w:ilvl="3" w:tplc="0409000F">
      <w:start w:val="1"/>
      <w:numFmt w:val="decimal"/>
      <w:lvlText w:val="%4."/>
      <w:lvlJc w:val="left"/>
      <w:pPr>
        <w:ind w:left="2890" w:hanging="360"/>
      </w:pPr>
    </w:lvl>
    <w:lvl w:ilvl="4" w:tplc="04090019">
      <w:start w:val="1"/>
      <w:numFmt w:val="lowerLetter"/>
      <w:lvlText w:val="%5."/>
      <w:lvlJc w:val="left"/>
      <w:pPr>
        <w:ind w:left="3610" w:hanging="360"/>
      </w:pPr>
    </w:lvl>
    <w:lvl w:ilvl="5" w:tplc="0409001B">
      <w:start w:val="1"/>
      <w:numFmt w:val="lowerRoman"/>
      <w:lvlText w:val="%6."/>
      <w:lvlJc w:val="right"/>
      <w:pPr>
        <w:ind w:left="4330" w:hanging="180"/>
      </w:pPr>
    </w:lvl>
    <w:lvl w:ilvl="6" w:tplc="0409000F">
      <w:start w:val="1"/>
      <w:numFmt w:val="decimal"/>
      <w:lvlText w:val="%7."/>
      <w:lvlJc w:val="left"/>
      <w:pPr>
        <w:ind w:left="5050" w:hanging="360"/>
      </w:pPr>
    </w:lvl>
    <w:lvl w:ilvl="7" w:tplc="04090019">
      <w:start w:val="1"/>
      <w:numFmt w:val="lowerLetter"/>
      <w:lvlText w:val="%8."/>
      <w:lvlJc w:val="left"/>
      <w:pPr>
        <w:ind w:left="5770" w:hanging="360"/>
      </w:pPr>
    </w:lvl>
    <w:lvl w:ilvl="8" w:tplc="0409001B">
      <w:start w:val="1"/>
      <w:numFmt w:val="lowerRoman"/>
      <w:lvlText w:val="%9."/>
      <w:lvlJc w:val="right"/>
      <w:pPr>
        <w:ind w:left="6490" w:hanging="180"/>
      </w:pPr>
    </w:lvl>
  </w:abstractNum>
  <w:abstractNum w:abstractNumId="1" w15:restartNumberingAfterBreak="0">
    <w:nsid w:val="32FC17E0"/>
    <w:multiLevelType w:val="hybridMultilevel"/>
    <w:tmpl w:val="7EC0F53A"/>
    <w:lvl w:ilvl="0" w:tplc="4794810E">
      <w:start w:val="15"/>
      <w:numFmt w:val="decimal"/>
      <w:lvlText w:val="%1."/>
      <w:lvlJc w:val="left"/>
      <w:pPr>
        <w:ind w:left="37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CA60698C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B0D0A2C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20D019A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73F6221C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F9ACF706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6D20D3AA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DC80A15A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7FFEC33E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2" w15:restartNumberingAfterBreak="0">
    <w:nsid w:val="350E1DB8"/>
    <w:multiLevelType w:val="hybridMultilevel"/>
    <w:tmpl w:val="6EB6A01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39E00C4B"/>
    <w:multiLevelType w:val="multilevel"/>
    <w:tmpl w:val="F0D0F1F8"/>
    <w:lvl w:ilvl="0">
      <w:start w:val="1"/>
      <w:numFmt w:val="decimal"/>
      <w:pStyle w:val="Tekstclana"/>
      <w:lvlText w:val="(%1)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2)"/>
      <w:lvlJc w:val="left"/>
      <w:pPr>
        <w:tabs>
          <w:tab w:val="num" w:pos="720"/>
        </w:tabs>
        <w:ind w:left="720" w:hanging="360"/>
      </w:pPr>
      <w:rPr>
        <w:rFonts w:hint="default"/>
        <w:color w:val="auto"/>
      </w:rPr>
    </w:lvl>
    <w:lvl w:ilvl="2">
      <w:start w:val="1"/>
      <w:numFmt w:val="lowerRoman"/>
      <w:lvlText w:val="%3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abstractNum w:abstractNumId="4" w15:restartNumberingAfterBreak="0">
    <w:nsid w:val="415F2ADC"/>
    <w:multiLevelType w:val="hybridMultilevel"/>
    <w:tmpl w:val="CF2EA328"/>
    <w:lvl w:ilvl="0" w:tplc="B89833F6">
      <w:start w:val="12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0D200520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DDEAE32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74928622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4F0AC2F2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3DD0CE8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03D2D95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5A0961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9A70260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5" w15:restartNumberingAfterBreak="0">
    <w:nsid w:val="41633BAF"/>
    <w:multiLevelType w:val="hybridMultilevel"/>
    <w:tmpl w:val="D73C97F4"/>
    <w:lvl w:ilvl="0" w:tplc="D01A0E5C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2F22766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6338B494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10C22F60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EA64B16E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3E4C640C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BF84B4F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05A6294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490B2D8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6" w15:restartNumberingAfterBreak="0">
    <w:nsid w:val="522475D3"/>
    <w:multiLevelType w:val="hybridMultilevel"/>
    <w:tmpl w:val="9EEA0EBC"/>
    <w:lvl w:ilvl="0" w:tplc="C4047692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B38EC3D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1D443702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BA361BC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DDAC9BC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4126D654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CEC29BC2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CAAA78B4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1F0456F4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7" w15:restartNumberingAfterBreak="0">
    <w:nsid w:val="56897FD3"/>
    <w:multiLevelType w:val="hybridMultilevel"/>
    <w:tmpl w:val="293645BC"/>
    <w:lvl w:ilvl="0" w:tplc="BD888372">
      <w:start w:val="1"/>
      <w:numFmt w:val="decimal"/>
      <w:lvlText w:val="%1."/>
      <w:lvlJc w:val="left"/>
      <w:pPr>
        <w:ind w:left="221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1D0242FE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F6565C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61C9044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5381CE4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A80C859A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FDD803FC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4C48D77E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A6906380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8" w15:restartNumberingAfterBreak="0">
    <w:nsid w:val="599C7D1D"/>
    <w:multiLevelType w:val="hybridMultilevel"/>
    <w:tmpl w:val="24ECDFB0"/>
    <w:lvl w:ilvl="0" w:tplc="236EAAF8">
      <w:start w:val="1"/>
      <w:numFmt w:val="decimal"/>
      <w:lvlText w:val="%1."/>
      <w:lvlJc w:val="left"/>
      <w:pPr>
        <w:ind w:left="276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CFA0A3A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2" w:tplc="9D3A3C66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3" w:tplc="7C7C47AC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4" w:tplc="292C0BDA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5" w:tplc="E6B2F3F2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6" w:tplc="432C84D0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7" w:tplc="85D231F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8" w:tplc="38DCAD92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</w:abstractNum>
  <w:abstractNum w:abstractNumId="9" w15:restartNumberingAfterBreak="0">
    <w:nsid w:val="7B397FDF"/>
    <w:multiLevelType w:val="hybridMultilevel"/>
    <w:tmpl w:val="BF12969C"/>
    <w:lvl w:ilvl="0" w:tplc="04090001">
      <w:start w:val="1"/>
      <w:numFmt w:val="bullet"/>
      <w:lvlText w:val=""/>
      <w:lvlJc w:val="left"/>
      <w:pPr>
        <w:ind w:left="644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364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84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04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24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44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64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84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04" w:hanging="360"/>
      </w:pPr>
      <w:rPr>
        <w:rFonts w:ascii="Wingdings" w:hAnsi="Wingdings" w:hint="default"/>
      </w:rPr>
    </w:lvl>
  </w:abstractNum>
  <w:abstractNum w:abstractNumId="10" w15:restartNumberingAfterBreak="0">
    <w:nsid w:val="7CF461DD"/>
    <w:multiLevelType w:val="hybridMultilevel"/>
    <w:tmpl w:val="6F56AD7E"/>
    <w:lvl w:ilvl="0" w:tplc="5428131E">
      <w:start w:val="1"/>
      <w:numFmt w:val="decimal"/>
      <w:lvlText w:val="%1."/>
      <w:lvlJc w:val="left"/>
      <w:pPr>
        <w:ind w:left="3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0"/>
        <w:szCs w:val="20"/>
        <w:u w:val="none" w:color="000000"/>
        <w:effect w:val="none"/>
        <w:bdr w:val="none" w:sz="0" w:space="0" w:color="auto" w:frame="1"/>
        <w:vertAlign w:val="baseline"/>
      </w:rPr>
    </w:lvl>
    <w:lvl w:ilvl="1" w:tplc="665EA824">
      <w:start w:val="1"/>
      <w:numFmt w:val="lowerLetter"/>
      <w:lvlText w:val="%2"/>
      <w:lvlJc w:val="left"/>
      <w:pPr>
        <w:ind w:left="10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2" w:tplc="0F0486BA">
      <w:start w:val="1"/>
      <w:numFmt w:val="lowerRoman"/>
      <w:lvlText w:val="%3"/>
      <w:lvlJc w:val="left"/>
      <w:pPr>
        <w:ind w:left="18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3" w:tplc="1D1E4C9E">
      <w:start w:val="1"/>
      <w:numFmt w:val="decimal"/>
      <w:lvlText w:val="%4"/>
      <w:lvlJc w:val="left"/>
      <w:pPr>
        <w:ind w:left="25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4" w:tplc="D4EC1C78">
      <w:start w:val="1"/>
      <w:numFmt w:val="lowerLetter"/>
      <w:lvlText w:val="%5"/>
      <w:lvlJc w:val="left"/>
      <w:pPr>
        <w:ind w:left="324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5" w:tplc="B1CC91C0">
      <w:start w:val="1"/>
      <w:numFmt w:val="lowerRoman"/>
      <w:lvlText w:val="%6"/>
      <w:lvlJc w:val="left"/>
      <w:pPr>
        <w:ind w:left="396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6" w:tplc="E0360608">
      <w:start w:val="1"/>
      <w:numFmt w:val="decimal"/>
      <w:lvlText w:val="%7"/>
      <w:lvlJc w:val="left"/>
      <w:pPr>
        <w:ind w:left="468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7" w:tplc="A824FF60">
      <w:start w:val="1"/>
      <w:numFmt w:val="lowerLetter"/>
      <w:lvlText w:val="%8"/>
      <w:lvlJc w:val="left"/>
      <w:pPr>
        <w:ind w:left="540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  <w:lvl w:ilvl="8" w:tplc="D01E9396">
      <w:start w:val="1"/>
      <w:numFmt w:val="lowerRoman"/>
      <w:lvlText w:val="%9"/>
      <w:lvlJc w:val="left"/>
      <w:pPr>
        <w:ind w:left="6120" w:firstLine="0"/>
      </w:pPr>
      <w:rPr>
        <w:rFonts w:ascii="Arial" w:eastAsia="Arial" w:hAnsi="Arial" w:cs="Arial"/>
        <w:b w:val="0"/>
        <w:i w:val="0"/>
        <w:strike w:val="0"/>
        <w:dstrike w:val="0"/>
        <w:color w:val="000000"/>
        <w:sz w:val="22"/>
        <w:szCs w:val="22"/>
        <w:u w:val="none" w:color="000000"/>
        <w:effect w:val="none"/>
        <w:bdr w:val="none" w:sz="0" w:space="0" w:color="auto" w:frame="1"/>
        <w:vertAlign w:val="baseline"/>
      </w:rPr>
    </w:lvl>
  </w:abstractNum>
  <w:num w:numId="1">
    <w:abstractNumId w:val="1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4"/>
    <w:lvlOverride w:ilvl="0">
      <w:startOverride w:val="12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"/>
    <w:lvlOverride w:ilvl="0">
      <w:startOverride w:val="1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9">
    <w:abstractNumId w:val="3"/>
  </w:num>
  <w:num w:numId="10">
    <w:abstractNumId w:val="2"/>
  </w:num>
  <w:num w:numId="11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3023"/>
    <w:rsid w:val="00013023"/>
    <w:rsid w:val="0005628B"/>
    <w:rsid w:val="00090D15"/>
    <w:rsid w:val="001366B7"/>
    <w:rsid w:val="00160344"/>
    <w:rsid w:val="001D1D09"/>
    <w:rsid w:val="001F767B"/>
    <w:rsid w:val="00250666"/>
    <w:rsid w:val="00271CF0"/>
    <w:rsid w:val="00282F7F"/>
    <w:rsid w:val="002D259B"/>
    <w:rsid w:val="003A2CFA"/>
    <w:rsid w:val="00505C8C"/>
    <w:rsid w:val="005420FF"/>
    <w:rsid w:val="0054245C"/>
    <w:rsid w:val="00557D19"/>
    <w:rsid w:val="00560455"/>
    <w:rsid w:val="00576352"/>
    <w:rsid w:val="00597884"/>
    <w:rsid w:val="005C5BD8"/>
    <w:rsid w:val="00701E32"/>
    <w:rsid w:val="007A5D78"/>
    <w:rsid w:val="009456E8"/>
    <w:rsid w:val="00974A6B"/>
    <w:rsid w:val="009B612A"/>
    <w:rsid w:val="009C5CE5"/>
    <w:rsid w:val="00A11A5F"/>
    <w:rsid w:val="00BA5264"/>
    <w:rsid w:val="00BC1B65"/>
    <w:rsid w:val="00C53D23"/>
    <w:rsid w:val="00C63025"/>
    <w:rsid w:val="00DF2D14"/>
    <w:rsid w:val="00E5359F"/>
    <w:rsid w:val="00E74F3A"/>
    <w:rsid w:val="00E83840"/>
    <w:rsid w:val="00EC0721"/>
    <w:rsid w:val="00EF2A0D"/>
    <w:rsid w:val="00F1352D"/>
    <w:rsid w:val="00F21ECF"/>
    <w:rsid w:val="00F81129"/>
    <w:rsid w:val="00FC2539"/>
    <w:rsid w:val="00FE0CC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BBEC747"/>
  <w15:chartTrackingRefBased/>
  <w15:docId w15:val="{8EC74821-ABF0-4EB0-AB26-D0872321B7E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13023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ListParagraph">
    <w:name w:val="List Paragraph"/>
    <w:basedOn w:val="Normal"/>
    <w:uiPriority w:val="34"/>
    <w:qFormat/>
    <w:rsid w:val="00013023"/>
    <w:pPr>
      <w:spacing w:after="4" w:line="315" w:lineRule="auto"/>
      <w:ind w:left="720" w:firstLine="528"/>
      <w:contextualSpacing/>
      <w:jc w:val="both"/>
    </w:pPr>
    <w:rPr>
      <w:color w:val="000000"/>
      <w:sz w:val="22"/>
      <w:szCs w:val="22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013023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013023"/>
    <w:rPr>
      <w:rFonts w:ascii="Segoe UI" w:eastAsia="Times New Roman" w:hAnsi="Segoe UI" w:cs="Segoe UI"/>
      <w:sz w:val="18"/>
      <w:szCs w:val="18"/>
    </w:rPr>
  </w:style>
  <w:style w:type="paragraph" w:styleId="Header">
    <w:name w:val="header"/>
    <w:basedOn w:val="Normal"/>
    <w:link w:val="HeaderChar"/>
    <w:semiHidden/>
    <w:unhideWhenUsed/>
    <w:rsid w:val="00597884"/>
    <w:pPr>
      <w:tabs>
        <w:tab w:val="left" w:pos="1800"/>
      </w:tabs>
      <w:jc w:val="center"/>
    </w:pPr>
    <w:rPr>
      <w:rFonts w:ascii="Arial" w:hAnsi="Arial"/>
      <w:sz w:val="22"/>
      <w:szCs w:val="20"/>
      <w:lang w:val="sr-Cyrl-CS"/>
    </w:rPr>
  </w:style>
  <w:style w:type="character" w:customStyle="1" w:styleId="HeaderChar">
    <w:name w:val="Header Char"/>
    <w:basedOn w:val="DefaultParagraphFont"/>
    <w:link w:val="Header"/>
    <w:semiHidden/>
    <w:rsid w:val="00597884"/>
    <w:rPr>
      <w:rFonts w:ascii="Arial" w:eastAsia="Times New Roman" w:hAnsi="Arial" w:cs="Times New Roman"/>
      <w:szCs w:val="20"/>
      <w:lang w:val="sr-Cyrl-CS"/>
    </w:rPr>
  </w:style>
  <w:style w:type="character" w:customStyle="1" w:styleId="Bodytext22">
    <w:name w:val="Body text (2)2"/>
    <w:rsid w:val="00597884"/>
    <w:rPr>
      <w:rFonts w:ascii="Calibri" w:hAnsi="Calibri" w:cs="Calibri" w:hint="default"/>
      <w:color w:val="000000"/>
      <w:spacing w:val="0"/>
      <w:w w:val="100"/>
      <w:position w:val="0"/>
      <w:sz w:val="22"/>
      <w:szCs w:val="22"/>
      <w:lang w:bidi="ar-SA"/>
    </w:rPr>
  </w:style>
  <w:style w:type="character" w:customStyle="1" w:styleId="Bodytext2Exact5">
    <w:name w:val="Body text (2) Exact5"/>
    <w:rsid w:val="00597884"/>
    <w:rPr>
      <w:rFonts w:ascii="Calibri" w:eastAsia="Times New Roman" w:hAnsi="Calibri" w:cs="Calibri" w:hint="default"/>
      <w:strike w:val="0"/>
      <w:dstrike w:val="0"/>
      <w:color w:val="000000"/>
      <w:spacing w:val="0"/>
      <w:w w:val="100"/>
      <w:position w:val="0"/>
      <w:sz w:val="22"/>
      <w:szCs w:val="22"/>
      <w:u w:val="none"/>
      <w:effect w:val="none"/>
      <w:lang w:bidi="ar-SA"/>
    </w:rPr>
  </w:style>
  <w:style w:type="character" w:customStyle="1" w:styleId="Bodytext2Exact6">
    <w:name w:val="Body text (2) Exact6"/>
    <w:rsid w:val="00597884"/>
    <w:rPr>
      <w:rFonts w:ascii="Calibri" w:eastAsia="Times New Roman" w:hAnsi="Calibri" w:cs="Calibri" w:hint="default"/>
      <w:color w:val="000000"/>
      <w:spacing w:val="0"/>
      <w:w w:val="100"/>
      <w:position w:val="0"/>
      <w:sz w:val="22"/>
      <w:szCs w:val="22"/>
      <w:u w:val="single"/>
      <w:lang w:bidi="ar-SA"/>
    </w:rPr>
  </w:style>
  <w:style w:type="paragraph" w:customStyle="1" w:styleId="Tekstclana">
    <w:name w:val="__Tekst clana"/>
    <w:basedOn w:val="Normal"/>
    <w:rsid w:val="00EC0721"/>
    <w:pPr>
      <w:numPr>
        <w:numId w:val="9"/>
      </w:numPr>
      <w:spacing w:beforeLines="20" w:before="200" w:afterLines="20"/>
    </w:pPr>
    <w:rPr>
      <w:lang w:bidi="en-US"/>
    </w:rPr>
  </w:style>
  <w:style w:type="paragraph" w:styleId="Caption">
    <w:name w:val="caption"/>
    <w:basedOn w:val="Normal"/>
    <w:next w:val="Normal"/>
    <w:uiPriority w:val="35"/>
    <w:unhideWhenUsed/>
    <w:qFormat/>
    <w:rsid w:val="00F81129"/>
    <w:pPr>
      <w:spacing w:after="200"/>
    </w:pPr>
    <w:rPr>
      <w:i/>
      <w:iCs/>
      <w:color w:val="44546A" w:themeColor="text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D9DC1EB-BA70-4AD5-A485-6958DA7ECE6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79</TotalTime>
  <Pages>7</Pages>
  <Words>2826</Words>
  <Characters>16109</Characters>
  <Application>Microsoft Office Word</Application>
  <DocSecurity>0</DocSecurity>
  <Lines>134</Lines>
  <Paragraphs>37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18898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Vanja Radulovic</dc:creator>
  <cp:keywords/>
  <dc:description/>
  <cp:lastModifiedBy>Сатка Синђелић</cp:lastModifiedBy>
  <cp:revision>44</cp:revision>
  <cp:lastPrinted>2025-01-29T09:44:00Z</cp:lastPrinted>
  <dcterms:created xsi:type="dcterms:W3CDTF">2025-01-08T18:08:00Z</dcterms:created>
  <dcterms:modified xsi:type="dcterms:W3CDTF">2025-01-29T09:45:00Z</dcterms:modified>
</cp:coreProperties>
</file>