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64"/>
        <w:gridCol w:w="852"/>
        <w:gridCol w:w="858"/>
        <w:gridCol w:w="876"/>
        <w:gridCol w:w="840"/>
        <w:gridCol w:w="846"/>
        <w:gridCol w:w="870"/>
        <w:gridCol w:w="840"/>
        <w:gridCol w:w="864"/>
        <w:gridCol w:w="960"/>
        <w:gridCol w:w="1050"/>
        <w:gridCol w:w="1038"/>
        <w:gridCol w:w="1566"/>
      </w:tblGrid>
      <w:tr w:rsidR="002A4346" w:rsidRPr="005E74EB" w14:paraId="3C5B7BE5" w14:textId="77777777" w:rsidTr="00F420F0">
        <w:trPr>
          <w:trHeight w:hRule="exact" w:val="420"/>
          <w:jc w:val="center"/>
        </w:trPr>
        <w:tc>
          <w:tcPr>
            <w:tcW w:w="16524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CEF0D" w14:textId="1F279015" w:rsidR="002A4346" w:rsidRPr="00C44E25" w:rsidRDefault="00922FCD">
            <w:pPr>
              <w:pStyle w:val="Other0"/>
              <w:tabs>
                <w:tab w:val="left" w:pos="5520"/>
                <w:tab w:val="left" w:pos="7986"/>
              </w:tabs>
              <w:ind w:firstLine="180"/>
              <w:rPr>
                <w:sz w:val="20"/>
                <w:szCs w:val="20"/>
              </w:rPr>
            </w:pPr>
            <w:r w:rsidRPr="00C44E25">
              <w:rPr>
                <w:rStyle w:val="Other"/>
                <w:b/>
                <w:bCs/>
                <w:sz w:val="20"/>
                <w:szCs w:val="20"/>
              </w:rPr>
              <w:t xml:space="preserve">ИМЕ КАНДИДАТА: </w:t>
            </w:r>
            <w:proofErr w:type="spellStart"/>
            <w:r w:rsidRPr="00C44E25">
              <w:rPr>
                <w:rStyle w:val="Other"/>
                <w:b/>
                <w:bCs/>
                <w:sz w:val="20"/>
                <w:szCs w:val="20"/>
              </w:rPr>
              <w:t>Владимир</w:t>
            </w:r>
            <w:proofErr w:type="spellEnd"/>
            <w:r w:rsidRPr="00C44E25">
              <w:rPr>
                <w:rStyle w:val="Other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4E25">
              <w:rPr>
                <w:rStyle w:val="Other"/>
                <w:b/>
                <w:bCs/>
                <w:sz w:val="20"/>
                <w:szCs w:val="20"/>
              </w:rPr>
              <w:t>Арсенијевић</w:t>
            </w:r>
            <w:proofErr w:type="spellEnd"/>
            <w:r w:rsidR="00C44E25">
              <w:rPr>
                <w:rStyle w:val="Other"/>
                <w:b/>
                <w:bCs/>
                <w:sz w:val="20"/>
                <w:szCs w:val="20"/>
              </w:rPr>
              <w:t xml:space="preserve">           </w:t>
            </w:r>
            <w:r w:rsidRPr="00C44E25">
              <w:rPr>
                <w:rStyle w:val="Other"/>
                <w:b/>
                <w:bCs/>
                <w:sz w:val="20"/>
                <w:szCs w:val="20"/>
              </w:rPr>
              <w:t xml:space="preserve">ЗВАЊЕ: </w:t>
            </w:r>
            <w:proofErr w:type="spellStart"/>
            <w:r w:rsidRPr="00C44E25">
              <w:rPr>
                <w:rStyle w:val="Other"/>
                <w:b/>
                <w:bCs/>
                <w:sz w:val="20"/>
                <w:szCs w:val="20"/>
              </w:rPr>
              <w:t>Доцент</w:t>
            </w:r>
            <w:proofErr w:type="spellEnd"/>
            <w:r w:rsidR="00C44E25">
              <w:rPr>
                <w:rStyle w:val="Other"/>
                <w:b/>
                <w:bCs/>
                <w:sz w:val="20"/>
                <w:szCs w:val="20"/>
              </w:rPr>
              <w:t xml:space="preserve">                  </w:t>
            </w:r>
            <w:r w:rsidRPr="00C44E25">
              <w:rPr>
                <w:rStyle w:val="Other"/>
                <w:b/>
                <w:bCs/>
                <w:sz w:val="20"/>
                <w:szCs w:val="20"/>
              </w:rPr>
              <w:t xml:space="preserve">УЖА НАУЧНА ОБЛАСТ: </w:t>
            </w:r>
            <w:proofErr w:type="spellStart"/>
            <w:r w:rsidRPr="00C44E25">
              <w:rPr>
                <w:rStyle w:val="Other"/>
                <w:b/>
                <w:bCs/>
                <w:sz w:val="20"/>
                <w:szCs w:val="20"/>
              </w:rPr>
              <w:t>Хирургија</w:t>
            </w:r>
            <w:proofErr w:type="spellEnd"/>
            <w:r w:rsidRPr="00C44E25">
              <w:rPr>
                <w:rStyle w:val="Other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4E25">
              <w:rPr>
                <w:rStyle w:val="Other"/>
                <w:b/>
                <w:bCs/>
                <w:sz w:val="20"/>
                <w:szCs w:val="20"/>
              </w:rPr>
              <w:t>са</w:t>
            </w:r>
            <w:proofErr w:type="spellEnd"/>
            <w:r w:rsidRPr="00C44E25">
              <w:rPr>
                <w:rStyle w:val="Other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4E25">
              <w:rPr>
                <w:rStyle w:val="Other"/>
                <w:b/>
                <w:bCs/>
                <w:sz w:val="20"/>
                <w:szCs w:val="20"/>
              </w:rPr>
              <w:t>анестезиологијом</w:t>
            </w:r>
            <w:proofErr w:type="spellEnd"/>
            <w:r w:rsidRPr="00C44E25">
              <w:rPr>
                <w:rStyle w:val="Other"/>
                <w:b/>
                <w:bCs/>
                <w:sz w:val="20"/>
                <w:szCs w:val="20"/>
              </w:rPr>
              <w:t xml:space="preserve"> -</w:t>
            </w:r>
            <w:proofErr w:type="spellStart"/>
            <w:r w:rsidRPr="00C44E25">
              <w:rPr>
                <w:rStyle w:val="Other"/>
                <w:b/>
                <w:bCs/>
                <w:sz w:val="20"/>
                <w:szCs w:val="20"/>
              </w:rPr>
              <w:t>Ургентна</w:t>
            </w:r>
            <w:proofErr w:type="spellEnd"/>
            <w:r w:rsidRPr="00C44E25">
              <w:rPr>
                <w:rStyle w:val="Other"/>
                <w:b/>
                <w:bCs/>
                <w:sz w:val="20"/>
                <w:szCs w:val="20"/>
              </w:rPr>
              <w:t xml:space="preserve"> хирургија</w:t>
            </w:r>
          </w:p>
        </w:tc>
      </w:tr>
      <w:tr w:rsidR="002A4346" w:rsidRPr="005E74EB" w14:paraId="4EA33617" w14:textId="77777777" w:rsidTr="00721611">
        <w:trPr>
          <w:trHeight w:hRule="exact" w:val="582"/>
          <w:jc w:val="center"/>
        </w:trPr>
        <w:tc>
          <w:tcPr>
            <w:tcW w:w="50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ACE68C" w14:textId="77777777" w:rsidR="002A4346" w:rsidRPr="005E74EB" w:rsidRDefault="00922FCD">
            <w:pPr>
              <w:pStyle w:val="Other0"/>
              <w:jc w:val="center"/>
              <w:rPr>
                <w:sz w:val="22"/>
                <w:szCs w:val="22"/>
              </w:rPr>
            </w:pPr>
            <w:r w:rsidRPr="005E74EB">
              <w:rPr>
                <w:rStyle w:val="Other"/>
                <w:b/>
                <w:bCs/>
                <w:sz w:val="22"/>
                <w:szCs w:val="22"/>
              </w:rPr>
              <w:t>ПУБЛИКАЦИЈА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1540FB" w14:textId="77777777" w:rsidR="002A4346" w:rsidRPr="005E74EB" w:rsidRDefault="00922FCD">
            <w:pPr>
              <w:pStyle w:val="Other0"/>
              <w:jc w:val="center"/>
              <w:rPr>
                <w:sz w:val="22"/>
                <w:szCs w:val="22"/>
              </w:rPr>
            </w:pPr>
            <w:r w:rsidRPr="005E74EB">
              <w:rPr>
                <w:rStyle w:val="Other"/>
                <w:b/>
                <w:bCs/>
                <w:sz w:val="22"/>
                <w:szCs w:val="22"/>
              </w:rPr>
              <w:t>Једини аутор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6AB8E6" w14:textId="77777777" w:rsidR="002A4346" w:rsidRPr="005E74EB" w:rsidRDefault="00922FCD">
            <w:pPr>
              <w:pStyle w:val="Other0"/>
              <w:jc w:val="center"/>
              <w:rPr>
                <w:sz w:val="22"/>
                <w:szCs w:val="22"/>
              </w:rPr>
            </w:pPr>
            <w:r w:rsidRPr="005E74EB">
              <w:rPr>
                <w:rStyle w:val="Other"/>
                <w:b/>
                <w:bCs/>
                <w:sz w:val="22"/>
                <w:szCs w:val="22"/>
              </w:rPr>
              <w:t>Први аутор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440F9F" w14:textId="77777777" w:rsidR="002A4346" w:rsidRPr="005E74EB" w:rsidRDefault="00922FCD">
            <w:pPr>
              <w:pStyle w:val="Other0"/>
              <w:jc w:val="center"/>
              <w:rPr>
                <w:sz w:val="22"/>
                <w:szCs w:val="22"/>
              </w:rPr>
            </w:pPr>
            <w:r w:rsidRPr="005E74EB">
              <w:rPr>
                <w:rStyle w:val="Other"/>
                <w:b/>
                <w:bCs/>
                <w:sz w:val="22"/>
                <w:szCs w:val="22"/>
              </w:rPr>
              <w:t>Сарадник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6441D34" w14:textId="77777777" w:rsidR="005E74EB" w:rsidRPr="005E74EB" w:rsidRDefault="00922FCD">
            <w:pPr>
              <w:pStyle w:val="Other0"/>
              <w:spacing w:line="283" w:lineRule="auto"/>
              <w:jc w:val="center"/>
              <w:rPr>
                <w:rStyle w:val="Other"/>
                <w:b/>
                <w:bCs/>
                <w:sz w:val="22"/>
                <w:szCs w:val="22"/>
              </w:rPr>
            </w:pPr>
            <w:r w:rsidRPr="005E74EB">
              <w:rPr>
                <w:rStyle w:val="Other"/>
                <w:b/>
                <w:bCs/>
                <w:sz w:val="22"/>
                <w:szCs w:val="22"/>
              </w:rPr>
              <w:t>Носилац</w:t>
            </w:r>
          </w:p>
          <w:p w14:paraId="6D1805D9" w14:textId="5B8346E8" w:rsidR="002A4346" w:rsidRPr="005E74EB" w:rsidRDefault="00922FCD">
            <w:pPr>
              <w:pStyle w:val="Other0"/>
              <w:spacing w:line="283" w:lineRule="auto"/>
              <w:jc w:val="center"/>
              <w:rPr>
                <w:sz w:val="22"/>
                <w:szCs w:val="22"/>
              </w:rPr>
            </w:pPr>
            <w:r w:rsidRPr="005E74EB">
              <w:rPr>
                <w:rStyle w:val="Other"/>
                <w:b/>
                <w:bCs/>
                <w:sz w:val="22"/>
                <w:szCs w:val="22"/>
              </w:rPr>
              <w:t>рада*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553C9" w14:textId="77777777" w:rsidR="002A4346" w:rsidRPr="005E74EB" w:rsidRDefault="00922FCD">
            <w:pPr>
              <w:pStyle w:val="Other0"/>
              <w:ind w:firstLine="220"/>
              <w:rPr>
                <w:sz w:val="22"/>
                <w:szCs w:val="22"/>
              </w:rPr>
            </w:pPr>
            <w:r w:rsidRPr="005E74EB">
              <w:rPr>
                <w:rStyle w:val="Other"/>
                <w:b/>
                <w:bCs/>
                <w:sz w:val="22"/>
                <w:szCs w:val="22"/>
              </w:rPr>
              <w:t xml:space="preserve">Кумулативни </w:t>
            </w:r>
            <w:r w:rsidRPr="005E74EB">
              <w:rPr>
                <w:rStyle w:val="Other"/>
                <w:b/>
                <w:bCs/>
                <w:sz w:val="22"/>
                <w:szCs w:val="22"/>
                <w:lang w:bidi="en-US"/>
              </w:rPr>
              <w:t>IF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8C2CE5" w14:textId="77777777" w:rsidR="002A4346" w:rsidRPr="005E74EB" w:rsidRDefault="00922FCD">
            <w:pPr>
              <w:pStyle w:val="Other0"/>
              <w:jc w:val="center"/>
              <w:rPr>
                <w:sz w:val="22"/>
                <w:szCs w:val="22"/>
              </w:rPr>
            </w:pPr>
            <w:r w:rsidRPr="005E74EB">
              <w:rPr>
                <w:rStyle w:val="Other"/>
                <w:b/>
                <w:bCs/>
                <w:sz w:val="22"/>
                <w:szCs w:val="22"/>
              </w:rPr>
              <w:t>Укупно</w:t>
            </w:r>
          </w:p>
        </w:tc>
      </w:tr>
      <w:tr w:rsidR="002A4346" w:rsidRPr="005E74EB" w14:paraId="39599D87" w14:textId="77777777" w:rsidTr="00721611">
        <w:trPr>
          <w:trHeight w:hRule="exact" w:val="612"/>
          <w:jc w:val="center"/>
        </w:trPr>
        <w:tc>
          <w:tcPr>
            <w:tcW w:w="5064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5EF595" w14:textId="77777777" w:rsidR="002A4346" w:rsidRPr="005E74EB" w:rsidRDefault="002A43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4003E2D" w14:textId="77777777" w:rsidR="002A4346" w:rsidRPr="005E74EB" w:rsidRDefault="00922FCD">
            <w:pPr>
              <w:pStyle w:val="Other0"/>
              <w:spacing w:line="264" w:lineRule="auto"/>
              <w:jc w:val="center"/>
              <w:rPr>
                <w:sz w:val="22"/>
                <w:szCs w:val="22"/>
              </w:rPr>
            </w:pPr>
            <w:r w:rsidRPr="005E74EB">
              <w:rPr>
                <w:rStyle w:val="Other"/>
                <w:sz w:val="22"/>
                <w:szCs w:val="22"/>
              </w:rPr>
              <w:t>Пре избора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85E3782" w14:textId="77777777" w:rsidR="002A4346" w:rsidRPr="005E74EB" w:rsidRDefault="00922FCD">
            <w:pPr>
              <w:pStyle w:val="Other0"/>
              <w:spacing w:line="271" w:lineRule="auto"/>
              <w:jc w:val="center"/>
              <w:rPr>
                <w:sz w:val="22"/>
                <w:szCs w:val="22"/>
              </w:rPr>
            </w:pPr>
            <w:r w:rsidRPr="005E74EB">
              <w:rPr>
                <w:rStyle w:val="Other"/>
                <w:sz w:val="22"/>
                <w:szCs w:val="22"/>
              </w:rPr>
              <w:t xml:space="preserve">После </w:t>
            </w:r>
            <w:r w:rsidRPr="005E74EB">
              <w:rPr>
                <w:rStyle w:val="Other"/>
                <w:sz w:val="22"/>
                <w:szCs w:val="22"/>
              </w:rPr>
              <w:t>избора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1847D65" w14:textId="77777777" w:rsidR="002A4346" w:rsidRPr="005E74EB" w:rsidRDefault="00922FCD">
            <w:pPr>
              <w:pStyle w:val="Other0"/>
              <w:spacing w:line="264" w:lineRule="auto"/>
              <w:jc w:val="center"/>
              <w:rPr>
                <w:sz w:val="22"/>
                <w:szCs w:val="22"/>
              </w:rPr>
            </w:pPr>
            <w:r w:rsidRPr="005E74EB">
              <w:rPr>
                <w:rStyle w:val="Other"/>
                <w:sz w:val="22"/>
                <w:szCs w:val="22"/>
              </w:rPr>
              <w:t>Пре избора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2CB7F9B" w14:textId="77777777" w:rsidR="002A4346" w:rsidRPr="005E74EB" w:rsidRDefault="00922FCD">
            <w:pPr>
              <w:pStyle w:val="Other0"/>
              <w:spacing w:line="271" w:lineRule="auto"/>
              <w:jc w:val="center"/>
              <w:rPr>
                <w:sz w:val="22"/>
                <w:szCs w:val="22"/>
              </w:rPr>
            </w:pPr>
            <w:r w:rsidRPr="005E74EB">
              <w:rPr>
                <w:rStyle w:val="Other"/>
                <w:sz w:val="22"/>
                <w:szCs w:val="22"/>
              </w:rPr>
              <w:t>После избора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3EB3713" w14:textId="77777777" w:rsidR="002A4346" w:rsidRPr="005E74EB" w:rsidRDefault="00922FCD">
            <w:pPr>
              <w:pStyle w:val="Other0"/>
              <w:spacing w:line="264" w:lineRule="auto"/>
              <w:jc w:val="center"/>
              <w:rPr>
                <w:sz w:val="22"/>
                <w:szCs w:val="22"/>
              </w:rPr>
            </w:pPr>
            <w:r w:rsidRPr="005E74EB">
              <w:rPr>
                <w:rStyle w:val="Other"/>
                <w:sz w:val="22"/>
                <w:szCs w:val="22"/>
              </w:rPr>
              <w:t>Пре избора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1AC9E9B" w14:textId="77777777" w:rsidR="002A4346" w:rsidRPr="005E74EB" w:rsidRDefault="00922FCD">
            <w:pPr>
              <w:pStyle w:val="Other0"/>
              <w:spacing w:line="264" w:lineRule="auto"/>
              <w:jc w:val="center"/>
              <w:rPr>
                <w:sz w:val="22"/>
                <w:szCs w:val="22"/>
              </w:rPr>
            </w:pPr>
            <w:r w:rsidRPr="005E74EB">
              <w:rPr>
                <w:rStyle w:val="Other"/>
                <w:sz w:val="22"/>
                <w:szCs w:val="22"/>
              </w:rPr>
              <w:t>После избора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64D7DD2" w14:textId="77777777" w:rsidR="002A4346" w:rsidRPr="005E74EB" w:rsidRDefault="00922FCD">
            <w:pPr>
              <w:pStyle w:val="Other0"/>
              <w:spacing w:line="271" w:lineRule="auto"/>
              <w:jc w:val="center"/>
              <w:rPr>
                <w:sz w:val="22"/>
                <w:szCs w:val="22"/>
              </w:rPr>
            </w:pPr>
            <w:r w:rsidRPr="005E74EB">
              <w:rPr>
                <w:rStyle w:val="Other"/>
                <w:sz w:val="22"/>
                <w:szCs w:val="22"/>
              </w:rPr>
              <w:t>Пре избора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5E0AF23" w14:textId="77777777" w:rsidR="002A4346" w:rsidRPr="005E74EB" w:rsidRDefault="00922FCD">
            <w:pPr>
              <w:pStyle w:val="Other0"/>
              <w:spacing w:line="271" w:lineRule="auto"/>
              <w:jc w:val="center"/>
              <w:rPr>
                <w:sz w:val="22"/>
                <w:szCs w:val="22"/>
              </w:rPr>
            </w:pPr>
            <w:r w:rsidRPr="005E74EB">
              <w:rPr>
                <w:rStyle w:val="Other"/>
                <w:sz w:val="22"/>
                <w:szCs w:val="22"/>
              </w:rPr>
              <w:t>После избора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7ABC75B" w14:textId="77777777" w:rsidR="002A4346" w:rsidRPr="005E74EB" w:rsidRDefault="00922FCD">
            <w:pPr>
              <w:pStyle w:val="Other0"/>
              <w:spacing w:line="271" w:lineRule="auto"/>
              <w:jc w:val="center"/>
              <w:rPr>
                <w:sz w:val="22"/>
                <w:szCs w:val="22"/>
              </w:rPr>
            </w:pPr>
            <w:r w:rsidRPr="005E74EB">
              <w:rPr>
                <w:rStyle w:val="Other"/>
                <w:sz w:val="22"/>
                <w:szCs w:val="22"/>
              </w:rPr>
              <w:t>Пре избора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40BA848" w14:textId="77777777" w:rsidR="002A4346" w:rsidRPr="005E74EB" w:rsidRDefault="00922FCD">
            <w:pPr>
              <w:pStyle w:val="Other0"/>
              <w:spacing w:line="276" w:lineRule="auto"/>
              <w:jc w:val="center"/>
              <w:rPr>
                <w:sz w:val="22"/>
                <w:szCs w:val="22"/>
              </w:rPr>
            </w:pPr>
            <w:r w:rsidRPr="005E74EB">
              <w:rPr>
                <w:rStyle w:val="Other"/>
                <w:sz w:val="22"/>
                <w:szCs w:val="22"/>
              </w:rPr>
              <w:t>После избора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07E1E71" w14:textId="77777777" w:rsidR="005E74EB" w:rsidRPr="005E74EB" w:rsidRDefault="00922FCD">
            <w:pPr>
              <w:pStyle w:val="Other0"/>
              <w:jc w:val="center"/>
              <w:rPr>
                <w:rStyle w:val="Other"/>
                <w:sz w:val="22"/>
                <w:szCs w:val="22"/>
              </w:rPr>
            </w:pPr>
            <w:r w:rsidRPr="005E74EB">
              <w:rPr>
                <w:rStyle w:val="Other"/>
                <w:sz w:val="22"/>
                <w:szCs w:val="22"/>
              </w:rPr>
              <w:t>Број</w:t>
            </w:r>
          </w:p>
          <w:p w14:paraId="4E438ACD" w14:textId="2B0C4349" w:rsidR="002A4346" w:rsidRPr="005E74EB" w:rsidRDefault="00922FCD">
            <w:pPr>
              <w:pStyle w:val="Other0"/>
              <w:jc w:val="center"/>
              <w:rPr>
                <w:rStyle w:val="Other"/>
                <w:sz w:val="22"/>
                <w:szCs w:val="22"/>
              </w:rPr>
            </w:pPr>
            <w:r w:rsidRPr="005E74EB">
              <w:rPr>
                <w:rStyle w:val="Other"/>
                <w:sz w:val="22"/>
                <w:szCs w:val="22"/>
              </w:rPr>
              <w:t>радова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78A7E" w14:textId="77777777" w:rsidR="005E74EB" w:rsidRPr="005E74EB" w:rsidRDefault="00922FCD">
            <w:pPr>
              <w:pStyle w:val="Other0"/>
              <w:spacing w:line="271" w:lineRule="auto"/>
              <w:jc w:val="center"/>
              <w:rPr>
                <w:rStyle w:val="Other"/>
                <w:sz w:val="22"/>
                <w:szCs w:val="22"/>
              </w:rPr>
            </w:pPr>
            <w:r w:rsidRPr="005E74EB">
              <w:rPr>
                <w:rStyle w:val="Other"/>
                <w:sz w:val="22"/>
                <w:szCs w:val="22"/>
              </w:rPr>
              <w:t>Кумулативни</w:t>
            </w:r>
          </w:p>
          <w:p w14:paraId="1030C09A" w14:textId="4A67885F" w:rsidR="002A4346" w:rsidRPr="005E74EB" w:rsidRDefault="00922FCD">
            <w:pPr>
              <w:pStyle w:val="Other0"/>
              <w:spacing w:line="271" w:lineRule="auto"/>
              <w:jc w:val="center"/>
              <w:rPr>
                <w:sz w:val="22"/>
                <w:szCs w:val="22"/>
              </w:rPr>
            </w:pPr>
            <w:r w:rsidRPr="005E74EB">
              <w:rPr>
                <w:rStyle w:val="Other"/>
                <w:sz w:val="22"/>
                <w:szCs w:val="22"/>
                <w:lang w:bidi="en-US"/>
              </w:rPr>
              <w:t>IF</w:t>
            </w:r>
          </w:p>
        </w:tc>
      </w:tr>
      <w:tr w:rsidR="002A4346" w:rsidRPr="005E74EB" w14:paraId="06669F34" w14:textId="77777777" w:rsidTr="00721611">
        <w:trPr>
          <w:trHeight w:hRule="exact" w:val="654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FD05C1" w14:textId="77777777" w:rsidR="002A4346" w:rsidRPr="005E74EB" w:rsidRDefault="00922FCD">
            <w:pPr>
              <w:pStyle w:val="Other0"/>
              <w:spacing w:line="331" w:lineRule="auto"/>
              <w:ind w:left="140"/>
              <w:rPr>
                <w:sz w:val="20"/>
                <w:szCs w:val="20"/>
              </w:rPr>
            </w:pPr>
            <w:r w:rsidRPr="005E74EB">
              <w:rPr>
                <w:rStyle w:val="Other"/>
                <w:b/>
                <w:bCs/>
                <w:sz w:val="20"/>
                <w:szCs w:val="20"/>
              </w:rPr>
              <w:t xml:space="preserve">1. Оригинални радови </w:t>
            </w:r>
            <w:r w:rsidRPr="005E74EB">
              <w:rPr>
                <w:rStyle w:val="Other"/>
                <w:b/>
                <w:bCs/>
                <w:i/>
                <w:iCs/>
                <w:sz w:val="20"/>
                <w:szCs w:val="20"/>
              </w:rPr>
              <w:t xml:space="preserve">/п </w:t>
            </w:r>
            <w:r w:rsidRPr="005E74EB">
              <w:rPr>
                <w:rStyle w:val="Other"/>
                <w:b/>
                <w:bCs/>
                <w:i/>
                <w:iCs/>
                <w:sz w:val="20"/>
                <w:szCs w:val="20"/>
                <w:lang w:bidi="en-US"/>
              </w:rPr>
              <w:t>extensor</w:t>
            </w:r>
            <w:r w:rsidRPr="005E74EB">
              <w:rPr>
                <w:rStyle w:val="Other"/>
                <w:b/>
                <w:bCs/>
                <w:sz w:val="20"/>
                <w:szCs w:val="20"/>
                <w:lang w:bidi="en-US"/>
              </w:rPr>
              <w:t xml:space="preserve"> </w:t>
            </w:r>
            <w:r w:rsidRPr="005E74EB">
              <w:rPr>
                <w:rStyle w:val="Other"/>
                <w:b/>
                <w:bCs/>
                <w:sz w:val="20"/>
                <w:szCs w:val="20"/>
              </w:rPr>
              <w:t>часописима са JCR листе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D2A26B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ADAC86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C07FB9" w14:textId="77777777" w:rsidR="002A4346" w:rsidRPr="005E74EB" w:rsidRDefault="00922FCD">
            <w:pPr>
              <w:pStyle w:val="Other0"/>
              <w:jc w:val="center"/>
              <w:rPr>
                <w:sz w:val="24"/>
                <w:szCs w:val="24"/>
              </w:rPr>
            </w:pPr>
            <w:r w:rsidRPr="005E74EB">
              <w:rPr>
                <w:rStyle w:val="Other"/>
                <w:rFonts w:eastAsia="Tahom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F0BD64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9E6F5B" w14:textId="77777777" w:rsidR="002A4346" w:rsidRPr="005E74EB" w:rsidRDefault="00922FCD">
            <w:pPr>
              <w:pStyle w:val="Other0"/>
              <w:jc w:val="center"/>
              <w:rPr>
                <w:sz w:val="24"/>
                <w:szCs w:val="24"/>
              </w:rPr>
            </w:pPr>
            <w:r w:rsidRPr="005E74EB">
              <w:rPr>
                <w:rStyle w:val="Other"/>
                <w:rFonts w:eastAsia="Tahoma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22E195" w14:textId="77777777" w:rsidR="002A4346" w:rsidRPr="005E74EB" w:rsidRDefault="00922FCD">
            <w:pPr>
              <w:pStyle w:val="Other0"/>
              <w:jc w:val="center"/>
              <w:rPr>
                <w:sz w:val="24"/>
                <w:szCs w:val="24"/>
              </w:rPr>
            </w:pPr>
            <w:r w:rsidRPr="005E74EB">
              <w:rPr>
                <w:rStyle w:val="Other"/>
                <w:rFonts w:eastAsia="Tahom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34DDB5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2A34A9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32EAF2" w14:textId="77777777" w:rsidR="002A4346" w:rsidRPr="005E74EB" w:rsidRDefault="00922FCD" w:rsidP="005E74EB">
            <w:pPr>
              <w:pStyle w:val="Other0"/>
              <w:jc w:val="center"/>
              <w:rPr>
                <w:rStyle w:val="Other"/>
                <w:rFonts w:eastAsia="Tahoma"/>
                <w:sz w:val="24"/>
                <w:szCs w:val="24"/>
              </w:rPr>
            </w:pPr>
            <w:r w:rsidRPr="005E74EB">
              <w:rPr>
                <w:rStyle w:val="Other"/>
                <w:rFonts w:eastAsia="Tahoma"/>
                <w:b/>
                <w:bCs/>
                <w:sz w:val="24"/>
                <w:szCs w:val="24"/>
              </w:rPr>
              <w:t>6,194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6C1E8F" w14:textId="77777777" w:rsidR="002A4346" w:rsidRPr="005E74EB" w:rsidRDefault="00922FCD" w:rsidP="005E74EB">
            <w:pPr>
              <w:pStyle w:val="Other0"/>
              <w:ind w:right="320"/>
              <w:jc w:val="center"/>
              <w:rPr>
                <w:rStyle w:val="Other"/>
                <w:rFonts w:eastAsia="Tahoma"/>
                <w:sz w:val="24"/>
                <w:szCs w:val="24"/>
              </w:rPr>
            </w:pPr>
            <w:r w:rsidRPr="005E74EB">
              <w:rPr>
                <w:rStyle w:val="Other"/>
                <w:rFonts w:eastAsia="Tahoma"/>
                <w:b/>
                <w:bCs/>
                <w:sz w:val="24"/>
                <w:szCs w:val="24"/>
              </w:rPr>
              <w:t>2,4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DD02DA" w14:textId="77777777" w:rsidR="002A4346" w:rsidRPr="005E74EB" w:rsidRDefault="00922FCD" w:rsidP="005E74EB">
            <w:pPr>
              <w:pStyle w:val="Other0"/>
              <w:jc w:val="center"/>
              <w:rPr>
                <w:rStyle w:val="Other"/>
                <w:rFonts w:eastAsia="Tahoma"/>
                <w:sz w:val="24"/>
                <w:szCs w:val="24"/>
              </w:rPr>
            </w:pPr>
            <w:r w:rsidRPr="005E74EB">
              <w:rPr>
                <w:rStyle w:val="Other"/>
                <w:rFonts w:eastAsia="Tahoma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35A28" w14:textId="77777777" w:rsidR="002A4346" w:rsidRPr="005E74EB" w:rsidRDefault="00922FCD">
            <w:pPr>
              <w:pStyle w:val="Other0"/>
              <w:jc w:val="center"/>
              <w:rPr>
                <w:sz w:val="24"/>
                <w:szCs w:val="24"/>
              </w:rPr>
            </w:pPr>
            <w:r w:rsidRPr="005E74EB">
              <w:rPr>
                <w:rStyle w:val="Other"/>
                <w:rFonts w:eastAsia="Tahoma"/>
                <w:b/>
                <w:bCs/>
                <w:sz w:val="24"/>
                <w:szCs w:val="24"/>
              </w:rPr>
              <w:t>8,594</w:t>
            </w:r>
          </w:p>
        </w:tc>
      </w:tr>
      <w:tr w:rsidR="002A4346" w:rsidRPr="005E74EB" w14:paraId="2247D5C8" w14:textId="77777777" w:rsidTr="00721611">
        <w:trPr>
          <w:trHeight w:hRule="exact" w:val="444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F64C3C" w14:textId="77777777" w:rsidR="002A4346" w:rsidRPr="005E74EB" w:rsidRDefault="00922FCD">
            <w:pPr>
              <w:pStyle w:val="Other0"/>
              <w:ind w:left="140"/>
              <w:rPr>
                <w:sz w:val="20"/>
                <w:szCs w:val="20"/>
              </w:rPr>
            </w:pPr>
            <w:r w:rsidRPr="005E74EB">
              <w:rPr>
                <w:rStyle w:val="Other"/>
                <w:b/>
                <w:bCs/>
                <w:sz w:val="20"/>
                <w:szCs w:val="20"/>
              </w:rPr>
              <w:t xml:space="preserve">2. Остали радови у </w:t>
            </w:r>
            <w:r w:rsidRPr="005E74EB">
              <w:rPr>
                <w:rStyle w:val="Other"/>
                <w:b/>
                <w:bCs/>
                <w:sz w:val="20"/>
                <w:szCs w:val="20"/>
              </w:rPr>
              <w:t>часописима са JCR листе **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D75211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743FD4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C15FD7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867AF1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276676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92A0D2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307DF8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5D594E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37C060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DC282C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FE0AC1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EF882D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</w:tr>
      <w:tr w:rsidR="002A4346" w:rsidRPr="005E74EB" w14:paraId="57265159" w14:textId="77777777" w:rsidTr="00721611">
        <w:trPr>
          <w:trHeight w:hRule="exact" w:val="66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E10C4F" w14:textId="77777777" w:rsidR="002A4346" w:rsidRPr="005E74EB" w:rsidRDefault="00922FCD">
            <w:pPr>
              <w:pStyle w:val="Other0"/>
              <w:spacing w:line="317" w:lineRule="auto"/>
              <w:ind w:left="340" w:hanging="200"/>
              <w:rPr>
                <w:sz w:val="20"/>
                <w:szCs w:val="20"/>
              </w:rPr>
            </w:pPr>
            <w:r w:rsidRPr="005E74EB">
              <w:rPr>
                <w:rStyle w:val="Other"/>
                <w:b/>
                <w:bCs/>
                <w:sz w:val="20"/>
                <w:szCs w:val="20"/>
              </w:rPr>
              <w:t xml:space="preserve">3. Радови у часописима индексираним у SCIENCE </w:t>
            </w:r>
            <w:r w:rsidRPr="005E74EB">
              <w:rPr>
                <w:rStyle w:val="Other"/>
                <w:b/>
                <w:bCs/>
                <w:sz w:val="20"/>
                <w:szCs w:val="20"/>
                <w:lang w:bidi="en-US"/>
              </w:rPr>
              <w:t>CITATION INDEX Expanded (</w:t>
            </w:r>
            <w:proofErr w:type="spellStart"/>
            <w:r w:rsidRPr="005E74EB">
              <w:rPr>
                <w:rStyle w:val="Other"/>
                <w:b/>
                <w:bCs/>
                <w:sz w:val="20"/>
                <w:szCs w:val="20"/>
                <w:lang w:bidi="en-US"/>
              </w:rPr>
              <w:t>SCIe</w:t>
            </w:r>
            <w:proofErr w:type="spellEnd"/>
            <w:r w:rsidRPr="005E74EB">
              <w:rPr>
                <w:rStyle w:val="Other"/>
                <w:b/>
                <w:bCs/>
                <w:sz w:val="20"/>
                <w:szCs w:val="20"/>
                <w:lang w:bidi="en-US"/>
              </w:rPr>
              <w:t xml:space="preserve">), </w:t>
            </w:r>
            <w:proofErr w:type="spellStart"/>
            <w:r w:rsidRPr="005E74EB">
              <w:rPr>
                <w:rStyle w:val="Other"/>
                <w:b/>
                <w:bCs/>
                <w:sz w:val="20"/>
                <w:szCs w:val="20"/>
              </w:rPr>
              <w:t>без</w:t>
            </w:r>
            <w:proofErr w:type="spellEnd"/>
            <w:r w:rsidRPr="005E74EB">
              <w:rPr>
                <w:rStyle w:val="Other"/>
                <w:b/>
                <w:bCs/>
                <w:sz w:val="20"/>
                <w:szCs w:val="20"/>
              </w:rPr>
              <w:t xml:space="preserve"> </w:t>
            </w:r>
            <w:r w:rsidRPr="005E74EB">
              <w:rPr>
                <w:rStyle w:val="Other"/>
                <w:b/>
                <w:bCs/>
                <w:sz w:val="20"/>
                <w:szCs w:val="20"/>
                <w:lang w:bidi="en-US"/>
              </w:rPr>
              <w:t>IF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A20473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9169C5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939B0A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AF7466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113583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3EAEDE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C7510B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7CD708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52250D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6420B7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47E0C7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86F308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</w:tr>
      <w:tr w:rsidR="002A4346" w:rsidRPr="005E74EB" w14:paraId="70572AF2" w14:textId="77777777" w:rsidTr="00721611">
        <w:trPr>
          <w:trHeight w:hRule="exact" w:val="69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0B9C32" w14:textId="77777777" w:rsidR="002A4346" w:rsidRPr="005E74EB" w:rsidRDefault="00922FCD">
            <w:pPr>
              <w:pStyle w:val="Other0"/>
              <w:ind w:firstLine="140"/>
              <w:rPr>
                <w:sz w:val="20"/>
                <w:szCs w:val="20"/>
              </w:rPr>
            </w:pPr>
            <w:r w:rsidRPr="005E74EB">
              <w:rPr>
                <w:rStyle w:val="Other"/>
                <w:b/>
                <w:bCs/>
                <w:sz w:val="20"/>
                <w:szCs w:val="20"/>
                <w:lang w:bidi="en-US"/>
              </w:rPr>
              <w:t xml:space="preserve">4. </w:t>
            </w:r>
            <w:r w:rsidRPr="005E74EB">
              <w:rPr>
                <w:rStyle w:val="Other"/>
                <w:b/>
                <w:bCs/>
                <w:sz w:val="20"/>
                <w:szCs w:val="20"/>
              </w:rPr>
              <w:t xml:space="preserve">Радови </w:t>
            </w:r>
            <w:r w:rsidRPr="005E74EB">
              <w:rPr>
                <w:rStyle w:val="Other"/>
                <w:b/>
                <w:bCs/>
                <w:sz w:val="20"/>
                <w:szCs w:val="20"/>
                <w:lang w:bidi="en-US"/>
              </w:rPr>
              <w:t xml:space="preserve">y </w:t>
            </w:r>
            <w:r w:rsidRPr="005E74EB">
              <w:rPr>
                <w:rStyle w:val="Other"/>
                <w:b/>
                <w:bCs/>
                <w:sz w:val="20"/>
                <w:szCs w:val="20"/>
              </w:rPr>
              <w:t xml:space="preserve">часописима индексираним </w:t>
            </w:r>
            <w:r w:rsidRPr="005E74EB">
              <w:rPr>
                <w:rStyle w:val="Other"/>
                <w:b/>
                <w:bCs/>
                <w:sz w:val="20"/>
                <w:szCs w:val="20"/>
                <w:lang w:bidi="en-US"/>
              </w:rPr>
              <w:t>y MEDLINE-y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741456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3D0FEC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987AC6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AAAD95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D21B0D" w14:textId="77777777" w:rsidR="002A4346" w:rsidRPr="005E74EB" w:rsidRDefault="00922FCD">
            <w:pPr>
              <w:pStyle w:val="Other0"/>
              <w:jc w:val="center"/>
              <w:rPr>
                <w:sz w:val="24"/>
                <w:szCs w:val="24"/>
              </w:rPr>
            </w:pPr>
            <w:r w:rsidRPr="005E74EB">
              <w:rPr>
                <w:rStyle w:val="Other"/>
                <w:rFonts w:eastAsia="Tahoma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64872E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A2D82A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4B7ED4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4D4E01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AB63EAE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8F432D" w14:textId="77777777" w:rsidR="002A4346" w:rsidRPr="005E74EB" w:rsidRDefault="00922FCD">
            <w:pPr>
              <w:pStyle w:val="Other0"/>
              <w:jc w:val="center"/>
              <w:rPr>
                <w:sz w:val="24"/>
                <w:szCs w:val="24"/>
              </w:rPr>
            </w:pPr>
            <w:r w:rsidRPr="005E74EB">
              <w:rPr>
                <w:rStyle w:val="Other"/>
                <w:rFonts w:eastAsia="Tahoma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10BE08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</w:tr>
      <w:tr w:rsidR="002A4346" w:rsidRPr="005E74EB" w14:paraId="53CD4C9D" w14:textId="77777777" w:rsidTr="00721611">
        <w:trPr>
          <w:trHeight w:hRule="exact" w:val="57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17716F" w14:textId="77777777" w:rsidR="002A4346" w:rsidRPr="005E74EB" w:rsidRDefault="00922FCD">
            <w:pPr>
              <w:pStyle w:val="Other0"/>
              <w:spacing w:line="310" w:lineRule="auto"/>
              <w:ind w:left="340" w:hanging="200"/>
              <w:rPr>
                <w:sz w:val="20"/>
                <w:szCs w:val="20"/>
              </w:rPr>
            </w:pPr>
            <w:r w:rsidRPr="005E74EB">
              <w:rPr>
                <w:rStyle w:val="Other"/>
                <w:b/>
                <w:bCs/>
                <w:sz w:val="20"/>
                <w:szCs w:val="20"/>
                <w:lang w:bidi="en-US"/>
              </w:rPr>
              <w:t xml:space="preserve">5. </w:t>
            </w:r>
            <w:r w:rsidRPr="005E74EB">
              <w:rPr>
                <w:rStyle w:val="Other"/>
                <w:b/>
                <w:bCs/>
                <w:sz w:val="20"/>
                <w:szCs w:val="20"/>
              </w:rPr>
              <w:t xml:space="preserve">Цео рад </w:t>
            </w:r>
            <w:r w:rsidRPr="005E74EB">
              <w:rPr>
                <w:rStyle w:val="Other"/>
                <w:b/>
                <w:bCs/>
                <w:sz w:val="20"/>
                <w:szCs w:val="20"/>
                <w:lang w:bidi="en-US"/>
              </w:rPr>
              <w:t xml:space="preserve">y </w:t>
            </w:r>
            <w:r w:rsidRPr="005E74EB">
              <w:rPr>
                <w:rStyle w:val="Other"/>
                <w:b/>
                <w:bCs/>
                <w:sz w:val="20"/>
                <w:szCs w:val="20"/>
              </w:rPr>
              <w:t xml:space="preserve">часописима који нису индексирани у </w:t>
            </w:r>
            <w:r w:rsidRPr="005E74EB">
              <w:rPr>
                <w:rStyle w:val="Other"/>
                <w:b/>
                <w:bCs/>
                <w:sz w:val="20"/>
                <w:szCs w:val="20"/>
                <w:lang w:bidi="en-US"/>
              </w:rPr>
              <w:t xml:space="preserve">rope </w:t>
            </w:r>
            <w:r w:rsidRPr="005E74EB">
              <w:rPr>
                <w:rStyle w:val="Other"/>
                <w:b/>
                <w:bCs/>
                <w:sz w:val="20"/>
                <w:szCs w:val="20"/>
              </w:rPr>
              <w:t>наведеним базама података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67A257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CBB679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243C1D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22FD9F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68BBD7" w14:textId="77777777" w:rsidR="002A4346" w:rsidRPr="005E74EB" w:rsidRDefault="00922FCD">
            <w:pPr>
              <w:pStyle w:val="Other0"/>
              <w:jc w:val="center"/>
              <w:rPr>
                <w:sz w:val="24"/>
                <w:szCs w:val="24"/>
              </w:rPr>
            </w:pPr>
            <w:r w:rsidRPr="005E74EB">
              <w:rPr>
                <w:rStyle w:val="Other"/>
                <w:rFonts w:eastAsia="Tahoma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FB0358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BC1174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F63162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FD156D0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FC5E13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B1EA0C" w14:textId="77777777" w:rsidR="002A4346" w:rsidRPr="005E74EB" w:rsidRDefault="00922FCD">
            <w:pPr>
              <w:pStyle w:val="Other0"/>
              <w:jc w:val="center"/>
              <w:rPr>
                <w:sz w:val="24"/>
                <w:szCs w:val="24"/>
              </w:rPr>
            </w:pPr>
            <w:r w:rsidRPr="005E74EB">
              <w:rPr>
                <w:rStyle w:val="Other"/>
                <w:rFonts w:eastAsia="Tahoma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6CC4F8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</w:tr>
      <w:tr w:rsidR="002A4346" w:rsidRPr="005E74EB" w14:paraId="2811E939" w14:textId="77777777" w:rsidTr="00721611">
        <w:trPr>
          <w:trHeight w:hRule="exact" w:val="444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00F9CE" w14:textId="77777777" w:rsidR="002A4346" w:rsidRPr="005E74EB" w:rsidRDefault="00922FCD">
            <w:pPr>
              <w:pStyle w:val="Other0"/>
              <w:ind w:firstLine="140"/>
              <w:rPr>
                <w:sz w:val="20"/>
                <w:szCs w:val="20"/>
              </w:rPr>
            </w:pPr>
            <w:r w:rsidRPr="005E74EB">
              <w:rPr>
                <w:rStyle w:val="Other"/>
                <w:b/>
                <w:bCs/>
                <w:sz w:val="20"/>
                <w:szCs w:val="20"/>
              </w:rPr>
              <w:t>6. Цео рад у зборнику са међународног скуna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7C1459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25833C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2853AA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1E6371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D9D937" w14:textId="77777777" w:rsidR="002A4346" w:rsidRPr="005E74EB" w:rsidRDefault="00922FCD">
            <w:pPr>
              <w:pStyle w:val="Other0"/>
              <w:jc w:val="center"/>
              <w:rPr>
                <w:sz w:val="24"/>
                <w:szCs w:val="24"/>
              </w:rPr>
            </w:pPr>
            <w:r w:rsidRPr="005E74EB">
              <w:rPr>
                <w:rStyle w:val="Other"/>
                <w:rFonts w:eastAsia="Tahom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6EF3CA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8B59EE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05FF97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2B0EB5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E02134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668D7F" w14:textId="77777777" w:rsidR="002A4346" w:rsidRPr="005E74EB" w:rsidRDefault="00922FCD">
            <w:pPr>
              <w:pStyle w:val="Other0"/>
              <w:jc w:val="center"/>
              <w:rPr>
                <w:sz w:val="24"/>
                <w:szCs w:val="24"/>
              </w:rPr>
            </w:pPr>
            <w:r w:rsidRPr="005E74EB">
              <w:rPr>
                <w:rStyle w:val="Other"/>
                <w:rFonts w:eastAsia="Tahom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4F3787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</w:tr>
      <w:tr w:rsidR="002A4346" w:rsidRPr="005E74EB" w14:paraId="74626103" w14:textId="77777777" w:rsidTr="00721611">
        <w:trPr>
          <w:trHeight w:hRule="exact" w:val="45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2CE581" w14:textId="77777777" w:rsidR="002A4346" w:rsidRPr="005E74EB" w:rsidRDefault="00922FCD">
            <w:pPr>
              <w:pStyle w:val="Other0"/>
              <w:ind w:firstLine="140"/>
              <w:rPr>
                <w:sz w:val="20"/>
                <w:szCs w:val="20"/>
              </w:rPr>
            </w:pPr>
            <w:r w:rsidRPr="005E74EB">
              <w:rPr>
                <w:rStyle w:val="Other"/>
                <w:b/>
                <w:bCs/>
                <w:sz w:val="20"/>
                <w:szCs w:val="20"/>
              </w:rPr>
              <w:t>7. Цео рад у зборнику са националног скупа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6D6FBD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647263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8519CD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3BC581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14E59F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B9ACB4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2321C0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D28A9C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D1C3D90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72B4AC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8A11F6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DFDE5D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</w:tr>
      <w:tr w:rsidR="002A4346" w:rsidRPr="005E74EB" w14:paraId="65600D21" w14:textId="77777777" w:rsidTr="00721611">
        <w:trPr>
          <w:trHeight w:hRule="exact" w:val="498"/>
          <w:jc w:val="center"/>
        </w:trPr>
        <w:tc>
          <w:tcPr>
            <w:tcW w:w="13920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309803" w14:textId="68063570" w:rsidR="002A4346" w:rsidRPr="005E74EB" w:rsidRDefault="00721611" w:rsidP="00134645">
            <w:pPr>
              <w:pStyle w:val="Other0"/>
              <w:jc w:val="center"/>
              <w:rPr>
                <w:rStyle w:val="Other"/>
                <w:rFonts w:eastAsia="Tahoma"/>
                <w:sz w:val="24"/>
                <w:szCs w:val="24"/>
              </w:rPr>
            </w:pPr>
            <w:r w:rsidRPr="005E74EB">
              <w:rPr>
                <w:rStyle w:val="Other"/>
                <w:rFonts w:eastAsia="Tahoma"/>
                <w:b/>
                <w:bCs/>
                <w:sz w:val="24"/>
                <w:szCs w:val="24"/>
              </w:rPr>
              <w:t>РАДОВИ (1-7):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44A8E5" w14:textId="62958251" w:rsidR="002A4346" w:rsidRPr="005E74EB" w:rsidRDefault="00134645" w:rsidP="00134645">
            <w:pPr>
              <w:jc w:val="center"/>
              <w:rPr>
                <w:rFonts w:ascii="Arial" w:hAnsi="Arial" w:cs="Arial"/>
              </w:rPr>
            </w:pPr>
            <w:r w:rsidRPr="005E74EB">
              <w:rPr>
                <w:rStyle w:val="Other"/>
                <w:rFonts w:eastAsia="Tahoma"/>
                <w:sz w:val="24"/>
                <w:szCs w:val="24"/>
              </w:rPr>
              <w:t>16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103223" w14:textId="0478C74E" w:rsidR="002A4346" w:rsidRPr="005E74EB" w:rsidRDefault="00134645">
            <w:pPr>
              <w:pStyle w:val="Other0"/>
              <w:jc w:val="center"/>
              <w:rPr>
                <w:sz w:val="24"/>
                <w:szCs w:val="24"/>
              </w:rPr>
            </w:pPr>
            <w:r w:rsidRPr="005E74EB">
              <w:rPr>
                <w:rStyle w:val="Other"/>
                <w:rFonts w:eastAsia="Tahoma"/>
                <w:b/>
                <w:bCs/>
                <w:sz w:val="24"/>
                <w:szCs w:val="24"/>
              </w:rPr>
              <w:t>8,594</w:t>
            </w:r>
          </w:p>
        </w:tc>
      </w:tr>
      <w:tr w:rsidR="002A4346" w:rsidRPr="005E74EB" w14:paraId="4B3DD009" w14:textId="77777777" w:rsidTr="00721611">
        <w:trPr>
          <w:trHeight w:hRule="exact" w:val="45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E48F78" w14:textId="77777777" w:rsidR="002A4346" w:rsidRPr="005E74EB" w:rsidRDefault="00922FCD">
            <w:pPr>
              <w:pStyle w:val="Other0"/>
              <w:ind w:firstLine="140"/>
              <w:rPr>
                <w:sz w:val="20"/>
                <w:szCs w:val="20"/>
              </w:rPr>
            </w:pPr>
            <w:r w:rsidRPr="005E74EB">
              <w:rPr>
                <w:rStyle w:val="Other"/>
                <w:b/>
                <w:bCs/>
                <w:sz w:val="20"/>
                <w:szCs w:val="20"/>
              </w:rPr>
              <w:t>8. Извод са међународног скупа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60C3C9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43E403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8F39CD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A97133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687198" w14:textId="77777777" w:rsidR="002A4346" w:rsidRPr="005E74EB" w:rsidRDefault="00922FCD">
            <w:pPr>
              <w:pStyle w:val="Other0"/>
              <w:jc w:val="center"/>
              <w:rPr>
                <w:sz w:val="24"/>
                <w:szCs w:val="24"/>
              </w:rPr>
            </w:pPr>
            <w:r w:rsidRPr="005E74EB">
              <w:rPr>
                <w:rStyle w:val="Other"/>
                <w:rFonts w:eastAsia="Tahoma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DA9350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52154A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079EAF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5F8181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F81B36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38CF4A" w14:textId="77777777" w:rsidR="002A4346" w:rsidRPr="005E74EB" w:rsidRDefault="00922FCD">
            <w:pPr>
              <w:pStyle w:val="Other0"/>
              <w:jc w:val="center"/>
              <w:rPr>
                <w:sz w:val="24"/>
                <w:szCs w:val="24"/>
              </w:rPr>
            </w:pPr>
            <w:r w:rsidRPr="005E74EB">
              <w:rPr>
                <w:rStyle w:val="Other"/>
                <w:rFonts w:eastAsia="Tahoma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7540A5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</w:tr>
      <w:tr w:rsidR="002A4346" w:rsidRPr="005E74EB" w14:paraId="4B9088C3" w14:textId="77777777" w:rsidTr="00721611">
        <w:trPr>
          <w:trHeight w:hRule="exact" w:val="456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62B7CC" w14:textId="77777777" w:rsidR="002A4346" w:rsidRPr="005E74EB" w:rsidRDefault="00922FCD">
            <w:pPr>
              <w:pStyle w:val="Other0"/>
              <w:ind w:firstLine="140"/>
              <w:rPr>
                <w:sz w:val="20"/>
                <w:szCs w:val="20"/>
              </w:rPr>
            </w:pPr>
            <w:r w:rsidRPr="005E74EB">
              <w:rPr>
                <w:rStyle w:val="Other"/>
                <w:b/>
                <w:bCs/>
                <w:sz w:val="20"/>
                <w:szCs w:val="20"/>
              </w:rPr>
              <w:t xml:space="preserve">9. Извод са </w:t>
            </w:r>
            <w:r w:rsidRPr="005E74EB">
              <w:rPr>
                <w:rStyle w:val="Other"/>
                <w:b/>
                <w:bCs/>
                <w:sz w:val="20"/>
                <w:szCs w:val="20"/>
              </w:rPr>
              <w:t>националног скупа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31CE5F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C6F45E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999CAE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1C9396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5682D5" w14:textId="77777777" w:rsidR="002A4346" w:rsidRPr="005E74EB" w:rsidRDefault="00922FCD">
            <w:pPr>
              <w:pStyle w:val="Other0"/>
              <w:jc w:val="center"/>
              <w:rPr>
                <w:sz w:val="24"/>
                <w:szCs w:val="24"/>
              </w:rPr>
            </w:pPr>
            <w:r w:rsidRPr="005E74EB">
              <w:rPr>
                <w:rStyle w:val="Other"/>
                <w:rFonts w:eastAsia="Tahoma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E61F10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429922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F96B8B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9F8432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9F3DB0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0E8CBD" w14:textId="61C4E0AF" w:rsidR="002A4346" w:rsidRPr="005E74EB" w:rsidRDefault="005E74EB">
            <w:pPr>
              <w:pStyle w:val="Other0"/>
              <w:jc w:val="center"/>
              <w:rPr>
                <w:sz w:val="24"/>
                <w:szCs w:val="24"/>
              </w:rPr>
            </w:pPr>
            <w:r w:rsidRPr="005E74EB">
              <w:rPr>
                <w:rStyle w:val="Other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39F59D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</w:tr>
      <w:tr w:rsidR="002A4346" w:rsidRPr="005E74EB" w14:paraId="0B42AE7E" w14:textId="77777777" w:rsidTr="00721611">
        <w:trPr>
          <w:trHeight w:hRule="exact" w:val="492"/>
          <w:jc w:val="center"/>
        </w:trPr>
        <w:tc>
          <w:tcPr>
            <w:tcW w:w="13920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DB7D15" w14:textId="251FDB46" w:rsidR="002A4346" w:rsidRPr="005E74EB" w:rsidRDefault="00721611" w:rsidP="00721611">
            <w:pPr>
              <w:pStyle w:val="Other0"/>
              <w:jc w:val="center"/>
              <w:rPr>
                <w:rStyle w:val="Other"/>
                <w:rFonts w:eastAsia="Tahoma"/>
                <w:sz w:val="24"/>
                <w:szCs w:val="24"/>
              </w:rPr>
            </w:pPr>
            <w:r>
              <w:rPr>
                <w:rStyle w:val="Other"/>
                <w:rFonts w:eastAsia="Tahoma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Pr="005E74EB">
              <w:rPr>
                <w:rStyle w:val="Other"/>
                <w:rFonts w:eastAsia="Tahoma"/>
                <w:b/>
                <w:bCs/>
                <w:sz w:val="24"/>
                <w:szCs w:val="24"/>
              </w:rPr>
              <w:t>ИЗВОДИ (8-9):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5A32BF" w14:textId="77777777" w:rsidR="002A4346" w:rsidRPr="005E74EB" w:rsidRDefault="00922FCD">
            <w:pPr>
              <w:pStyle w:val="Other0"/>
              <w:jc w:val="center"/>
              <w:rPr>
                <w:sz w:val="24"/>
                <w:szCs w:val="24"/>
              </w:rPr>
            </w:pPr>
            <w:r w:rsidRPr="005E74EB">
              <w:rPr>
                <w:rStyle w:val="Other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5991FE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</w:tr>
      <w:tr w:rsidR="002A4346" w:rsidRPr="005E74EB" w14:paraId="32F9DCC8" w14:textId="77777777" w:rsidTr="00721611">
        <w:trPr>
          <w:trHeight w:hRule="exact" w:val="474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2CDCDC" w14:textId="77777777" w:rsidR="002A4346" w:rsidRPr="005E74EB" w:rsidRDefault="00922FCD">
            <w:pPr>
              <w:pStyle w:val="Other0"/>
              <w:ind w:firstLine="140"/>
              <w:rPr>
                <w:sz w:val="20"/>
                <w:szCs w:val="20"/>
              </w:rPr>
            </w:pPr>
            <w:r w:rsidRPr="005E74EB">
              <w:rPr>
                <w:rStyle w:val="Other"/>
                <w:b/>
                <w:bCs/>
                <w:sz w:val="20"/>
                <w:szCs w:val="20"/>
              </w:rPr>
              <w:t>10. Уџбеници,практикуми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21A989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71966F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A4D380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52B1AB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76A145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15BE18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2A617B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EA7F74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2861D5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3DCFF2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5F26CC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6021B4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</w:tr>
      <w:tr w:rsidR="002A4346" w:rsidRPr="005E74EB" w14:paraId="7D462FF2" w14:textId="77777777" w:rsidTr="00721611">
        <w:trPr>
          <w:trHeight w:hRule="exact" w:val="444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97B38F" w14:textId="77777777" w:rsidR="002A4346" w:rsidRPr="005E74EB" w:rsidRDefault="00922FCD">
            <w:pPr>
              <w:pStyle w:val="Other0"/>
              <w:ind w:firstLine="140"/>
              <w:rPr>
                <w:sz w:val="20"/>
                <w:szCs w:val="20"/>
              </w:rPr>
            </w:pPr>
            <w:r w:rsidRPr="005E74EB">
              <w:rPr>
                <w:rStyle w:val="Other"/>
                <w:b/>
                <w:bCs/>
                <w:sz w:val="20"/>
                <w:szCs w:val="20"/>
              </w:rPr>
              <w:t xml:space="preserve">11. Поглавл&gt;а у </w:t>
            </w:r>
            <w:r w:rsidRPr="005E74EB">
              <w:rPr>
                <w:rStyle w:val="Other"/>
                <w:b/>
                <w:bCs/>
                <w:sz w:val="20"/>
                <w:szCs w:val="20"/>
              </w:rPr>
              <w:t>уџбеницима, практикумима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D032B0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357D8D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1E6E8E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83F973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05B600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23F657" w14:textId="77777777" w:rsidR="002A4346" w:rsidRPr="005E74EB" w:rsidRDefault="00922FCD">
            <w:pPr>
              <w:pStyle w:val="Other0"/>
              <w:jc w:val="center"/>
              <w:rPr>
                <w:sz w:val="24"/>
                <w:szCs w:val="24"/>
              </w:rPr>
            </w:pPr>
            <w:r w:rsidRPr="005E74EB">
              <w:rPr>
                <w:rStyle w:val="Other"/>
                <w:rFonts w:eastAsia="Tahom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AE475C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F499DF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BFC6D2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73B32B8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157AD0" w14:textId="77777777" w:rsidR="002A4346" w:rsidRPr="005E74EB" w:rsidRDefault="00922FCD">
            <w:pPr>
              <w:pStyle w:val="Other0"/>
              <w:jc w:val="center"/>
              <w:rPr>
                <w:sz w:val="24"/>
                <w:szCs w:val="24"/>
              </w:rPr>
            </w:pPr>
            <w:r w:rsidRPr="005E74EB">
              <w:rPr>
                <w:rStyle w:val="Other"/>
                <w:rFonts w:eastAsia="Tahom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15395B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</w:tr>
      <w:tr w:rsidR="002A4346" w:rsidRPr="005E74EB" w14:paraId="4F420F3B" w14:textId="77777777" w:rsidTr="00721611">
        <w:trPr>
          <w:trHeight w:hRule="exact" w:val="444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AA5998" w14:textId="77777777" w:rsidR="002A4346" w:rsidRPr="005E74EB" w:rsidRDefault="00922FCD">
            <w:pPr>
              <w:pStyle w:val="Other0"/>
              <w:ind w:firstLine="140"/>
              <w:rPr>
                <w:sz w:val="20"/>
                <w:szCs w:val="20"/>
              </w:rPr>
            </w:pPr>
            <w:r w:rsidRPr="005E74EB">
              <w:rPr>
                <w:rStyle w:val="Other"/>
                <w:b/>
                <w:bCs/>
                <w:sz w:val="20"/>
                <w:szCs w:val="20"/>
              </w:rPr>
              <w:t>12. Монографије, књиге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3BC74E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59BFD2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20B5E1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EE435E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9B43B1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80AF45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D0DF55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147DB2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26E9E2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2E7633C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D6D06F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0711C8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</w:tr>
      <w:tr w:rsidR="002A4346" w:rsidRPr="005E74EB" w14:paraId="3883B838" w14:textId="77777777" w:rsidTr="00721611">
        <w:trPr>
          <w:trHeight w:hRule="exact" w:val="468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4F21A7" w14:textId="77777777" w:rsidR="002A4346" w:rsidRPr="005E74EB" w:rsidRDefault="00922FCD">
            <w:pPr>
              <w:pStyle w:val="Other0"/>
              <w:ind w:firstLine="140"/>
              <w:rPr>
                <w:sz w:val="20"/>
                <w:szCs w:val="20"/>
              </w:rPr>
            </w:pPr>
            <w:r w:rsidRPr="005E74EB">
              <w:rPr>
                <w:rStyle w:val="Other"/>
                <w:b/>
                <w:bCs/>
                <w:sz w:val="20"/>
                <w:szCs w:val="20"/>
              </w:rPr>
              <w:t>13. Погланља у монографијама, књигама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CAC7A0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593BAA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52A9DE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4BA3F0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DCCC15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8E2DAD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7B2B3A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3620B1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911139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14E9944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5A8C36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C1CA89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</w:tr>
      <w:tr w:rsidR="002A4346" w:rsidRPr="005E74EB" w14:paraId="399AE4F9" w14:textId="77777777" w:rsidTr="00721611">
        <w:trPr>
          <w:trHeight w:hRule="exact" w:val="498"/>
          <w:jc w:val="center"/>
        </w:trPr>
        <w:tc>
          <w:tcPr>
            <w:tcW w:w="13920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3F1D01" w14:textId="77777777" w:rsidR="002A4346" w:rsidRPr="005E74EB" w:rsidRDefault="00922FCD">
            <w:pPr>
              <w:pStyle w:val="Other0"/>
              <w:ind w:left="11700"/>
              <w:rPr>
                <w:sz w:val="24"/>
                <w:szCs w:val="24"/>
              </w:rPr>
            </w:pPr>
            <w:r w:rsidRPr="005E74EB">
              <w:rPr>
                <w:rStyle w:val="Other"/>
                <w:b/>
                <w:bCs/>
                <w:sz w:val="24"/>
                <w:szCs w:val="24"/>
              </w:rPr>
              <w:t>ОСТАЛО (10-13):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486EFB" w14:textId="77777777" w:rsidR="002A4346" w:rsidRPr="005E74EB" w:rsidRDefault="00922FCD">
            <w:pPr>
              <w:pStyle w:val="Other0"/>
              <w:jc w:val="center"/>
              <w:rPr>
                <w:rStyle w:val="Other"/>
                <w:rFonts w:eastAsia="Tahoma"/>
                <w:sz w:val="24"/>
                <w:szCs w:val="24"/>
              </w:rPr>
            </w:pPr>
            <w:r w:rsidRPr="005E74EB">
              <w:rPr>
                <w:rStyle w:val="Other"/>
                <w:rFonts w:eastAsia="Tahom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D64ED3" w14:textId="77777777" w:rsidR="002A4346" w:rsidRPr="005E74EB" w:rsidRDefault="002A4346">
            <w:pPr>
              <w:rPr>
                <w:rFonts w:ascii="Arial" w:hAnsi="Arial" w:cs="Arial"/>
              </w:rPr>
            </w:pPr>
          </w:p>
        </w:tc>
      </w:tr>
      <w:tr w:rsidR="002A4346" w:rsidRPr="005E74EB" w14:paraId="01E385CB" w14:textId="77777777" w:rsidTr="005E74EB">
        <w:trPr>
          <w:trHeight w:hRule="exact" w:val="895"/>
          <w:jc w:val="center"/>
        </w:trPr>
        <w:tc>
          <w:tcPr>
            <w:tcW w:w="16524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EF11D" w14:textId="77777777" w:rsidR="002A4346" w:rsidRPr="005E74EB" w:rsidRDefault="00922FCD">
            <w:pPr>
              <w:pStyle w:val="Other0"/>
              <w:spacing w:after="80" w:line="276" w:lineRule="auto"/>
              <w:ind w:firstLine="500"/>
              <w:rPr>
                <w:sz w:val="20"/>
                <w:szCs w:val="20"/>
              </w:rPr>
            </w:pPr>
            <w:r w:rsidRPr="005E74EB">
              <w:rPr>
                <w:rStyle w:val="Other"/>
                <w:b/>
                <w:bCs/>
                <w:sz w:val="20"/>
                <w:szCs w:val="20"/>
              </w:rPr>
              <w:t>* Носилац истраживања (члан 7. став 13. Правилника)</w:t>
            </w:r>
          </w:p>
          <w:p w14:paraId="1D84920C" w14:textId="0C0F44C5" w:rsidR="002A4346" w:rsidRPr="005E74EB" w:rsidRDefault="005E74EB">
            <w:pPr>
              <w:pStyle w:val="Other0"/>
              <w:spacing w:line="276" w:lineRule="auto"/>
              <w:ind w:left="500"/>
              <w:rPr>
                <w:sz w:val="20"/>
                <w:szCs w:val="20"/>
              </w:rPr>
            </w:pPr>
            <w:r>
              <w:rPr>
                <w:rStyle w:val="Other"/>
                <w:b/>
                <w:bCs/>
                <w:sz w:val="20"/>
                <w:szCs w:val="20"/>
              </w:rPr>
              <w:t>**</w:t>
            </w:r>
            <w:r w:rsidRPr="005E74EB">
              <w:rPr>
                <w:rStyle w:val="Other"/>
                <w:b/>
                <w:bCs/>
                <w:sz w:val="20"/>
                <w:szCs w:val="20"/>
              </w:rPr>
              <w:t xml:space="preserve"> Остали радови у часописима индексираним у JCR (учешће у студијама без имена аутора испод главног наслова рада; </w:t>
            </w:r>
            <w:r w:rsidRPr="005E74EB">
              <w:rPr>
                <w:rStyle w:val="Other"/>
                <w:b/>
                <w:bCs/>
                <w:sz w:val="20"/>
                <w:szCs w:val="20"/>
                <w:lang w:bidi="en-US"/>
              </w:rPr>
              <w:t xml:space="preserve">letter; short </w:t>
            </w:r>
            <w:r w:rsidRPr="005E74EB">
              <w:rPr>
                <w:rStyle w:val="Other"/>
                <w:b/>
                <w:bCs/>
                <w:sz w:val="20"/>
                <w:szCs w:val="20"/>
              </w:rPr>
              <w:t xml:space="preserve">note). Рачуна се </w:t>
            </w:r>
            <w:r>
              <w:rPr>
                <w:rStyle w:val="Other"/>
                <w:b/>
                <w:bCs/>
                <w:sz w:val="20"/>
                <w:szCs w:val="20"/>
              </w:rPr>
              <w:t>1/2</w:t>
            </w:r>
            <w:r w:rsidRPr="005E74EB">
              <w:rPr>
                <w:rStyle w:val="Other"/>
                <w:b/>
                <w:bCs/>
                <w:sz w:val="20"/>
                <w:szCs w:val="20"/>
              </w:rPr>
              <w:t xml:space="preserve"> </w:t>
            </w:r>
            <w:r w:rsidRPr="005E74EB">
              <w:rPr>
                <w:rStyle w:val="Other"/>
                <w:b/>
                <w:bCs/>
                <w:sz w:val="20"/>
                <w:szCs w:val="20"/>
                <w:lang w:bidi="en-US"/>
              </w:rPr>
              <w:t xml:space="preserve">IF </w:t>
            </w:r>
            <w:r w:rsidRPr="005E74EB">
              <w:rPr>
                <w:rStyle w:val="Other"/>
                <w:b/>
                <w:bCs/>
                <w:sz w:val="20"/>
                <w:szCs w:val="20"/>
              </w:rPr>
              <w:t>часописа у коме je такав рад објављен.</w:t>
            </w:r>
          </w:p>
        </w:tc>
      </w:tr>
      <w:tr w:rsidR="002A4346" w:rsidRPr="005E74EB" w14:paraId="100E6DCF" w14:textId="77777777" w:rsidTr="00A01499">
        <w:trPr>
          <w:trHeight w:hRule="exact" w:val="615"/>
          <w:jc w:val="center"/>
        </w:trPr>
        <w:tc>
          <w:tcPr>
            <w:tcW w:w="165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06F67" w14:textId="77777777" w:rsidR="002A4346" w:rsidRPr="00721611" w:rsidRDefault="00922FCD">
            <w:pPr>
              <w:pStyle w:val="Other0"/>
              <w:tabs>
                <w:tab w:val="left" w:pos="5630"/>
                <w:tab w:val="left" w:pos="10994"/>
              </w:tabs>
              <w:spacing w:before="140"/>
              <w:ind w:firstLine="320"/>
              <w:rPr>
                <w:b w:val="0"/>
                <w:bCs w:val="0"/>
                <w:sz w:val="22"/>
                <w:szCs w:val="22"/>
              </w:rPr>
            </w:pPr>
            <w:proofErr w:type="spellStart"/>
            <w:r w:rsidRPr="00721611">
              <w:rPr>
                <w:rStyle w:val="Other"/>
                <w:b/>
                <w:bCs/>
                <w:sz w:val="22"/>
                <w:szCs w:val="22"/>
              </w:rPr>
              <w:t>Проф</w:t>
            </w:r>
            <w:proofErr w:type="spellEnd"/>
            <w:r w:rsidRPr="00721611">
              <w:rPr>
                <w:rStyle w:val="Other"/>
                <w:b/>
                <w:bCs/>
                <w:sz w:val="22"/>
                <w:szCs w:val="22"/>
              </w:rPr>
              <w:t>. др Павле Грегорић</w:t>
            </w:r>
            <w:r w:rsidRPr="00721611">
              <w:rPr>
                <w:rStyle w:val="Other"/>
                <w:b/>
                <w:bCs/>
                <w:sz w:val="22"/>
                <w:szCs w:val="22"/>
              </w:rPr>
              <w:tab/>
              <w:t>Проф. др Златибор Лончар</w:t>
            </w:r>
            <w:r w:rsidRPr="00721611">
              <w:rPr>
                <w:rStyle w:val="Other"/>
                <w:b/>
                <w:bCs/>
                <w:sz w:val="22"/>
                <w:szCs w:val="22"/>
              </w:rPr>
              <w:tab/>
              <w:t xml:space="preserve">Проф. др </w:t>
            </w:r>
            <w:r w:rsidRPr="00721611">
              <w:rPr>
                <w:rStyle w:val="Other"/>
                <w:b/>
                <w:bCs/>
                <w:sz w:val="22"/>
                <w:szCs w:val="22"/>
              </w:rPr>
              <w:t>Горан Станојевић</w:t>
            </w:r>
          </w:p>
        </w:tc>
      </w:tr>
    </w:tbl>
    <w:p w14:paraId="149748D6" w14:textId="77777777" w:rsidR="0050284B" w:rsidRPr="00721611" w:rsidRDefault="0050284B">
      <w:pPr>
        <w:rPr>
          <w:rFonts w:ascii="Arial" w:hAnsi="Arial" w:cs="Arial"/>
        </w:rPr>
      </w:pPr>
    </w:p>
    <w:sectPr w:rsidR="0050284B" w:rsidRPr="00721611" w:rsidSect="00A01499">
      <w:pgSz w:w="16838" w:h="11906" w:orient="landscape"/>
      <w:pgMar w:top="187" w:right="169" w:bottom="29" w:left="145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AEB27" w14:textId="77777777" w:rsidR="00922FCD" w:rsidRDefault="00922FCD">
      <w:r>
        <w:separator/>
      </w:r>
    </w:p>
  </w:endnote>
  <w:endnote w:type="continuationSeparator" w:id="0">
    <w:p w14:paraId="69FD431F" w14:textId="77777777" w:rsidR="00922FCD" w:rsidRDefault="00922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144CA" w14:textId="77777777" w:rsidR="00922FCD" w:rsidRDefault="00922FCD"/>
  </w:footnote>
  <w:footnote w:type="continuationSeparator" w:id="0">
    <w:p w14:paraId="55EC07B4" w14:textId="77777777" w:rsidR="00922FCD" w:rsidRDefault="00922FC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346"/>
    <w:rsid w:val="00134645"/>
    <w:rsid w:val="002A4346"/>
    <w:rsid w:val="002D4A62"/>
    <w:rsid w:val="004124E8"/>
    <w:rsid w:val="0050284B"/>
    <w:rsid w:val="005E74EB"/>
    <w:rsid w:val="00721611"/>
    <w:rsid w:val="007C2215"/>
    <w:rsid w:val="00922FCD"/>
    <w:rsid w:val="00A01499"/>
    <w:rsid w:val="00BB2323"/>
    <w:rsid w:val="00C44E25"/>
    <w:rsid w:val="00F42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182DE"/>
  <w15:docId w15:val="{764A442D-F8DE-4E54-9049-449A3A325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paragraph" w:customStyle="1" w:styleId="Other0">
    <w:name w:val="Other"/>
    <w:basedOn w:val="Normal"/>
    <w:link w:val="Other"/>
    <w:rPr>
      <w:rFonts w:ascii="Arial" w:eastAsia="Arial" w:hAnsi="Arial" w:cs="Arial"/>
      <w:b/>
      <w:bCs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Сатка Синђелић</cp:lastModifiedBy>
  <cp:revision>7</cp:revision>
  <dcterms:created xsi:type="dcterms:W3CDTF">2024-12-12T11:13:00Z</dcterms:created>
  <dcterms:modified xsi:type="dcterms:W3CDTF">2024-12-12T12:53:00Z</dcterms:modified>
</cp:coreProperties>
</file>