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9761B" w14:textId="5586C6E5" w:rsidR="009F7C2C" w:rsidRPr="00134401" w:rsidRDefault="00134401" w:rsidP="009C7966">
      <w:pPr>
        <w:rPr>
          <w:b/>
          <w:bCs/>
          <w:sz w:val="20"/>
          <w:szCs w:val="20"/>
          <w:lang w:val="sr-Cyrl-RS"/>
        </w:rPr>
      </w:pPr>
      <w:r w:rsidRPr="00134401">
        <w:rPr>
          <w:b/>
          <w:bCs/>
          <w:sz w:val="20"/>
          <w:szCs w:val="20"/>
          <w:lang w:val="sr-Cyrl-RS"/>
        </w:rPr>
        <w:t>ИЗБОРНОМ ВЕЋУ</w:t>
      </w:r>
    </w:p>
    <w:p w14:paraId="2E892924" w14:textId="1632B23C" w:rsidR="00134401" w:rsidRPr="00134401" w:rsidRDefault="00134401" w:rsidP="009C7966">
      <w:pPr>
        <w:rPr>
          <w:b/>
          <w:bCs/>
          <w:sz w:val="20"/>
          <w:szCs w:val="20"/>
          <w:lang w:val="sr-Cyrl-RS"/>
        </w:rPr>
      </w:pPr>
      <w:r w:rsidRPr="00134401">
        <w:rPr>
          <w:b/>
          <w:bCs/>
          <w:sz w:val="20"/>
          <w:szCs w:val="20"/>
          <w:lang w:val="sr-Cyrl-RS"/>
        </w:rPr>
        <w:t>МЕДИЦИНСКОГ ФАКУЛТЕТА</w:t>
      </w:r>
    </w:p>
    <w:p w14:paraId="197766AB" w14:textId="77777777" w:rsidR="009F7C2C" w:rsidRDefault="009F7C2C" w:rsidP="009C7966">
      <w:pPr>
        <w:rPr>
          <w:sz w:val="20"/>
          <w:szCs w:val="20"/>
          <w:lang w:val="sl-SI"/>
        </w:rPr>
      </w:pPr>
    </w:p>
    <w:p w14:paraId="3AB67827" w14:textId="0DFE8837" w:rsidR="00872789" w:rsidRPr="00C05D32" w:rsidRDefault="00825E5A" w:rsidP="009C7966">
      <w:pPr>
        <w:rPr>
          <w:sz w:val="20"/>
          <w:szCs w:val="20"/>
          <w:lang w:val="sl-SI"/>
        </w:rPr>
      </w:pPr>
      <w:r w:rsidRPr="00C05D32">
        <w:rPr>
          <w:sz w:val="20"/>
          <w:szCs w:val="20"/>
          <w:lang w:val="sl-SI"/>
        </w:rPr>
        <w:t>Комисија</w:t>
      </w:r>
      <w:r w:rsidR="00D5546E" w:rsidRPr="00C05D32">
        <w:rPr>
          <w:sz w:val="20"/>
          <w:szCs w:val="20"/>
          <w:lang w:val="sl-SI"/>
        </w:rPr>
        <w:t xml:space="preserve"> </w:t>
      </w:r>
      <w:r w:rsidRPr="00C05D32">
        <w:rPr>
          <w:sz w:val="20"/>
          <w:szCs w:val="20"/>
          <w:lang w:val="sl-SI"/>
        </w:rPr>
        <w:t>за</w:t>
      </w:r>
      <w:r w:rsidR="00D5546E" w:rsidRPr="00C05D32">
        <w:rPr>
          <w:sz w:val="20"/>
          <w:szCs w:val="20"/>
          <w:lang w:val="sl-SI"/>
        </w:rPr>
        <w:t xml:space="preserve"> </w:t>
      </w:r>
      <w:r w:rsidRPr="00C05D32">
        <w:rPr>
          <w:sz w:val="20"/>
          <w:szCs w:val="20"/>
          <w:lang w:val="sl-SI"/>
        </w:rPr>
        <w:t>припрему</w:t>
      </w:r>
      <w:r w:rsidR="00D5546E" w:rsidRPr="00C05D32">
        <w:rPr>
          <w:sz w:val="20"/>
          <w:szCs w:val="20"/>
          <w:lang w:val="sl-SI"/>
        </w:rPr>
        <w:t xml:space="preserve"> </w:t>
      </w:r>
      <w:r w:rsidRPr="00C05D32">
        <w:rPr>
          <w:sz w:val="20"/>
          <w:szCs w:val="20"/>
          <w:lang w:val="sl-SI"/>
        </w:rPr>
        <w:t>реферата</w:t>
      </w:r>
      <w:r w:rsidR="00D5546E" w:rsidRPr="00C05D32">
        <w:rPr>
          <w:sz w:val="20"/>
          <w:szCs w:val="20"/>
          <w:lang w:val="sl-SI"/>
        </w:rPr>
        <w:t xml:space="preserve"> </w:t>
      </w:r>
      <w:r w:rsidRPr="00C05D32">
        <w:rPr>
          <w:sz w:val="20"/>
          <w:szCs w:val="20"/>
          <w:lang w:val="sl-SI"/>
        </w:rPr>
        <w:t>у</w:t>
      </w:r>
      <w:r w:rsidR="00711976" w:rsidRPr="00C05D32">
        <w:rPr>
          <w:sz w:val="20"/>
          <w:szCs w:val="20"/>
          <w:lang w:val="sl-SI"/>
        </w:rPr>
        <w:t xml:space="preserve">  </w:t>
      </w:r>
      <w:r w:rsidRPr="00C05D32">
        <w:rPr>
          <w:sz w:val="20"/>
          <w:szCs w:val="20"/>
          <w:lang w:val="sl-SI"/>
        </w:rPr>
        <w:t>саставу</w:t>
      </w:r>
      <w:r w:rsidR="00872789" w:rsidRPr="00C05D32">
        <w:rPr>
          <w:sz w:val="20"/>
          <w:szCs w:val="20"/>
          <w:lang w:val="sl-SI"/>
        </w:rPr>
        <w:t>:</w:t>
      </w:r>
    </w:p>
    <w:p w14:paraId="052C55A0" w14:textId="435C7080" w:rsidR="00872789" w:rsidRPr="00DD20B0" w:rsidRDefault="00DE6A22" w:rsidP="009C7966">
      <w:pPr>
        <w:rPr>
          <w:sz w:val="20"/>
          <w:szCs w:val="20"/>
          <w:lang w:val="sr-Latn-RS"/>
        </w:rPr>
      </w:pPr>
      <w:r w:rsidRPr="001E0E4D">
        <w:rPr>
          <w:sz w:val="20"/>
          <w:szCs w:val="20"/>
          <w:lang w:val="sl-SI"/>
        </w:rPr>
        <w:t xml:space="preserve">        </w:t>
      </w:r>
      <w:r w:rsidR="00872789" w:rsidRPr="001E0E4D">
        <w:rPr>
          <w:sz w:val="20"/>
          <w:szCs w:val="20"/>
          <w:lang w:val="sl-SI"/>
        </w:rPr>
        <w:t>1.</w:t>
      </w:r>
      <w:r w:rsidR="00872789" w:rsidRPr="001E0E4D">
        <w:rPr>
          <w:b/>
          <w:bCs/>
          <w:sz w:val="20"/>
          <w:szCs w:val="20"/>
          <w:lang w:val="sl-SI"/>
        </w:rPr>
        <w:t xml:space="preserve"> </w:t>
      </w:r>
      <w:r w:rsidR="005164A5" w:rsidRPr="001E0E4D">
        <w:rPr>
          <w:b/>
          <w:bCs/>
          <w:sz w:val="20"/>
          <w:szCs w:val="20"/>
          <w:lang w:val="sr-Cyrl-RS"/>
        </w:rPr>
        <w:t>Проф. др Милена Шантрић Милићевић</w:t>
      </w:r>
      <w:r w:rsidR="00C83619">
        <w:rPr>
          <w:sz w:val="20"/>
          <w:szCs w:val="20"/>
          <w:lang w:val="sr-Latn-RS"/>
        </w:rPr>
        <w:t xml:space="preserve">, </w:t>
      </w:r>
      <w:r w:rsidR="00C83619">
        <w:rPr>
          <w:sz w:val="20"/>
          <w:szCs w:val="20"/>
          <w:lang w:val="sr-Cyrl-RS"/>
        </w:rPr>
        <w:t>Медицински факултет Универзитета у Београду</w:t>
      </w:r>
      <w:r w:rsidR="00DD20B0">
        <w:rPr>
          <w:sz w:val="20"/>
          <w:szCs w:val="20"/>
          <w:lang w:val="sr-Latn-RS"/>
        </w:rPr>
        <w:t>;</w:t>
      </w:r>
    </w:p>
    <w:p w14:paraId="10DD8C5B" w14:textId="122E4D7C" w:rsidR="00872789" w:rsidRPr="00DD20B0" w:rsidRDefault="00DE6A22" w:rsidP="009C7966">
      <w:pPr>
        <w:rPr>
          <w:sz w:val="20"/>
          <w:szCs w:val="20"/>
          <w:lang w:val="sr-Latn-RS"/>
        </w:rPr>
      </w:pPr>
      <w:r w:rsidRPr="001E0E4D">
        <w:rPr>
          <w:sz w:val="20"/>
          <w:szCs w:val="20"/>
          <w:lang w:val="sl-SI"/>
        </w:rPr>
        <w:t xml:space="preserve">        </w:t>
      </w:r>
      <w:r w:rsidR="00872789" w:rsidRPr="001E0E4D">
        <w:rPr>
          <w:sz w:val="20"/>
          <w:szCs w:val="20"/>
          <w:lang w:val="sl-SI"/>
        </w:rPr>
        <w:t>2.</w:t>
      </w:r>
      <w:r w:rsidR="00872789" w:rsidRPr="001E0E4D">
        <w:rPr>
          <w:b/>
          <w:bCs/>
          <w:sz w:val="20"/>
          <w:szCs w:val="20"/>
          <w:lang w:val="sl-SI"/>
        </w:rPr>
        <w:t xml:space="preserve"> </w:t>
      </w:r>
      <w:r w:rsidR="005164A5" w:rsidRPr="001E0E4D">
        <w:rPr>
          <w:b/>
          <w:bCs/>
          <w:sz w:val="20"/>
          <w:szCs w:val="20"/>
          <w:lang w:val="sr-Cyrl-RS"/>
        </w:rPr>
        <w:t xml:space="preserve">Проф. др </w:t>
      </w:r>
      <w:r w:rsidR="001E0E4D" w:rsidRPr="001E0E4D">
        <w:rPr>
          <w:b/>
          <w:bCs/>
          <w:sz w:val="20"/>
          <w:szCs w:val="20"/>
          <w:lang w:val="sr-Cyrl-RS"/>
        </w:rPr>
        <w:t>Зорица Терзић Шупић</w:t>
      </w:r>
      <w:r w:rsidR="00C83619" w:rsidRPr="001E0E4D">
        <w:rPr>
          <w:b/>
          <w:bCs/>
          <w:sz w:val="20"/>
          <w:szCs w:val="20"/>
          <w:lang w:val="sr-Cyrl-RS"/>
        </w:rPr>
        <w:t>,</w:t>
      </w:r>
      <w:r w:rsidR="00C83619">
        <w:rPr>
          <w:sz w:val="20"/>
          <w:szCs w:val="20"/>
          <w:lang w:val="sr-Cyrl-RS"/>
        </w:rPr>
        <w:t xml:space="preserve"> Медицински факултет Универзитета у Београду</w:t>
      </w:r>
      <w:r w:rsidR="00DD20B0">
        <w:rPr>
          <w:sz w:val="20"/>
          <w:szCs w:val="20"/>
          <w:lang w:val="sr-Latn-RS"/>
        </w:rPr>
        <w:t>;</w:t>
      </w:r>
    </w:p>
    <w:p w14:paraId="1E5E3F80" w14:textId="155F4605" w:rsidR="00872789" w:rsidRPr="00DD20B0" w:rsidRDefault="00DE6A22" w:rsidP="009C7966">
      <w:pPr>
        <w:rPr>
          <w:sz w:val="20"/>
          <w:szCs w:val="20"/>
          <w:lang w:val="sr-Latn-RS"/>
        </w:rPr>
      </w:pPr>
      <w:r w:rsidRPr="001E0E4D">
        <w:rPr>
          <w:sz w:val="20"/>
          <w:szCs w:val="20"/>
          <w:lang w:val="sl-SI"/>
        </w:rPr>
        <w:t xml:space="preserve">        </w:t>
      </w:r>
      <w:r w:rsidR="00872789" w:rsidRPr="001E0E4D">
        <w:rPr>
          <w:sz w:val="20"/>
          <w:szCs w:val="20"/>
          <w:lang w:val="sl-SI"/>
        </w:rPr>
        <w:t>3.</w:t>
      </w:r>
      <w:r w:rsidR="00872789" w:rsidRPr="001E0E4D">
        <w:rPr>
          <w:b/>
          <w:bCs/>
          <w:sz w:val="20"/>
          <w:szCs w:val="20"/>
          <w:lang w:val="sl-SI"/>
        </w:rPr>
        <w:t xml:space="preserve"> </w:t>
      </w:r>
      <w:r w:rsidR="005164A5" w:rsidRPr="001E0E4D">
        <w:rPr>
          <w:b/>
          <w:bCs/>
          <w:sz w:val="20"/>
          <w:szCs w:val="20"/>
          <w:lang w:val="sr-Cyrl-RS"/>
        </w:rPr>
        <w:t>Проф. др Светлана Јовановић</w:t>
      </w:r>
      <w:r w:rsidR="00C83619" w:rsidRPr="001E0E4D">
        <w:rPr>
          <w:b/>
          <w:bCs/>
          <w:sz w:val="20"/>
          <w:szCs w:val="20"/>
          <w:lang w:val="sr-Cyrl-RS"/>
        </w:rPr>
        <w:t>,</w:t>
      </w:r>
      <w:r w:rsidR="00C83619">
        <w:rPr>
          <w:sz w:val="20"/>
          <w:szCs w:val="20"/>
          <w:lang w:val="sr-Cyrl-RS"/>
        </w:rPr>
        <w:t xml:space="preserve"> Стоматолошки факултет Универзитета у Београду</w:t>
      </w:r>
      <w:r w:rsidR="00DD20B0">
        <w:rPr>
          <w:sz w:val="20"/>
          <w:szCs w:val="20"/>
          <w:lang w:val="sr-Latn-RS"/>
        </w:rPr>
        <w:t>;</w:t>
      </w:r>
    </w:p>
    <w:p w14:paraId="20B6CD12" w14:textId="77777777" w:rsidR="0014428C" w:rsidRPr="00C05D32" w:rsidRDefault="0014428C" w:rsidP="009C7966">
      <w:pPr>
        <w:rPr>
          <w:sz w:val="20"/>
          <w:szCs w:val="20"/>
          <w:lang w:val="sl-SI"/>
        </w:rPr>
      </w:pPr>
    </w:p>
    <w:p w14:paraId="1FE5EE87" w14:textId="37508F0E" w:rsidR="00872789" w:rsidRPr="00C05D32" w:rsidRDefault="00825E5A" w:rsidP="009C7966">
      <w:pPr>
        <w:jc w:val="both"/>
        <w:rPr>
          <w:sz w:val="20"/>
          <w:szCs w:val="20"/>
          <w:lang w:val="sl-SI"/>
        </w:rPr>
      </w:pPr>
      <w:r w:rsidRPr="00C05D32">
        <w:rPr>
          <w:sz w:val="20"/>
          <w:szCs w:val="20"/>
          <w:lang w:val="sl-SI"/>
        </w:rPr>
        <w:t>одређена</w:t>
      </w:r>
      <w:r w:rsidR="00872789" w:rsidRPr="00C05D32">
        <w:rPr>
          <w:sz w:val="20"/>
          <w:szCs w:val="20"/>
          <w:lang w:val="sl-SI"/>
        </w:rPr>
        <w:t xml:space="preserve"> </w:t>
      </w:r>
      <w:r w:rsidRPr="00C05D32">
        <w:rPr>
          <w:sz w:val="20"/>
          <w:szCs w:val="20"/>
          <w:lang w:val="sl-SI"/>
        </w:rPr>
        <w:t>на</w:t>
      </w:r>
      <w:r w:rsidR="00872789" w:rsidRPr="00C05D32">
        <w:rPr>
          <w:sz w:val="20"/>
          <w:szCs w:val="20"/>
          <w:lang w:val="sl-SI"/>
        </w:rPr>
        <w:t xml:space="preserve"> </w:t>
      </w:r>
      <w:r w:rsidRPr="00C05D32">
        <w:rPr>
          <w:sz w:val="20"/>
          <w:szCs w:val="20"/>
          <w:lang w:val="sl-SI"/>
        </w:rPr>
        <w:t>седници</w:t>
      </w:r>
      <w:r w:rsidR="00872789" w:rsidRPr="00C05D32">
        <w:rPr>
          <w:sz w:val="20"/>
          <w:szCs w:val="20"/>
          <w:lang w:val="sl-SI"/>
        </w:rPr>
        <w:t xml:space="preserve"> </w:t>
      </w:r>
      <w:r w:rsidRPr="00C05D32">
        <w:rPr>
          <w:sz w:val="20"/>
          <w:szCs w:val="20"/>
          <w:lang w:val="sl-SI"/>
        </w:rPr>
        <w:t>Изборног</w:t>
      </w:r>
      <w:r w:rsidR="00872789" w:rsidRPr="00C05D32">
        <w:rPr>
          <w:sz w:val="20"/>
          <w:szCs w:val="20"/>
          <w:lang w:val="sl-SI"/>
        </w:rPr>
        <w:t xml:space="preserve"> </w:t>
      </w:r>
      <w:r w:rsidRPr="00C05D32">
        <w:rPr>
          <w:sz w:val="20"/>
          <w:szCs w:val="20"/>
          <w:lang w:val="sl-SI"/>
        </w:rPr>
        <w:t>већа</w:t>
      </w:r>
      <w:r w:rsidR="00872789" w:rsidRPr="00C05D32">
        <w:rPr>
          <w:sz w:val="20"/>
          <w:szCs w:val="20"/>
          <w:lang w:val="sl-SI"/>
        </w:rPr>
        <w:t xml:space="preserve"> </w:t>
      </w:r>
      <w:r w:rsidRPr="00C05D32">
        <w:rPr>
          <w:sz w:val="20"/>
          <w:szCs w:val="20"/>
          <w:lang w:val="sl-SI"/>
        </w:rPr>
        <w:t>Медицинског</w:t>
      </w:r>
      <w:r w:rsidR="00872789" w:rsidRPr="00C05D32">
        <w:rPr>
          <w:sz w:val="20"/>
          <w:szCs w:val="20"/>
          <w:lang w:val="sl-SI"/>
        </w:rPr>
        <w:t xml:space="preserve"> </w:t>
      </w:r>
      <w:r w:rsidRPr="00C05D32">
        <w:rPr>
          <w:sz w:val="20"/>
          <w:szCs w:val="20"/>
          <w:lang w:val="sl-SI"/>
        </w:rPr>
        <w:t>факултета</w:t>
      </w:r>
      <w:r w:rsidR="00872789" w:rsidRPr="00C05D32">
        <w:rPr>
          <w:sz w:val="20"/>
          <w:szCs w:val="20"/>
          <w:lang w:val="sl-SI"/>
        </w:rPr>
        <w:t xml:space="preserve"> </w:t>
      </w:r>
      <w:r w:rsidRPr="00C05D32">
        <w:rPr>
          <w:sz w:val="20"/>
          <w:szCs w:val="20"/>
          <w:lang w:val="sl-SI"/>
        </w:rPr>
        <w:t>у</w:t>
      </w:r>
      <w:r w:rsidR="00872789" w:rsidRPr="00C05D32">
        <w:rPr>
          <w:sz w:val="20"/>
          <w:szCs w:val="20"/>
          <w:lang w:val="sl-SI"/>
        </w:rPr>
        <w:t xml:space="preserve"> </w:t>
      </w:r>
      <w:r w:rsidRPr="00C05D32">
        <w:rPr>
          <w:sz w:val="20"/>
          <w:szCs w:val="20"/>
          <w:lang w:val="sl-SI"/>
        </w:rPr>
        <w:t>Београду</w:t>
      </w:r>
      <w:r w:rsidR="00872789" w:rsidRPr="00C05D32">
        <w:rPr>
          <w:sz w:val="20"/>
          <w:szCs w:val="20"/>
          <w:lang w:val="sl-SI"/>
        </w:rPr>
        <w:t xml:space="preserve"> </w:t>
      </w:r>
      <w:r w:rsidRPr="00C05D32">
        <w:rPr>
          <w:sz w:val="20"/>
          <w:szCs w:val="20"/>
          <w:lang w:val="sl-SI"/>
        </w:rPr>
        <w:t>одржаној</w:t>
      </w:r>
      <w:r w:rsidR="00872789" w:rsidRPr="00C05D32">
        <w:rPr>
          <w:sz w:val="20"/>
          <w:szCs w:val="20"/>
          <w:lang w:val="sl-SI"/>
        </w:rPr>
        <w:t xml:space="preserve"> </w:t>
      </w:r>
      <w:r w:rsidR="001E0E4D" w:rsidRPr="004706E2">
        <w:rPr>
          <w:sz w:val="20"/>
          <w:szCs w:val="20"/>
          <w:lang w:val="sr-Cyrl-RS"/>
        </w:rPr>
        <w:t>02</w:t>
      </w:r>
      <w:r w:rsidR="007B698A" w:rsidRPr="004706E2">
        <w:rPr>
          <w:sz w:val="20"/>
          <w:szCs w:val="20"/>
          <w:lang w:val="sr-Cyrl-RS"/>
        </w:rPr>
        <w:t>.</w:t>
      </w:r>
      <w:r w:rsidR="001E0E4D" w:rsidRPr="004706E2">
        <w:rPr>
          <w:sz w:val="20"/>
          <w:szCs w:val="20"/>
          <w:lang w:val="sr-Cyrl-RS"/>
        </w:rPr>
        <w:t>07</w:t>
      </w:r>
      <w:r w:rsidR="007B698A" w:rsidRPr="004706E2">
        <w:rPr>
          <w:sz w:val="20"/>
          <w:szCs w:val="20"/>
          <w:lang w:val="sr-Cyrl-RS"/>
        </w:rPr>
        <w:t>.202</w:t>
      </w:r>
      <w:r w:rsidR="001E0E4D" w:rsidRPr="004706E2">
        <w:rPr>
          <w:sz w:val="20"/>
          <w:szCs w:val="20"/>
          <w:lang w:val="sr-Cyrl-RS"/>
        </w:rPr>
        <w:t>5. године</w:t>
      </w:r>
      <w:r w:rsidR="00872789" w:rsidRPr="004706E2">
        <w:rPr>
          <w:sz w:val="20"/>
          <w:szCs w:val="20"/>
          <w:lang w:val="sl-SI"/>
        </w:rPr>
        <w:t>,</w:t>
      </w:r>
      <w:r w:rsidR="00872789" w:rsidRPr="00C05D32">
        <w:rPr>
          <w:sz w:val="20"/>
          <w:szCs w:val="20"/>
          <w:lang w:val="sl-SI"/>
        </w:rPr>
        <w:t xml:space="preserve"> </w:t>
      </w:r>
      <w:r w:rsidRPr="00C05D32">
        <w:rPr>
          <w:sz w:val="20"/>
          <w:szCs w:val="20"/>
          <w:lang w:val="sl-SI"/>
        </w:rPr>
        <w:t>анализирала</w:t>
      </w:r>
      <w:r w:rsidR="00872789" w:rsidRPr="00C05D32">
        <w:rPr>
          <w:sz w:val="20"/>
          <w:szCs w:val="20"/>
          <w:lang w:val="sl-SI"/>
        </w:rPr>
        <w:t xml:space="preserve"> </w:t>
      </w:r>
      <w:r w:rsidRPr="00C05D32">
        <w:rPr>
          <w:sz w:val="20"/>
          <w:szCs w:val="20"/>
          <w:lang w:val="sl-SI"/>
        </w:rPr>
        <w:t>је</w:t>
      </w:r>
      <w:r w:rsidR="00872789" w:rsidRPr="00C05D32">
        <w:rPr>
          <w:sz w:val="20"/>
          <w:szCs w:val="20"/>
          <w:lang w:val="sl-SI"/>
        </w:rPr>
        <w:t xml:space="preserve"> </w:t>
      </w:r>
      <w:r w:rsidRPr="00C05D32">
        <w:rPr>
          <w:sz w:val="20"/>
          <w:szCs w:val="20"/>
          <w:lang w:val="sl-SI"/>
        </w:rPr>
        <w:t>пријаве</w:t>
      </w:r>
      <w:r w:rsidR="00872789" w:rsidRPr="00C05D32">
        <w:rPr>
          <w:sz w:val="20"/>
          <w:szCs w:val="20"/>
          <w:lang w:val="sl-SI"/>
        </w:rPr>
        <w:t xml:space="preserve"> </w:t>
      </w:r>
      <w:r w:rsidRPr="00C05D32">
        <w:rPr>
          <w:sz w:val="20"/>
          <w:szCs w:val="20"/>
          <w:lang w:val="sl-SI"/>
        </w:rPr>
        <w:t>на</w:t>
      </w:r>
      <w:r w:rsidR="00872789" w:rsidRPr="00C05D32">
        <w:rPr>
          <w:sz w:val="20"/>
          <w:szCs w:val="20"/>
          <w:lang w:val="sl-SI"/>
        </w:rPr>
        <w:t xml:space="preserve"> </w:t>
      </w:r>
      <w:r w:rsidRPr="00C05D32">
        <w:rPr>
          <w:sz w:val="20"/>
          <w:szCs w:val="20"/>
          <w:lang w:val="sl-SI"/>
        </w:rPr>
        <w:t>конкурс</w:t>
      </w:r>
      <w:r w:rsidR="00872789" w:rsidRPr="00C05D32">
        <w:rPr>
          <w:sz w:val="20"/>
          <w:szCs w:val="20"/>
          <w:lang w:val="sl-SI"/>
        </w:rPr>
        <w:t xml:space="preserve"> </w:t>
      </w:r>
      <w:r w:rsidRPr="00C05D32">
        <w:rPr>
          <w:sz w:val="20"/>
          <w:szCs w:val="20"/>
          <w:lang w:val="sl-SI"/>
        </w:rPr>
        <w:t>расписан</w:t>
      </w:r>
      <w:r w:rsidR="00872789" w:rsidRPr="00C05D32">
        <w:rPr>
          <w:sz w:val="20"/>
          <w:szCs w:val="20"/>
          <w:lang w:val="sl-SI"/>
        </w:rPr>
        <w:t xml:space="preserve"> </w:t>
      </w:r>
      <w:r w:rsidRPr="00C05D32">
        <w:rPr>
          <w:sz w:val="20"/>
          <w:szCs w:val="20"/>
          <w:lang w:val="sl-SI"/>
        </w:rPr>
        <w:t>у</w:t>
      </w:r>
      <w:r w:rsidR="00872789" w:rsidRPr="00C05D32">
        <w:rPr>
          <w:sz w:val="20"/>
          <w:szCs w:val="20"/>
          <w:lang w:val="sl-SI"/>
        </w:rPr>
        <w:t xml:space="preserve"> </w:t>
      </w:r>
      <w:r w:rsidR="005164A5">
        <w:rPr>
          <w:sz w:val="20"/>
          <w:szCs w:val="20"/>
          <w:lang w:val="sr-Cyrl-RS"/>
        </w:rPr>
        <w:t xml:space="preserve">огласним </w:t>
      </w:r>
      <w:r w:rsidR="00DD20B0">
        <w:rPr>
          <w:sz w:val="20"/>
          <w:szCs w:val="20"/>
          <w:lang w:val="sr-Cyrl-RS"/>
        </w:rPr>
        <w:t>новинама</w:t>
      </w:r>
      <w:r w:rsidR="005164A5">
        <w:rPr>
          <w:sz w:val="20"/>
          <w:szCs w:val="20"/>
          <w:lang w:val="sr-Cyrl-RS"/>
        </w:rPr>
        <w:t xml:space="preserve"> </w:t>
      </w:r>
      <w:r w:rsidR="007B698A">
        <w:rPr>
          <w:sz w:val="20"/>
          <w:szCs w:val="20"/>
          <w:lang w:val="sr-Latn-RS"/>
        </w:rPr>
        <w:t xml:space="preserve"> </w:t>
      </w:r>
      <w:r w:rsidR="005164A5" w:rsidRPr="005164A5">
        <w:rPr>
          <w:b/>
          <w:bCs/>
          <w:i/>
          <w:iCs/>
          <w:sz w:val="20"/>
          <w:szCs w:val="20"/>
          <w:lang w:val="sr-Cyrl-RS"/>
        </w:rPr>
        <w:t>Послови</w:t>
      </w:r>
      <w:r w:rsidR="00872789" w:rsidRPr="00C05D32">
        <w:rPr>
          <w:sz w:val="20"/>
          <w:szCs w:val="20"/>
          <w:lang w:val="sl-SI"/>
        </w:rPr>
        <w:t xml:space="preserve">, </w:t>
      </w:r>
      <w:r w:rsidRPr="00C05D32">
        <w:rPr>
          <w:sz w:val="20"/>
          <w:szCs w:val="20"/>
          <w:lang w:val="sl-SI"/>
        </w:rPr>
        <w:t>објављеном</w:t>
      </w:r>
      <w:r w:rsidR="00872789" w:rsidRPr="00C05D32">
        <w:rPr>
          <w:sz w:val="20"/>
          <w:szCs w:val="20"/>
          <w:lang w:val="sl-SI"/>
        </w:rPr>
        <w:t xml:space="preserve"> </w:t>
      </w:r>
      <w:r w:rsidR="005164A5">
        <w:rPr>
          <w:sz w:val="20"/>
          <w:szCs w:val="20"/>
          <w:lang w:val="sr-Cyrl-RS"/>
        </w:rPr>
        <w:t>2</w:t>
      </w:r>
      <w:r w:rsidR="001E0E4D">
        <w:rPr>
          <w:sz w:val="20"/>
          <w:szCs w:val="20"/>
          <w:lang w:val="sr-Cyrl-RS"/>
        </w:rPr>
        <w:t>3</w:t>
      </w:r>
      <w:r w:rsidR="005164A5">
        <w:rPr>
          <w:sz w:val="20"/>
          <w:szCs w:val="20"/>
          <w:lang w:val="sr-Cyrl-RS"/>
        </w:rPr>
        <w:t>.</w:t>
      </w:r>
      <w:r w:rsidR="001E0E4D">
        <w:rPr>
          <w:sz w:val="20"/>
          <w:szCs w:val="20"/>
          <w:lang w:val="sr-Cyrl-RS"/>
        </w:rPr>
        <w:t>07</w:t>
      </w:r>
      <w:r w:rsidR="005164A5">
        <w:rPr>
          <w:sz w:val="20"/>
          <w:szCs w:val="20"/>
          <w:lang w:val="sr-Cyrl-RS"/>
        </w:rPr>
        <w:t>.202</w:t>
      </w:r>
      <w:r w:rsidR="001E0E4D">
        <w:rPr>
          <w:sz w:val="20"/>
          <w:szCs w:val="20"/>
          <w:lang w:val="sr-Cyrl-RS"/>
        </w:rPr>
        <w:t>5</w:t>
      </w:r>
      <w:r w:rsidR="005164A5">
        <w:rPr>
          <w:sz w:val="20"/>
          <w:szCs w:val="20"/>
          <w:lang w:val="sr-Cyrl-RS"/>
        </w:rPr>
        <w:t>. године</w:t>
      </w:r>
      <w:r w:rsidR="00872789" w:rsidRPr="00C05D32">
        <w:rPr>
          <w:sz w:val="20"/>
          <w:szCs w:val="20"/>
          <w:lang w:val="sl-SI"/>
        </w:rPr>
        <w:t xml:space="preserve"> </w:t>
      </w:r>
      <w:r w:rsidRPr="00C05D32">
        <w:rPr>
          <w:sz w:val="20"/>
          <w:szCs w:val="20"/>
          <w:lang w:val="sl-SI"/>
        </w:rPr>
        <w:t>за</w:t>
      </w:r>
      <w:r w:rsidR="00872789" w:rsidRPr="00C05D32">
        <w:rPr>
          <w:sz w:val="20"/>
          <w:szCs w:val="20"/>
          <w:lang w:val="sl-SI"/>
        </w:rPr>
        <w:t xml:space="preserve"> </w:t>
      </w:r>
      <w:r w:rsidRPr="00C05D32">
        <w:rPr>
          <w:sz w:val="20"/>
          <w:szCs w:val="20"/>
          <w:lang w:val="sl-SI"/>
        </w:rPr>
        <w:t>избор</w:t>
      </w:r>
      <w:r w:rsidR="00872789" w:rsidRPr="00C05D32">
        <w:rPr>
          <w:sz w:val="20"/>
          <w:szCs w:val="20"/>
          <w:lang w:val="sl-SI"/>
        </w:rPr>
        <w:t xml:space="preserve"> </w:t>
      </w:r>
      <w:r w:rsidR="005164A5">
        <w:rPr>
          <w:sz w:val="20"/>
          <w:szCs w:val="20"/>
          <w:lang w:val="sr-Cyrl-RS"/>
        </w:rPr>
        <w:t>једног сарадника</w:t>
      </w:r>
      <w:r w:rsidR="00872789" w:rsidRPr="00C05D32">
        <w:rPr>
          <w:sz w:val="20"/>
          <w:szCs w:val="20"/>
          <w:lang w:val="sl-SI"/>
        </w:rPr>
        <w:t xml:space="preserve"> </w:t>
      </w:r>
      <w:r w:rsidRPr="00C05D32">
        <w:rPr>
          <w:sz w:val="20"/>
          <w:szCs w:val="20"/>
          <w:lang w:val="sl-SI"/>
        </w:rPr>
        <w:t>у</w:t>
      </w:r>
      <w:r w:rsidR="00872789" w:rsidRPr="00C05D32">
        <w:rPr>
          <w:sz w:val="20"/>
          <w:szCs w:val="20"/>
          <w:lang w:val="sl-SI"/>
        </w:rPr>
        <w:t xml:space="preserve"> </w:t>
      </w:r>
      <w:r w:rsidRPr="00C05D32">
        <w:rPr>
          <w:sz w:val="20"/>
          <w:szCs w:val="20"/>
          <w:lang w:val="sl-SI"/>
        </w:rPr>
        <w:t>звање</w:t>
      </w:r>
      <w:r w:rsidR="00872789" w:rsidRPr="00C05D32">
        <w:rPr>
          <w:sz w:val="20"/>
          <w:szCs w:val="20"/>
          <w:lang w:val="sl-SI"/>
        </w:rPr>
        <w:t xml:space="preserve"> </w:t>
      </w:r>
      <w:r w:rsidR="005164A5">
        <w:rPr>
          <w:sz w:val="20"/>
          <w:szCs w:val="20"/>
          <w:lang w:val="sr-Cyrl-RS"/>
        </w:rPr>
        <w:t>асистента</w:t>
      </w:r>
      <w:r w:rsidR="00872789" w:rsidRPr="00C05D32">
        <w:rPr>
          <w:sz w:val="20"/>
          <w:szCs w:val="20"/>
          <w:lang w:val="sl-SI"/>
        </w:rPr>
        <w:t xml:space="preserve"> </w:t>
      </w:r>
      <w:r w:rsidRPr="00C05D32">
        <w:rPr>
          <w:sz w:val="20"/>
          <w:szCs w:val="20"/>
          <w:lang w:val="sl-SI"/>
        </w:rPr>
        <w:t>за</w:t>
      </w:r>
      <w:r w:rsidR="00872789" w:rsidRPr="00C05D32">
        <w:rPr>
          <w:sz w:val="20"/>
          <w:szCs w:val="20"/>
          <w:lang w:val="sl-SI"/>
        </w:rPr>
        <w:t xml:space="preserve"> </w:t>
      </w:r>
      <w:r w:rsidRPr="00C05D32">
        <w:rPr>
          <w:sz w:val="20"/>
          <w:szCs w:val="20"/>
          <w:lang w:val="sl-SI"/>
        </w:rPr>
        <w:t>ужу</w:t>
      </w:r>
      <w:r w:rsidR="00872789" w:rsidRPr="00C05D32">
        <w:rPr>
          <w:sz w:val="20"/>
          <w:szCs w:val="20"/>
          <w:lang w:val="sl-SI"/>
        </w:rPr>
        <w:t xml:space="preserve"> </w:t>
      </w:r>
      <w:r w:rsidRPr="00C05D32">
        <w:rPr>
          <w:sz w:val="20"/>
          <w:szCs w:val="20"/>
          <w:lang w:val="sl-SI"/>
        </w:rPr>
        <w:t>научну</w:t>
      </w:r>
      <w:r w:rsidR="00872789" w:rsidRPr="00C05D32">
        <w:rPr>
          <w:sz w:val="20"/>
          <w:szCs w:val="20"/>
          <w:lang w:val="sl-SI"/>
        </w:rPr>
        <w:t xml:space="preserve"> </w:t>
      </w:r>
      <w:r w:rsidRPr="00C05D32">
        <w:rPr>
          <w:sz w:val="20"/>
          <w:szCs w:val="20"/>
          <w:lang w:val="sl-SI"/>
        </w:rPr>
        <w:t>област</w:t>
      </w:r>
      <w:r w:rsidR="005164A5">
        <w:rPr>
          <w:sz w:val="20"/>
          <w:szCs w:val="20"/>
          <w:lang w:val="sr-Cyrl-RS"/>
        </w:rPr>
        <w:t xml:space="preserve"> </w:t>
      </w:r>
      <w:r w:rsidR="001E0E4D">
        <w:rPr>
          <w:sz w:val="20"/>
          <w:szCs w:val="20"/>
          <w:lang w:val="sr-Cyrl-RS"/>
        </w:rPr>
        <w:br/>
      </w:r>
      <w:r w:rsidR="005164A5">
        <w:rPr>
          <w:sz w:val="20"/>
          <w:szCs w:val="20"/>
          <w:lang w:val="sr-Cyrl-RS"/>
        </w:rPr>
        <w:t>СОЦИЈАЛНА МЕДИЦИНА</w:t>
      </w:r>
      <w:r w:rsidR="00872789" w:rsidRPr="00C05D32">
        <w:rPr>
          <w:sz w:val="20"/>
          <w:szCs w:val="20"/>
          <w:lang w:val="sl-SI"/>
        </w:rPr>
        <w:t xml:space="preserve">,  </w:t>
      </w:r>
      <w:r w:rsidRPr="00C05D32">
        <w:rPr>
          <w:sz w:val="20"/>
          <w:szCs w:val="20"/>
          <w:lang w:val="sl-SI"/>
        </w:rPr>
        <w:t>подноси</w:t>
      </w:r>
      <w:r w:rsidR="00872789" w:rsidRPr="00C05D32">
        <w:rPr>
          <w:sz w:val="20"/>
          <w:szCs w:val="20"/>
          <w:lang w:val="sl-SI"/>
        </w:rPr>
        <w:t xml:space="preserve"> </w:t>
      </w:r>
      <w:r w:rsidRPr="00C05D32">
        <w:rPr>
          <w:sz w:val="20"/>
          <w:szCs w:val="20"/>
          <w:lang w:val="sl-SI"/>
        </w:rPr>
        <w:t>следећи</w:t>
      </w:r>
    </w:p>
    <w:p w14:paraId="39E23A62" w14:textId="77777777" w:rsidR="00E15F9C" w:rsidRPr="001E0E4D" w:rsidRDefault="00E15F9C" w:rsidP="001E0E4D">
      <w:pPr>
        <w:rPr>
          <w:sz w:val="20"/>
          <w:szCs w:val="20"/>
          <w:lang w:val="sr-Cyrl-RS"/>
        </w:rPr>
      </w:pPr>
    </w:p>
    <w:p w14:paraId="36E690A7" w14:textId="77777777" w:rsidR="00872789" w:rsidRDefault="00825E5A" w:rsidP="009C7966">
      <w:pPr>
        <w:jc w:val="center"/>
        <w:rPr>
          <w:sz w:val="20"/>
          <w:szCs w:val="20"/>
          <w:lang w:val="sl-SI"/>
        </w:rPr>
      </w:pPr>
      <w:r w:rsidRPr="00C05D32">
        <w:rPr>
          <w:sz w:val="20"/>
          <w:szCs w:val="20"/>
          <w:lang w:val="sl-SI"/>
        </w:rPr>
        <w:t>Р</w:t>
      </w:r>
      <w:r w:rsidR="008B7264" w:rsidRPr="00C05D32">
        <w:rPr>
          <w:sz w:val="20"/>
          <w:szCs w:val="20"/>
          <w:lang w:val="sl-SI"/>
        </w:rPr>
        <w:t xml:space="preserve"> </w:t>
      </w:r>
      <w:r w:rsidRPr="00C05D32">
        <w:rPr>
          <w:sz w:val="20"/>
          <w:szCs w:val="20"/>
          <w:lang w:val="sl-SI"/>
        </w:rPr>
        <w:t>Е</w:t>
      </w:r>
      <w:r w:rsidR="008B7264" w:rsidRPr="00C05D32">
        <w:rPr>
          <w:sz w:val="20"/>
          <w:szCs w:val="20"/>
          <w:lang w:val="sl-SI"/>
        </w:rPr>
        <w:t xml:space="preserve"> </w:t>
      </w:r>
      <w:r w:rsidRPr="00C05D32">
        <w:rPr>
          <w:sz w:val="20"/>
          <w:szCs w:val="20"/>
          <w:lang w:val="sl-SI"/>
        </w:rPr>
        <w:t>Ф</w:t>
      </w:r>
      <w:r w:rsidR="008B7264" w:rsidRPr="00C05D32">
        <w:rPr>
          <w:sz w:val="20"/>
          <w:szCs w:val="20"/>
          <w:lang w:val="sl-SI"/>
        </w:rPr>
        <w:t xml:space="preserve"> </w:t>
      </w:r>
      <w:r w:rsidRPr="00C05D32">
        <w:rPr>
          <w:sz w:val="20"/>
          <w:szCs w:val="20"/>
          <w:lang w:val="sl-SI"/>
        </w:rPr>
        <w:t>Е</w:t>
      </w:r>
      <w:r w:rsidR="008B7264" w:rsidRPr="00C05D32">
        <w:rPr>
          <w:sz w:val="20"/>
          <w:szCs w:val="20"/>
          <w:lang w:val="sl-SI"/>
        </w:rPr>
        <w:t xml:space="preserve"> </w:t>
      </w:r>
      <w:r w:rsidRPr="00C05D32">
        <w:rPr>
          <w:sz w:val="20"/>
          <w:szCs w:val="20"/>
          <w:lang w:val="sl-SI"/>
        </w:rPr>
        <w:t>Р</w:t>
      </w:r>
      <w:r w:rsidR="008B7264" w:rsidRPr="00C05D32">
        <w:rPr>
          <w:sz w:val="20"/>
          <w:szCs w:val="20"/>
          <w:lang w:val="sl-SI"/>
        </w:rPr>
        <w:t xml:space="preserve"> </w:t>
      </w:r>
      <w:r w:rsidRPr="00C05D32">
        <w:rPr>
          <w:sz w:val="20"/>
          <w:szCs w:val="20"/>
          <w:lang w:val="sl-SI"/>
        </w:rPr>
        <w:t>А</w:t>
      </w:r>
      <w:r w:rsidR="008B7264" w:rsidRPr="00C05D32">
        <w:rPr>
          <w:sz w:val="20"/>
          <w:szCs w:val="20"/>
          <w:lang w:val="sl-SI"/>
        </w:rPr>
        <w:t xml:space="preserve"> </w:t>
      </w:r>
      <w:r w:rsidRPr="00C05D32">
        <w:rPr>
          <w:sz w:val="20"/>
          <w:szCs w:val="20"/>
          <w:lang w:val="sl-SI"/>
        </w:rPr>
        <w:t>Т</w:t>
      </w:r>
      <w:r w:rsidR="008B7264" w:rsidRPr="00C05D32">
        <w:rPr>
          <w:sz w:val="20"/>
          <w:szCs w:val="20"/>
          <w:lang w:val="sl-SI"/>
        </w:rPr>
        <w:t xml:space="preserve"> </w:t>
      </w:r>
    </w:p>
    <w:p w14:paraId="647F3FB3" w14:textId="77777777" w:rsidR="009F7C2C" w:rsidRPr="00C05D32" w:rsidRDefault="009F7C2C" w:rsidP="009C7966">
      <w:pPr>
        <w:jc w:val="center"/>
        <w:rPr>
          <w:sz w:val="20"/>
          <w:szCs w:val="20"/>
          <w:lang w:val="sl-SI"/>
        </w:rPr>
      </w:pPr>
    </w:p>
    <w:p w14:paraId="46482258" w14:textId="77777777" w:rsidR="00872789" w:rsidRPr="00C05D32" w:rsidRDefault="00872789" w:rsidP="009C7966">
      <w:pPr>
        <w:rPr>
          <w:sz w:val="20"/>
          <w:szCs w:val="20"/>
          <w:u w:val="single"/>
          <w:lang w:val="sl-SI"/>
        </w:rPr>
      </w:pPr>
    </w:p>
    <w:p w14:paraId="585A7557" w14:textId="3B813E01" w:rsidR="00872789" w:rsidRPr="00C05D32" w:rsidRDefault="00825E5A" w:rsidP="009C7966">
      <w:pPr>
        <w:jc w:val="both"/>
        <w:rPr>
          <w:sz w:val="20"/>
          <w:szCs w:val="20"/>
          <w:lang w:val="sl-SI"/>
        </w:rPr>
      </w:pPr>
      <w:r w:rsidRPr="00C05D32">
        <w:rPr>
          <w:sz w:val="20"/>
          <w:szCs w:val="20"/>
          <w:lang w:val="sl-SI"/>
        </w:rPr>
        <w:t>На</w:t>
      </w:r>
      <w:r w:rsidR="00872789" w:rsidRPr="00C05D32">
        <w:rPr>
          <w:sz w:val="20"/>
          <w:szCs w:val="20"/>
          <w:lang w:val="sl-SI"/>
        </w:rPr>
        <w:t xml:space="preserve"> </w:t>
      </w:r>
      <w:r w:rsidRPr="00C05D32">
        <w:rPr>
          <w:sz w:val="20"/>
          <w:szCs w:val="20"/>
          <w:lang w:val="sl-SI"/>
        </w:rPr>
        <w:t>расписани</w:t>
      </w:r>
      <w:r w:rsidR="00872789" w:rsidRPr="00C05D32">
        <w:rPr>
          <w:sz w:val="20"/>
          <w:szCs w:val="20"/>
          <w:lang w:val="sl-SI"/>
        </w:rPr>
        <w:t xml:space="preserve"> </w:t>
      </w:r>
      <w:r w:rsidRPr="00C05D32">
        <w:rPr>
          <w:sz w:val="20"/>
          <w:szCs w:val="20"/>
          <w:lang w:val="sl-SI"/>
        </w:rPr>
        <w:t>конкурс</w:t>
      </w:r>
      <w:r w:rsidR="00872789" w:rsidRPr="00C05D32">
        <w:rPr>
          <w:sz w:val="20"/>
          <w:szCs w:val="20"/>
          <w:lang w:val="sl-SI"/>
        </w:rPr>
        <w:t xml:space="preserve"> </w:t>
      </w:r>
      <w:r w:rsidR="000709F2">
        <w:rPr>
          <w:sz w:val="20"/>
          <w:szCs w:val="20"/>
          <w:lang w:val="sr-Cyrl-RS"/>
        </w:rPr>
        <w:t xml:space="preserve">се </w:t>
      </w:r>
      <w:r w:rsidR="001E0E4D">
        <w:rPr>
          <w:sz w:val="20"/>
          <w:szCs w:val="20"/>
          <w:lang w:val="sr-Cyrl-RS"/>
        </w:rPr>
        <w:t>јавио један кандидат:</w:t>
      </w:r>
    </w:p>
    <w:p w14:paraId="73189812" w14:textId="77777777" w:rsidR="001E0E4D" w:rsidRPr="001E0E4D" w:rsidRDefault="005164A5" w:rsidP="009C7966">
      <w:pPr>
        <w:numPr>
          <w:ilvl w:val="0"/>
          <w:numId w:val="13"/>
        </w:numPr>
        <w:jc w:val="both"/>
        <w:rPr>
          <w:b/>
          <w:bCs/>
          <w:sz w:val="20"/>
          <w:szCs w:val="20"/>
          <w:lang w:val="sr-Cyrl-RS"/>
        </w:rPr>
      </w:pPr>
      <w:r w:rsidRPr="001E0E4D">
        <w:rPr>
          <w:b/>
          <w:bCs/>
          <w:sz w:val="20"/>
          <w:szCs w:val="20"/>
          <w:lang w:val="sr-Cyrl-RS"/>
        </w:rPr>
        <w:t>Александар Стевановић</w:t>
      </w:r>
    </w:p>
    <w:p w14:paraId="7B2B0010" w14:textId="77777777" w:rsidR="009F7C2C" w:rsidRDefault="00872789" w:rsidP="001E0E4D">
      <w:pPr>
        <w:ind w:left="720"/>
        <w:jc w:val="both"/>
        <w:rPr>
          <w:sz w:val="20"/>
          <w:szCs w:val="20"/>
          <w:lang w:val="sl-SI"/>
        </w:rPr>
      </w:pPr>
      <w:r w:rsidRPr="001E0E4D">
        <w:rPr>
          <w:sz w:val="20"/>
          <w:szCs w:val="20"/>
          <w:lang w:val="sl-SI"/>
        </w:rPr>
        <w:tab/>
      </w:r>
    </w:p>
    <w:p w14:paraId="3F4A87D1" w14:textId="33C72D8B" w:rsidR="00A178D8" w:rsidRPr="001E0E4D" w:rsidRDefault="00872789" w:rsidP="001E0E4D">
      <w:pPr>
        <w:ind w:left="720"/>
        <w:jc w:val="both"/>
        <w:rPr>
          <w:sz w:val="20"/>
          <w:szCs w:val="20"/>
          <w:lang w:val="sr-Cyrl-RS"/>
        </w:rPr>
      </w:pPr>
      <w:r w:rsidRPr="001E0E4D">
        <w:rPr>
          <w:sz w:val="20"/>
          <w:szCs w:val="20"/>
          <w:lang w:val="sl-SI"/>
        </w:rPr>
        <w:tab/>
      </w:r>
    </w:p>
    <w:p w14:paraId="29493618" w14:textId="77777777" w:rsidR="00872789" w:rsidRPr="00C05D32" w:rsidRDefault="00825E5A" w:rsidP="009C7966">
      <w:pPr>
        <w:jc w:val="both"/>
        <w:rPr>
          <w:sz w:val="20"/>
          <w:szCs w:val="20"/>
          <w:lang w:val="sl-SI"/>
        </w:rPr>
      </w:pPr>
      <w:bookmarkStart w:id="0" w:name="_Hlk119316844"/>
      <w:r w:rsidRPr="00C05D32">
        <w:rPr>
          <w:sz w:val="20"/>
          <w:szCs w:val="20"/>
          <w:lang w:val="sl-SI"/>
        </w:rPr>
        <w:t>Кандидат</w:t>
      </w:r>
      <w:r w:rsidR="00AB7800" w:rsidRPr="00C05D32">
        <w:rPr>
          <w:sz w:val="20"/>
          <w:szCs w:val="20"/>
          <w:lang w:val="sl-SI"/>
        </w:rPr>
        <w:t xml:space="preserve"> </w:t>
      </w:r>
      <w:r w:rsidRPr="00C05D32">
        <w:rPr>
          <w:sz w:val="20"/>
          <w:szCs w:val="20"/>
          <w:lang w:val="sl-SI"/>
        </w:rPr>
        <w:t>под</w:t>
      </w:r>
      <w:r w:rsidR="00AB7800" w:rsidRPr="00C05D32">
        <w:rPr>
          <w:sz w:val="20"/>
          <w:szCs w:val="20"/>
          <w:lang w:val="sl-SI"/>
        </w:rPr>
        <w:t xml:space="preserve"> </w:t>
      </w:r>
      <w:r w:rsidRPr="00C05D32">
        <w:rPr>
          <w:sz w:val="20"/>
          <w:szCs w:val="20"/>
          <w:lang w:val="sl-SI"/>
        </w:rPr>
        <w:t>редним</w:t>
      </w:r>
      <w:r w:rsidR="00AB7800" w:rsidRPr="00C05D32">
        <w:rPr>
          <w:sz w:val="20"/>
          <w:szCs w:val="20"/>
          <w:lang w:val="sl-SI"/>
        </w:rPr>
        <w:t xml:space="preserve"> </w:t>
      </w:r>
      <w:r w:rsidRPr="00C05D32">
        <w:rPr>
          <w:sz w:val="20"/>
          <w:szCs w:val="20"/>
          <w:lang w:val="sl-SI"/>
        </w:rPr>
        <w:t>бројем</w:t>
      </w:r>
      <w:r w:rsidR="00AB7800" w:rsidRPr="00C05D32">
        <w:rPr>
          <w:sz w:val="20"/>
          <w:szCs w:val="20"/>
          <w:lang w:val="sl-SI"/>
        </w:rPr>
        <w:t xml:space="preserve"> 1.</w:t>
      </w:r>
    </w:p>
    <w:p w14:paraId="78ACF009" w14:textId="77777777" w:rsidR="00872789" w:rsidRPr="00C05D32" w:rsidRDefault="00825E5A" w:rsidP="009C7966">
      <w:pPr>
        <w:jc w:val="both"/>
        <w:rPr>
          <w:sz w:val="20"/>
          <w:szCs w:val="20"/>
          <w:lang w:val="sl-SI"/>
        </w:rPr>
      </w:pPr>
      <w:r w:rsidRPr="00C05D32">
        <w:rPr>
          <w:sz w:val="20"/>
          <w:szCs w:val="20"/>
          <w:lang w:val="sl-SI"/>
        </w:rPr>
        <w:t>А</w:t>
      </w:r>
      <w:r w:rsidR="00FB3DF7" w:rsidRPr="00C05D32">
        <w:rPr>
          <w:sz w:val="20"/>
          <w:szCs w:val="20"/>
          <w:lang w:val="sl-SI"/>
        </w:rPr>
        <w:t>.</w:t>
      </w:r>
      <w:r w:rsidR="00872789" w:rsidRPr="00C05D32">
        <w:rPr>
          <w:sz w:val="20"/>
          <w:szCs w:val="20"/>
          <w:lang w:val="sl-SI"/>
        </w:rPr>
        <w:t xml:space="preserve"> </w:t>
      </w:r>
      <w:r w:rsidRPr="00C05D32">
        <w:rPr>
          <w:sz w:val="20"/>
          <w:szCs w:val="20"/>
          <w:lang w:val="sl-SI"/>
        </w:rPr>
        <w:t>ОСНОВНИ</w:t>
      </w:r>
      <w:r w:rsidR="00AB7800" w:rsidRPr="00C05D32">
        <w:rPr>
          <w:sz w:val="20"/>
          <w:szCs w:val="20"/>
          <w:lang w:val="sl-SI"/>
        </w:rPr>
        <w:t xml:space="preserve"> </w:t>
      </w:r>
      <w:r w:rsidRPr="00C05D32">
        <w:rPr>
          <w:sz w:val="20"/>
          <w:szCs w:val="20"/>
          <w:lang w:val="sl-SI"/>
        </w:rPr>
        <w:t>БИОГРАФСКИ</w:t>
      </w:r>
      <w:r w:rsidR="00AB7800" w:rsidRPr="00C05D32">
        <w:rPr>
          <w:sz w:val="20"/>
          <w:szCs w:val="20"/>
          <w:lang w:val="sl-SI"/>
        </w:rPr>
        <w:t xml:space="preserve"> </w:t>
      </w:r>
      <w:r w:rsidRPr="00C05D32">
        <w:rPr>
          <w:sz w:val="20"/>
          <w:szCs w:val="20"/>
          <w:lang w:val="sl-SI"/>
        </w:rPr>
        <w:t>ПОДАЦИ</w:t>
      </w:r>
    </w:p>
    <w:p w14:paraId="1D8187C0" w14:textId="56556C5A" w:rsidR="00872789" w:rsidRPr="00C05D32" w:rsidRDefault="00AB7376" w:rsidP="00825E5A">
      <w:pPr>
        <w:numPr>
          <w:ilvl w:val="0"/>
          <w:numId w:val="4"/>
        </w:numPr>
        <w:ind w:left="360"/>
        <w:jc w:val="both"/>
        <w:rPr>
          <w:sz w:val="20"/>
          <w:szCs w:val="20"/>
          <w:lang w:val="sl-SI"/>
        </w:rPr>
      </w:pPr>
      <w:r>
        <w:rPr>
          <w:sz w:val="20"/>
          <w:szCs w:val="20"/>
          <w:lang w:val="sr-Cyrl-RS"/>
        </w:rPr>
        <w:t xml:space="preserve">Име, средње име и презиме: </w:t>
      </w:r>
      <w:r>
        <w:rPr>
          <w:sz w:val="20"/>
          <w:szCs w:val="20"/>
          <w:lang w:val="sr-Cyrl-RS"/>
        </w:rPr>
        <w:tab/>
      </w:r>
      <w:r>
        <w:rPr>
          <w:sz w:val="20"/>
          <w:szCs w:val="20"/>
          <w:lang w:val="sr-Cyrl-RS"/>
        </w:rPr>
        <w:tab/>
      </w:r>
      <w:r>
        <w:rPr>
          <w:sz w:val="20"/>
          <w:szCs w:val="20"/>
          <w:lang w:val="sr-Cyrl-RS"/>
        </w:rPr>
        <w:tab/>
      </w:r>
      <w:r w:rsidR="005164A5">
        <w:rPr>
          <w:sz w:val="20"/>
          <w:szCs w:val="20"/>
          <w:lang w:val="sr-Cyrl-RS"/>
        </w:rPr>
        <w:t>Александар (Богољуб) Стевановић</w:t>
      </w:r>
    </w:p>
    <w:p w14:paraId="0D419B9B" w14:textId="4C160E7D" w:rsidR="00AB7800" w:rsidRPr="00C05D32" w:rsidRDefault="00AB7376" w:rsidP="00825E5A">
      <w:pPr>
        <w:numPr>
          <w:ilvl w:val="0"/>
          <w:numId w:val="4"/>
        </w:numPr>
        <w:ind w:left="360"/>
        <w:jc w:val="both"/>
        <w:rPr>
          <w:sz w:val="20"/>
          <w:szCs w:val="20"/>
          <w:lang w:val="sl-SI"/>
        </w:rPr>
      </w:pPr>
      <w:r>
        <w:rPr>
          <w:sz w:val="20"/>
          <w:szCs w:val="20"/>
          <w:lang w:val="sr-Cyrl-RS"/>
        </w:rPr>
        <w:t>Датум и место рођења:</w:t>
      </w:r>
      <w:r>
        <w:rPr>
          <w:sz w:val="20"/>
          <w:szCs w:val="20"/>
          <w:lang w:val="sr-Cyrl-RS"/>
        </w:rPr>
        <w:tab/>
      </w:r>
      <w:r>
        <w:rPr>
          <w:sz w:val="20"/>
          <w:szCs w:val="20"/>
          <w:lang w:val="sr-Cyrl-RS"/>
        </w:rPr>
        <w:tab/>
      </w:r>
      <w:r>
        <w:rPr>
          <w:sz w:val="20"/>
          <w:szCs w:val="20"/>
          <w:lang w:val="sr-Cyrl-RS"/>
        </w:rPr>
        <w:tab/>
      </w:r>
      <w:r w:rsidR="005164A5">
        <w:rPr>
          <w:sz w:val="20"/>
          <w:szCs w:val="20"/>
          <w:lang w:val="sr-Cyrl-RS"/>
        </w:rPr>
        <w:t>19.01.1993. Београд, Савски венац</w:t>
      </w:r>
    </w:p>
    <w:p w14:paraId="28FB4E65" w14:textId="20B2E120" w:rsidR="00AB7800" w:rsidRPr="00C05D32" w:rsidRDefault="00AB7376" w:rsidP="00825E5A">
      <w:pPr>
        <w:numPr>
          <w:ilvl w:val="0"/>
          <w:numId w:val="4"/>
        </w:numPr>
        <w:ind w:left="360"/>
        <w:jc w:val="both"/>
        <w:rPr>
          <w:sz w:val="20"/>
          <w:szCs w:val="20"/>
          <w:lang w:val="sl-SI"/>
        </w:rPr>
      </w:pPr>
      <w:r>
        <w:rPr>
          <w:sz w:val="20"/>
          <w:szCs w:val="20"/>
          <w:lang w:val="sr-Cyrl-RS"/>
        </w:rPr>
        <w:t xml:space="preserve">Установа где је запослен: </w:t>
      </w:r>
      <w:r>
        <w:rPr>
          <w:sz w:val="20"/>
          <w:szCs w:val="20"/>
          <w:lang w:val="sr-Cyrl-RS"/>
        </w:rPr>
        <w:tab/>
      </w:r>
      <w:r>
        <w:rPr>
          <w:sz w:val="20"/>
          <w:szCs w:val="20"/>
          <w:lang w:val="sr-Cyrl-RS"/>
        </w:rPr>
        <w:tab/>
      </w:r>
      <w:r>
        <w:rPr>
          <w:sz w:val="20"/>
          <w:szCs w:val="20"/>
          <w:lang w:val="sr-Cyrl-RS"/>
        </w:rPr>
        <w:tab/>
      </w:r>
      <w:r w:rsidR="005164A5">
        <w:rPr>
          <w:sz w:val="20"/>
          <w:szCs w:val="20"/>
          <w:lang w:val="sr-Cyrl-RS"/>
        </w:rPr>
        <w:t xml:space="preserve">Институт за социјалну медицину, </w:t>
      </w:r>
      <w:r>
        <w:rPr>
          <w:sz w:val="20"/>
          <w:szCs w:val="20"/>
          <w:lang w:val="sr-Cyrl-RS"/>
        </w:rPr>
        <w:tab/>
      </w:r>
      <w:r>
        <w:rPr>
          <w:sz w:val="20"/>
          <w:szCs w:val="20"/>
          <w:lang w:val="sr-Cyrl-RS"/>
        </w:rPr>
        <w:tab/>
      </w:r>
      <w:r>
        <w:rPr>
          <w:sz w:val="20"/>
          <w:szCs w:val="20"/>
          <w:lang w:val="sr-Cyrl-RS"/>
        </w:rPr>
        <w:tab/>
      </w:r>
      <w:r>
        <w:rPr>
          <w:sz w:val="20"/>
          <w:szCs w:val="20"/>
          <w:lang w:val="sr-Cyrl-RS"/>
        </w:rPr>
        <w:tab/>
      </w:r>
      <w:r>
        <w:rPr>
          <w:sz w:val="20"/>
          <w:szCs w:val="20"/>
          <w:lang w:val="sr-Cyrl-RS"/>
        </w:rPr>
        <w:tab/>
      </w:r>
      <w:r>
        <w:rPr>
          <w:sz w:val="20"/>
          <w:szCs w:val="20"/>
          <w:lang w:val="sr-Cyrl-RS"/>
        </w:rPr>
        <w:tab/>
      </w:r>
      <w:r>
        <w:rPr>
          <w:sz w:val="20"/>
          <w:szCs w:val="20"/>
          <w:lang w:val="sr-Cyrl-RS"/>
        </w:rPr>
        <w:tab/>
      </w:r>
      <w:r>
        <w:rPr>
          <w:sz w:val="20"/>
          <w:szCs w:val="20"/>
          <w:lang w:val="sr-Cyrl-RS"/>
        </w:rPr>
        <w:tab/>
      </w:r>
      <w:r w:rsidR="005164A5">
        <w:rPr>
          <w:sz w:val="20"/>
          <w:szCs w:val="20"/>
          <w:lang w:val="sr-Cyrl-RS"/>
        </w:rPr>
        <w:t>Медицински факултет, Универзитет у Београду</w:t>
      </w:r>
    </w:p>
    <w:p w14:paraId="4BFB3E4D" w14:textId="0B788EE9" w:rsidR="00A178D8" w:rsidRPr="00C05D32" w:rsidRDefault="00AB7376" w:rsidP="00825E5A">
      <w:pPr>
        <w:numPr>
          <w:ilvl w:val="0"/>
          <w:numId w:val="4"/>
        </w:numPr>
        <w:ind w:left="360"/>
        <w:jc w:val="both"/>
        <w:rPr>
          <w:sz w:val="20"/>
          <w:szCs w:val="20"/>
          <w:lang w:val="sl-SI"/>
        </w:rPr>
      </w:pPr>
      <w:r>
        <w:rPr>
          <w:sz w:val="20"/>
          <w:szCs w:val="20"/>
          <w:lang w:val="sr-Cyrl-RS"/>
        </w:rPr>
        <w:t xml:space="preserve">Звање/радно место: </w:t>
      </w:r>
      <w:r>
        <w:rPr>
          <w:sz w:val="20"/>
          <w:szCs w:val="20"/>
          <w:lang w:val="sr-Cyrl-RS"/>
        </w:rPr>
        <w:tab/>
      </w:r>
      <w:r>
        <w:rPr>
          <w:sz w:val="20"/>
          <w:szCs w:val="20"/>
          <w:lang w:val="sr-Cyrl-RS"/>
        </w:rPr>
        <w:tab/>
      </w:r>
      <w:r>
        <w:rPr>
          <w:sz w:val="20"/>
          <w:szCs w:val="20"/>
          <w:lang w:val="sr-Cyrl-RS"/>
        </w:rPr>
        <w:tab/>
      </w:r>
      <w:r>
        <w:rPr>
          <w:sz w:val="20"/>
          <w:szCs w:val="20"/>
          <w:lang w:val="sr-Cyrl-RS"/>
        </w:rPr>
        <w:tab/>
      </w:r>
      <w:r w:rsidR="001E0E4D">
        <w:rPr>
          <w:sz w:val="20"/>
          <w:szCs w:val="20"/>
          <w:lang w:val="sr-Cyrl-RS"/>
        </w:rPr>
        <w:t>Асистент</w:t>
      </w:r>
    </w:p>
    <w:p w14:paraId="0091E000" w14:textId="5411E730" w:rsidR="00A178D8" w:rsidRPr="00C05D32" w:rsidRDefault="00AB7376" w:rsidP="00825E5A">
      <w:pPr>
        <w:numPr>
          <w:ilvl w:val="0"/>
          <w:numId w:val="4"/>
        </w:numPr>
        <w:ind w:left="360"/>
        <w:jc w:val="both"/>
        <w:rPr>
          <w:sz w:val="20"/>
          <w:szCs w:val="20"/>
          <w:lang w:val="sl-SI"/>
        </w:rPr>
      </w:pPr>
      <w:r>
        <w:rPr>
          <w:sz w:val="20"/>
          <w:szCs w:val="20"/>
          <w:lang w:val="sr-Cyrl-RS"/>
        </w:rPr>
        <w:t>Ужа научна област:</w:t>
      </w:r>
      <w:r>
        <w:rPr>
          <w:sz w:val="20"/>
          <w:szCs w:val="20"/>
          <w:lang w:val="sr-Cyrl-RS"/>
        </w:rPr>
        <w:tab/>
      </w:r>
      <w:r>
        <w:rPr>
          <w:sz w:val="20"/>
          <w:szCs w:val="20"/>
          <w:lang w:val="sr-Cyrl-RS"/>
        </w:rPr>
        <w:tab/>
      </w:r>
      <w:r>
        <w:rPr>
          <w:sz w:val="20"/>
          <w:szCs w:val="20"/>
          <w:lang w:val="sr-Cyrl-RS"/>
        </w:rPr>
        <w:tab/>
      </w:r>
      <w:r>
        <w:rPr>
          <w:sz w:val="20"/>
          <w:szCs w:val="20"/>
          <w:lang w:val="sr-Cyrl-RS"/>
        </w:rPr>
        <w:tab/>
      </w:r>
      <w:r w:rsidR="005164A5">
        <w:rPr>
          <w:sz w:val="20"/>
          <w:szCs w:val="20"/>
          <w:lang w:val="sr-Cyrl-RS"/>
        </w:rPr>
        <w:t>Социјална медицина</w:t>
      </w:r>
    </w:p>
    <w:p w14:paraId="774B132C" w14:textId="77777777" w:rsidR="00A178D8" w:rsidRPr="00C05D32" w:rsidRDefault="00A178D8" w:rsidP="009C7966">
      <w:pPr>
        <w:jc w:val="both"/>
        <w:rPr>
          <w:sz w:val="20"/>
          <w:szCs w:val="20"/>
          <w:lang w:val="sl-SI"/>
        </w:rPr>
      </w:pPr>
    </w:p>
    <w:p w14:paraId="162B8183" w14:textId="77777777" w:rsidR="00A178D8" w:rsidRPr="00C05D32" w:rsidRDefault="00825E5A" w:rsidP="009C7966">
      <w:pPr>
        <w:jc w:val="both"/>
        <w:rPr>
          <w:sz w:val="20"/>
          <w:szCs w:val="20"/>
          <w:lang w:val="sl-SI"/>
        </w:rPr>
      </w:pPr>
      <w:r w:rsidRPr="00C05D32">
        <w:rPr>
          <w:sz w:val="20"/>
          <w:szCs w:val="20"/>
          <w:lang w:val="sl-SI"/>
        </w:rPr>
        <w:t>Б</w:t>
      </w:r>
      <w:r w:rsidR="00FB3DF7" w:rsidRPr="00C05D32">
        <w:rPr>
          <w:sz w:val="20"/>
          <w:szCs w:val="20"/>
          <w:lang w:val="sl-SI"/>
        </w:rPr>
        <w:t>.</w:t>
      </w:r>
      <w:r w:rsidR="00A178D8" w:rsidRPr="00C05D32">
        <w:rPr>
          <w:sz w:val="20"/>
          <w:szCs w:val="20"/>
          <w:lang w:val="sl-SI"/>
        </w:rPr>
        <w:t xml:space="preserve"> </w:t>
      </w:r>
      <w:r w:rsidRPr="00C05D32">
        <w:rPr>
          <w:sz w:val="20"/>
          <w:szCs w:val="20"/>
          <w:lang w:val="sl-SI"/>
        </w:rPr>
        <w:t>СТРУЧНА</w:t>
      </w:r>
      <w:r w:rsidR="00A178D8" w:rsidRPr="00C05D32">
        <w:rPr>
          <w:sz w:val="20"/>
          <w:szCs w:val="20"/>
          <w:lang w:val="sl-SI"/>
        </w:rPr>
        <w:t xml:space="preserve"> </w:t>
      </w:r>
      <w:r w:rsidRPr="00C05D32">
        <w:rPr>
          <w:sz w:val="20"/>
          <w:szCs w:val="20"/>
          <w:lang w:val="sl-SI"/>
        </w:rPr>
        <w:t>БИОГРАФИЈА</w:t>
      </w:r>
      <w:r w:rsidR="00A178D8" w:rsidRPr="00C05D32">
        <w:rPr>
          <w:sz w:val="20"/>
          <w:szCs w:val="20"/>
          <w:lang w:val="sl-SI"/>
        </w:rPr>
        <w:t xml:space="preserve">, </w:t>
      </w:r>
      <w:r w:rsidRPr="00C05D32">
        <w:rPr>
          <w:sz w:val="20"/>
          <w:szCs w:val="20"/>
          <w:lang w:val="sl-SI"/>
        </w:rPr>
        <w:t>ДИПЛОМЕ</w:t>
      </w:r>
      <w:r w:rsidR="00A178D8" w:rsidRPr="00C05D32">
        <w:rPr>
          <w:sz w:val="20"/>
          <w:szCs w:val="20"/>
          <w:lang w:val="sl-SI"/>
        </w:rPr>
        <w:t xml:space="preserve"> </w:t>
      </w:r>
      <w:r w:rsidRPr="00C05D32">
        <w:rPr>
          <w:sz w:val="20"/>
          <w:szCs w:val="20"/>
          <w:lang w:val="sl-SI"/>
        </w:rPr>
        <w:t>И</w:t>
      </w:r>
      <w:r w:rsidR="00A178D8" w:rsidRPr="00C05D32">
        <w:rPr>
          <w:sz w:val="20"/>
          <w:szCs w:val="20"/>
          <w:lang w:val="sl-SI"/>
        </w:rPr>
        <w:t xml:space="preserve"> </w:t>
      </w:r>
      <w:r w:rsidRPr="00C05D32">
        <w:rPr>
          <w:sz w:val="20"/>
          <w:szCs w:val="20"/>
          <w:lang w:val="sl-SI"/>
        </w:rPr>
        <w:t>ЗВАЊА</w:t>
      </w:r>
    </w:p>
    <w:p w14:paraId="1E144DA4" w14:textId="77777777" w:rsidR="00A178D8" w:rsidRPr="00C05D32" w:rsidRDefault="00825E5A" w:rsidP="009C7966">
      <w:pPr>
        <w:jc w:val="both"/>
        <w:rPr>
          <w:b/>
          <w:sz w:val="20"/>
          <w:szCs w:val="20"/>
          <w:lang w:val="sl-SI"/>
        </w:rPr>
      </w:pPr>
      <w:r w:rsidRPr="00C05D32">
        <w:rPr>
          <w:b/>
          <w:sz w:val="20"/>
          <w:szCs w:val="20"/>
          <w:lang w:val="sl-SI"/>
        </w:rPr>
        <w:t>Основне</w:t>
      </w:r>
      <w:r w:rsidR="00A178D8" w:rsidRPr="00C05D32">
        <w:rPr>
          <w:b/>
          <w:sz w:val="20"/>
          <w:szCs w:val="20"/>
          <w:lang w:val="sl-SI"/>
        </w:rPr>
        <w:t xml:space="preserve"> </w:t>
      </w:r>
      <w:r w:rsidRPr="00C05D32">
        <w:rPr>
          <w:b/>
          <w:sz w:val="20"/>
          <w:szCs w:val="20"/>
          <w:lang w:val="sl-SI"/>
        </w:rPr>
        <w:t>студије</w:t>
      </w:r>
    </w:p>
    <w:p w14:paraId="0BF35842" w14:textId="566DB494" w:rsidR="00872789" w:rsidRPr="00C05D32" w:rsidRDefault="00AB7376" w:rsidP="00825E5A">
      <w:pPr>
        <w:numPr>
          <w:ilvl w:val="0"/>
          <w:numId w:val="5"/>
        </w:numPr>
        <w:ind w:left="360"/>
        <w:jc w:val="both"/>
        <w:rPr>
          <w:sz w:val="20"/>
          <w:szCs w:val="20"/>
          <w:lang w:val="sl-SI"/>
        </w:rPr>
      </w:pPr>
      <w:r>
        <w:rPr>
          <w:sz w:val="20"/>
          <w:szCs w:val="20"/>
          <w:lang w:val="sr-Cyrl-RS"/>
        </w:rPr>
        <w:t>Назив у</w:t>
      </w:r>
      <w:r w:rsidR="005164A5">
        <w:rPr>
          <w:sz w:val="20"/>
          <w:szCs w:val="20"/>
          <w:lang w:val="sr-Cyrl-RS"/>
        </w:rPr>
        <w:t>станов</w:t>
      </w:r>
      <w:r>
        <w:rPr>
          <w:sz w:val="20"/>
          <w:szCs w:val="20"/>
          <w:lang w:val="sr-Cyrl-RS"/>
        </w:rPr>
        <w:t>е</w:t>
      </w:r>
      <w:r w:rsidR="005164A5">
        <w:rPr>
          <w:sz w:val="20"/>
          <w:szCs w:val="20"/>
          <w:lang w:val="sr-Cyrl-RS"/>
        </w:rPr>
        <w:t xml:space="preserve">: </w:t>
      </w:r>
      <w:r>
        <w:rPr>
          <w:sz w:val="20"/>
          <w:szCs w:val="20"/>
          <w:lang w:val="sr-Cyrl-RS"/>
        </w:rPr>
        <w:tab/>
      </w:r>
      <w:r>
        <w:rPr>
          <w:sz w:val="20"/>
          <w:szCs w:val="20"/>
          <w:lang w:val="sr-Cyrl-RS"/>
        </w:rPr>
        <w:tab/>
      </w:r>
      <w:r>
        <w:rPr>
          <w:sz w:val="20"/>
          <w:szCs w:val="20"/>
          <w:lang w:val="sr-Cyrl-RS"/>
        </w:rPr>
        <w:tab/>
      </w:r>
      <w:r>
        <w:rPr>
          <w:sz w:val="20"/>
          <w:szCs w:val="20"/>
          <w:lang w:val="sr-Cyrl-RS"/>
        </w:rPr>
        <w:tab/>
      </w:r>
      <w:r w:rsidR="005164A5">
        <w:rPr>
          <w:sz w:val="20"/>
          <w:szCs w:val="20"/>
          <w:lang w:val="sr-Cyrl-RS"/>
        </w:rPr>
        <w:t>Медицински факултет, Универзитет у Београду</w:t>
      </w:r>
    </w:p>
    <w:p w14:paraId="118DA0FD" w14:textId="42BD437E" w:rsidR="00A178D8" w:rsidRPr="00C05D32" w:rsidRDefault="00825E5A" w:rsidP="00825E5A">
      <w:pPr>
        <w:numPr>
          <w:ilvl w:val="0"/>
          <w:numId w:val="5"/>
        </w:numPr>
        <w:ind w:left="360"/>
        <w:jc w:val="both"/>
        <w:rPr>
          <w:sz w:val="20"/>
          <w:szCs w:val="20"/>
          <w:lang w:val="sr-Latn-CS"/>
        </w:rPr>
      </w:pPr>
      <w:r w:rsidRPr="00C05D32">
        <w:rPr>
          <w:sz w:val="20"/>
          <w:szCs w:val="20"/>
          <w:lang w:val="sl-SI"/>
        </w:rPr>
        <w:t>Место</w:t>
      </w:r>
      <w:r w:rsidR="00A178D8" w:rsidRPr="00C05D32">
        <w:rPr>
          <w:sz w:val="20"/>
          <w:szCs w:val="20"/>
          <w:lang w:val="sl-SI"/>
        </w:rPr>
        <w:t xml:space="preserve"> </w:t>
      </w:r>
      <w:r w:rsidRPr="00C05D32">
        <w:rPr>
          <w:sz w:val="20"/>
          <w:szCs w:val="20"/>
          <w:lang w:val="sl-SI"/>
        </w:rPr>
        <w:t>и</w:t>
      </w:r>
      <w:r w:rsidR="00A178D8" w:rsidRPr="00C05D32">
        <w:rPr>
          <w:sz w:val="20"/>
          <w:szCs w:val="20"/>
          <w:lang w:val="sl-SI"/>
        </w:rPr>
        <w:t xml:space="preserve"> </w:t>
      </w:r>
      <w:r w:rsidRPr="00C05D32">
        <w:rPr>
          <w:sz w:val="20"/>
          <w:szCs w:val="20"/>
          <w:lang w:val="sl-SI"/>
        </w:rPr>
        <w:t>година</w:t>
      </w:r>
      <w:r w:rsidR="00A178D8" w:rsidRPr="00C05D32">
        <w:rPr>
          <w:sz w:val="20"/>
          <w:szCs w:val="20"/>
          <w:lang w:val="sl-SI"/>
        </w:rPr>
        <w:t xml:space="preserve"> </w:t>
      </w:r>
      <w:r w:rsidRPr="00C05D32">
        <w:rPr>
          <w:sz w:val="20"/>
          <w:szCs w:val="20"/>
          <w:lang w:val="sl-SI"/>
        </w:rPr>
        <w:t>завршетка</w:t>
      </w:r>
      <w:r w:rsidR="008B7264" w:rsidRPr="00C05D32">
        <w:rPr>
          <w:sz w:val="20"/>
          <w:szCs w:val="20"/>
          <w:lang w:val="sl-SI"/>
        </w:rPr>
        <w:t xml:space="preserve">, </w:t>
      </w:r>
      <w:r w:rsidRPr="00C05D32">
        <w:rPr>
          <w:sz w:val="20"/>
          <w:szCs w:val="20"/>
          <w:lang w:val="sl-SI"/>
        </w:rPr>
        <w:t>просе</w:t>
      </w:r>
      <w:r w:rsidRPr="00C05D32">
        <w:rPr>
          <w:sz w:val="20"/>
          <w:szCs w:val="20"/>
          <w:lang w:val="sr-Latn-CS"/>
        </w:rPr>
        <w:t>чна</w:t>
      </w:r>
      <w:r w:rsidR="008B7264" w:rsidRPr="00C05D32">
        <w:rPr>
          <w:sz w:val="20"/>
          <w:szCs w:val="20"/>
          <w:lang w:val="sr-Latn-CS"/>
        </w:rPr>
        <w:t xml:space="preserve"> </w:t>
      </w:r>
      <w:r w:rsidRPr="00C05D32">
        <w:rPr>
          <w:sz w:val="20"/>
          <w:szCs w:val="20"/>
          <w:lang w:val="sr-Latn-CS"/>
        </w:rPr>
        <w:t>оцена</w:t>
      </w:r>
      <w:r w:rsidR="005164A5">
        <w:rPr>
          <w:sz w:val="20"/>
          <w:szCs w:val="20"/>
          <w:lang w:val="sr-Cyrl-RS"/>
        </w:rPr>
        <w:t xml:space="preserve">: </w:t>
      </w:r>
      <w:r w:rsidR="008B7264" w:rsidRPr="00C05D32">
        <w:rPr>
          <w:sz w:val="20"/>
          <w:szCs w:val="20"/>
          <w:lang w:val="sr-Latn-CS"/>
        </w:rPr>
        <w:t xml:space="preserve"> </w:t>
      </w:r>
      <w:r w:rsidR="005164A5">
        <w:rPr>
          <w:sz w:val="20"/>
          <w:szCs w:val="20"/>
          <w:lang w:val="sr-Cyrl-RS"/>
        </w:rPr>
        <w:t xml:space="preserve">15. јул 2019. године у Београду завршио интегрисане </w:t>
      </w:r>
      <w:r w:rsidR="00AB7376">
        <w:rPr>
          <w:sz w:val="20"/>
          <w:szCs w:val="20"/>
          <w:lang w:val="sr-Cyrl-RS"/>
        </w:rPr>
        <w:tab/>
      </w:r>
      <w:r w:rsidR="00AB7376">
        <w:rPr>
          <w:sz w:val="20"/>
          <w:szCs w:val="20"/>
          <w:lang w:val="sr-Cyrl-RS"/>
        </w:rPr>
        <w:tab/>
      </w:r>
      <w:r w:rsidR="00AB7376">
        <w:rPr>
          <w:sz w:val="20"/>
          <w:szCs w:val="20"/>
          <w:lang w:val="sr-Cyrl-RS"/>
        </w:rPr>
        <w:tab/>
      </w:r>
      <w:r w:rsidR="00AB7376">
        <w:rPr>
          <w:sz w:val="20"/>
          <w:szCs w:val="20"/>
          <w:lang w:val="sr-Cyrl-RS"/>
        </w:rPr>
        <w:tab/>
      </w:r>
      <w:r w:rsidR="00AB7376">
        <w:rPr>
          <w:sz w:val="20"/>
          <w:szCs w:val="20"/>
          <w:lang w:val="sr-Cyrl-RS"/>
        </w:rPr>
        <w:tab/>
      </w:r>
      <w:r w:rsidR="00AB7376">
        <w:rPr>
          <w:sz w:val="20"/>
          <w:szCs w:val="20"/>
          <w:lang w:val="sr-Cyrl-RS"/>
        </w:rPr>
        <w:tab/>
      </w:r>
      <w:r w:rsidR="005164A5">
        <w:rPr>
          <w:sz w:val="20"/>
          <w:szCs w:val="20"/>
          <w:lang w:val="sr-Cyrl-RS"/>
        </w:rPr>
        <w:t>академске студије медицине са просечном оценом 9,17.</w:t>
      </w:r>
    </w:p>
    <w:p w14:paraId="0165C88E" w14:textId="77777777" w:rsidR="00A178D8" w:rsidRPr="00C05D32" w:rsidRDefault="00825E5A" w:rsidP="009C7966">
      <w:pPr>
        <w:jc w:val="both"/>
        <w:rPr>
          <w:b/>
          <w:sz w:val="20"/>
          <w:szCs w:val="20"/>
          <w:lang w:val="sr-Latn-CS"/>
        </w:rPr>
      </w:pPr>
      <w:r w:rsidRPr="00C05D32">
        <w:rPr>
          <w:b/>
          <w:sz w:val="20"/>
          <w:szCs w:val="20"/>
          <w:lang w:val="sl-SI"/>
        </w:rPr>
        <w:t>Последипломске</w:t>
      </w:r>
      <w:r w:rsidR="00B056D5" w:rsidRPr="00C05D32">
        <w:rPr>
          <w:b/>
          <w:sz w:val="20"/>
          <w:szCs w:val="20"/>
          <w:lang w:val="sl-SI"/>
        </w:rPr>
        <w:t xml:space="preserve"> </w:t>
      </w:r>
      <w:r w:rsidRPr="00C05D32">
        <w:rPr>
          <w:b/>
          <w:sz w:val="20"/>
          <w:szCs w:val="20"/>
          <w:lang w:val="sl-SI"/>
        </w:rPr>
        <w:t>студије</w:t>
      </w:r>
      <w:r w:rsidR="00B056D5" w:rsidRPr="00C05D32">
        <w:rPr>
          <w:b/>
          <w:sz w:val="20"/>
          <w:szCs w:val="20"/>
          <w:lang w:val="sl-SI"/>
        </w:rPr>
        <w:t xml:space="preserve"> </w:t>
      </w:r>
    </w:p>
    <w:p w14:paraId="38CB9D5E" w14:textId="6D2D60AD" w:rsidR="00A178D8" w:rsidRPr="00C05D32" w:rsidRDefault="00825E5A" w:rsidP="00825E5A">
      <w:pPr>
        <w:numPr>
          <w:ilvl w:val="0"/>
          <w:numId w:val="6"/>
        </w:numPr>
        <w:ind w:left="360"/>
        <w:jc w:val="both"/>
        <w:rPr>
          <w:sz w:val="20"/>
          <w:szCs w:val="20"/>
          <w:lang w:val="sl-SI"/>
        </w:rPr>
      </w:pPr>
      <w:r w:rsidRPr="00C05D32">
        <w:rPr>
          <w:sz w:val="20"/>
          <w:szCs w:val="20"/>
          <w:lang w:val="sl-SI"/>
        </w:rPr>
        <w:t>Назив</w:t>
      </w:r>
      <w:r w:rsidR="00A178D8" w:rsidRPr="00C05D32">
        <w:rPr>
          <w:sz w:val="20"/>
          <w:szCs w:val="20"/>
          <w:lang w:val="sl-SI"/>
        </w:rPr>
        <w:t xml:space="preserve"> </w:t>
      </w:r>
      <w:r w:rsidRPr="00C05D32">
        <w:rPr>
          <w:sz w:val="20"/>
          <w:szCs w:val="20"/>
          <w:lang w:val="sl-SI"/>
        </w:rPr>
        <w:t>установе</w:t>
      </w:r>
      <w:r w:rsidR="005164A5">
        <w:rPr>
          <w:sz w:val="20"/>
          <w:szCs w:val="20"/>
          <w:lang w:val="sr-Cyrl-RS"/>
        </w:rPr>
        <w:t>: /</w:t>
      </w:r>
    </w:p>
    <w:p w14:paraId="7660F850" w14:textId="27A7C3E7" w:rsidR="00A178D8" w:rsidRPr="00C05D32" w:rsidRDefault="00825E5A" w:rsidP="00825E5A">
      <w:pPr>
        <w:numPr>
          <w:ilvl w:val="0"/>
          <w:numId w:val="6"/>
        </w:numPr>
        <w:ind w:left="360"/>
        <w:jc w:val="both"/>
        <w:rPr>
          <w:sz w:val="20"/>
          <w:szCs w:val="20"/>
          <w:lang w:val="sr-Latn-CS"/>
        </w:rPr>
      </w:pPr>
      <w:r w:rsidRPr="00C05D32">
        <w:rPr>
          <w:sz w:val="20"/>
          <w:szCs w:val="20"/>
          <w:lang w:val="sl-SI"/>
        </w:rPr>
        <w:t>Место</w:t>
      </w:r>
      <w:r w:rsidR="004D49A7" w:rsidRPr="00C05D32">
        <w:rPr>
          <w:sz w:val="20"/>
          <w:szCs w:val="20"/>
          <w:lang w:val="sr-Cyrl-CS"/>
        </w:rPr>
        <w:t>,</w:t>
      </w:r>
      <w:r w:rsidR="00A178D8" w:rsidRPr="00C05D32">
        <w:rPr>
          <w:sz w:val="20"/>
          <w:szCs w:val="20"/>
          <w:lang w:val="sl-SI"/>
        </w:rPr>
        <w:t xml:space="preserve"> </w:t>
      </w:r>
      <w:r w:rsidRPr="00C05D32">
        <w:rPr>
          <w:sz w:val="20"/>
          <w:szCs w:val="20"/>
          <w:lang w:val="sl-SI"/>
        </w:rPr>
        <w:t>година</w:t>
      </w:r>
      <w:r w:rsidR="00A178D8" w:rsidRPr="00C05D32">
        <w:rPr>
          <w:sz w:val="20"/>
          <w:szCs w:val="20"/>
          <w:lang w:val="sl-SI"/>
        </w:rPr>
        <w:t xml:space="preserve"> </w:t>
      </w:r>
      <w:r w:rsidRPr="00C05D32">
        <w:rPr>
          <w:sz w:val="20"/>
          <w:szCs w:val="20"/>
          <w:lang w:val="sl-SI"/>
        </w:rPr>
        <w:t>завршетка</w:t>
      </w:r>
      <w:r w:rsidR="00FA742D" w:rsidRPr="00C05D32">
        <w:rPr>
          <w:sz w:val="20"/>
          <w:szCs w:val="20"/>
          <w:lang w:val="sl-SI"/>
        </w:rPr>
        <w:t xml:space="preserve">, </w:t>
      </w:r>
      <w:r w:rsidR="00FA742D" w:rsidRPr="00C05D32">
        <w:rPr>
          <w:sz w:val="20"/>
          <w:szCs w:val="20"/>
          <w:lang w:val="sr-Cyrl-RS"/>
        </w:rPr>
        <w:t>ментор</w:t>
      </w:r>
      <w:r w:rsidR="004D49A7" w:rsidRPr="00C05D32">
        <w:rPr>
          <w:sz w:val="20"/>
          <w:szCs w:val="20"/>
          <w:lang w:val="sr-Cyrl-CS"/>
        </w:rPr>
        <w:t xml:space="preserve"> </w:t>
      </w:r>
      <w:r w:rsidRPr="00C05D32">
        <w:rPr>
          <w:sz w:val="20"/>
          <w:szCs w:val="20"/>
          <w:lang w:val="sr-Latn-CS"/>
        </w:rPr>
        <w:t>и</w:t>
      </w:r>
      <w:r w:rsidR="004D49A7" w:rsidRPr="00C05D32">
        <w:rPr>
          <w:sz w:val="20"/>
          <w:szCs w:val="20"/>
          <w:lang w:val="sr-Latn-CS"/>
        </w:rPr>
        <w:t xml:space="preserve"> </w:t>
      </w:r>
      <w:r w:rsidRPr="00C05D32">
        <w:rPr>
          <w:sz w:val="20"/>
          <w:szCs w:val="20"/>
          <w:lang w:val="sr-Latn-CS"/>
        </w:rPr>
        <w:t>чланови</w:t>
      </w:r>
      <w:r w:rsidR="004D49A7" w:rsidRPr="00C05D32">
        <w:rPr>
          <w:sz w:val="20"/>
          <w:szCs w:val="20"/>
          <w:lang w:val="sr-Latn-CS"/>
        </w:rPr>
        <w:t xml:space="preserve"> </w:t>
      </w:r>
      <w:r w:rsidRPr="00C05D32">
        <w:rPr>
          <w:sz w:val="20"/>
          <w:szCs w:val="20"/>
          <w:lang w:val="sr-Latn-CS"/>
        </w:rPr>
        <w:t>комисије</w:t>
      </w:r>
      <w:r w:rsidR="005164A5">
        <w:rPr>
          <w:sz w:val="20"/>
          <w:szCs w:val="20"/>
          <w:lang w:val="sr-Cyrl-RS"/>
        </w:rPr>
        <w:t>: /</w:t>
      </w:r>
    </w:p>
    <w:p w14:paraId="01230037" w14:textId="7FD5B042" w:rsidR="004D49A7" w:rsidRPr="00C05D32" w:rsidRDefault="00825E5A" w:rsidP="00825E5A">
      <w:pPr>
        <w:numPr>
          <w:ilvl w:val="0"/>
          <w:numId w:val="6"/>
        </w:numPr>
        <w:ind w:left="360"/>
        <w:jc w:val="both"/>
        <w:rPr>
          <w:sz w:val="20"/>
          <w:szCs w:val="20"/>
          <w:lang w:val="sr-Latn-CS"/>
        </w:rPr>
      </w:pPr>
      <w:r w:rsidRPr="00C05D32">
        <w:rPr>
          <w:sz w:val="20"/>
          <w:szCs w:val="20"/>
          <w:lang w:val="sr-Cyrl-RS"/>
        </w:rPr>
        <w:t>Н</w:t>
      </w:r>
      <w:r w:rsidRPr="00C05D32">
        <w:rPr>
          <w:sz w:val="20"/>
          <w:szCs w:val="20"/>
          <w:lang w:val="sl-SI"/>
        </w:rPr>
        <w:t>аслов</w:t>
      </w:r>
      <w:r w:rsidR="004D49A7" w:rsidRPr="00C05D32">
        <w:rPr>
          <w:sz w:val="20"/>
          <w:szCs w:val="20"/>
          <w:lang w:val="sl-SI"/>
        </w:rPr>
        <w:t xml:space="preserve"> </w:t>
      </w:r>
      <w:r w:rsidRPr="00C05D32">
        <w:rPr>
          <w:sz w:val="20"/>
          <w:szCs w:val="20"/>
          <w:lang w:val="sl-SI"/>
        </w:rPr>
        <w:t>магистарског</w:t>
      </w:r>
      <w:r w:rsidR="004D49A7" w:rsidRPr="00C05D32">
        <w:rPr>
          <w:sz w:val="20"/>
          <w:szCs w:val="20"/>
          <w:lang w:val="sl-SI"/>
        </w:rPr>
        <w:t xml:space="preserve"> </w:t>
      </w:r>
      <w:r w:rsidRPr="00C05D32">
        <w:rPr>
          <w:sz w:val="20"/>
          <w:szCs w:val="20"/>
          <w:lang w:val="sl-SI"/>
        </w:rPr>
        <w:t>рада</w:t>
      </w:r>
      <w:r w:rsidR="00FB3DF7" w:rsidRPr="00C05D32">
        <w:rPr>
          <w:sz w:val="20"/>
          <w:szCs w:val="20"/>
          <w:lang w:val="sl-SI"/>
        </w:rPr>
        <w:t xml:space="preserve">, </w:t>
      </w:r>
      <w:r w:rsidRPr="00C05D32">
        <w:rPr>
          <w:sz w:val="20"/>
          <w:szCs w:val="20"/>
          <w:lang w:val="sl-SI"/>
        </w:rPr>
        <w:t>специјалистичког</w:t>
      </w:r>
      <w:r w:rsidR="00B056D5" w:rsidRPr="00C05D32">
        <w:rPr>
          <w:sz w:val="20"/>
          <w:szCs w:val="20"/>
          <w:lang w:val="sl-SI"/>
        </w:rPr>
        <w:t xml:space="preserve"> </w:t>
      </w:r>
      <w:r w:rsidRPr="00C05D32">
        <w:rPr>
          <w:sz w:val="20"/>
          <w:szCs w:val="20"/>
          <w:lang w:val="sl-SI"/>
        </w:rPr>
        <w:t>академског</w:t>
      </w:r>
      <w:r w:rsidR="004871D7" w:rsidRPr="00C05D32">
        <w:rPr>
          <w:sz w:val="20"/>
          <w:szCs w:val="20"/>
          <w:lang w:val="sl-SI"/>
        </w:rPr>
        <w:t xml:space="preserve"> </w:t>
      </w:r>
      <w:r w:rsidRPr="00C05D32">
        <w:rPr>
          <w:sz w:val="20"/>
          <w:szCs w:val="20"/>
          <w:lang w:val="sl-SI"/>
        </w:rPr>
        <w:t>рада</w:t>
      </w:r>
      <w:r w:rsidR="00FB3DF7" w:rsidRPr="00C05D32">
        <w:rPr>
          <w:sz w:val="20"/>
          <w:szCs w:val="20"/>
          <w:lang w:val="sl-SI"/>
        </w:rPr>
        <w:t xml:space="preserve"> </w:t>
      </w:r>
      <w:r w:rsidRPr="00C05D32">
        <w:rPr>
          <w:sz w:val="20"/>
          <w:szCs w:val="20"/>
          <w:lang w:val="sl-SI"/>
        </w:rPr>
        <w:t>или</w:t>
      </w:r>
      <w:r w:rsidR="00FB3DF7" w:rsidRPr="00C05D32">
        <w:rPr>
          <w:sz w:val="20"/>
          <w:szCs w:val="20"/>
          <w:lang w:val="sl-SI"/>
        </w:rPr>
        <w:t xml:space="preserve"> </w:t>
      </w:r>
      <w:r w:rsidRPr="00C05D32">
        <w:rPr>
          <w:sz w:val="20"/>
          <w:szCs w:val="20"/>
          <w:lang w:val="sl-SI"/>
        </w:rPr>
        <w:t>мастер</w:t>
      </w:r>
      <w:r w:rsidR="00FB3DF7" w:rsidRPr="00C05D32">
        <w:rPr>
          <w:sz w:val="20"/>
          <w:szCs w:val="20"/>
          <w:lang w:val="sl-SI"/>
        </w:rPr>
        <w:t xml:space="preserve"> </w:t>
      </w:r>
      <w:r w:rsidRPr="00C05D32">
        <w:rPr>
          <w:sz w:val="20"/>
          <w:szCs w:val="20"/>
          <w:lang w:val="sl-SI"/>
        </w:rPr>
        <w:t>рада</w:t>
      </w:r>
      <w:r w:rsidR="005164A5">
        <w:rPr>
          <w:sz w:val="20"/>
          <w:szCs w:val="20"/>
          <w:lang w:val="sr-Cyrl-RS"/>
        </w:rPr>
        <w:t>:/</w:t>
      </w:r>
    </w:p>
    <w:p w14:paraId="36CBE7DE" w14:textId="4C01C2DE" w:rsidR="00A178D8" w:rsidRPr="00C05D32" w:rsidRDefault="00825E5A" w:rsidP="00825E5A">
      <w:pPr>
        <w:numPr>
          <w:ilvl w:val="0"/>
          <w:numId w:val="6"/>
        </w:numPr>
        <w:ind w:left="360"/>
        <w:jc w:val="both"/>
        <w:rPr>
          <w:sz w:val="20"/>
          <w:szCs w:val="20"/>
          <w:lang w:val="sl-SI"/>
        </w:rPr>
      </w:pPr>
      <w:r w:rsidRPr="00C05D32">
        <w:rPr>
          <w:sz w:val="20"/>
          <w:szCs w:val="20"/>
          <w:lang w:val="sl-SI"/>
        </w:rPr>
        <w:t>Ужа</w:t>
      </w:r>
      <w:r w:rsidR="00A178D8" w:rsidRPr="00C05D32">
        <w:rPr>
          <w:sz w:val="20"/>
          <w:szCs w:val="20"/>
          <w:lang w:val="sl-SI"/>
        </w:rPr>
        <w:t xml:space="preserve"> </w:t>
      </w:r>
      <w:r w:rsidRPr="00C05D32">
        <w:rPr>
          <w:sz w:val="20"/>
          <w:szCs w:val="20"/>
          <w:lang w:val="sl-SI"/>
        </w:rPr>
        <w:t>научна</w:t>
      </w:r>
      <w:r w:rsidR="00A178D8" w:rsidRPr="00C05D32">
        <w:rPr>
          <w:sz w:val="20"/>
          <w:szCs w:val="20"/>
          <w:lang w:val="sl-SI"/>
        </w:rPr>
        <w:t xml:space="preserve"> </w:t>
      </w:r>
      <w:r w:rsidRPr="00C05D32">
        <w:rPr>
          <w:sz w:val="20"/>
          <w:szCs w:val="20"/>
          <w:lang w:val="sl-SI"/>
        </w:rPr>
        <w:t>област</w:t>
      </w:r>
      <w:r w:rsidR="005164A5">
        <w:rPr>
          <w:sz w:val="20"/>
          <w:szCs w:val="20"/>
          <w:lang w:val="sr-Cyrl-RS"/>
        </w:rPr>
        <w:t>:/</w:t>
      </w:r>
    </w:p>
    <w:p w14:paraId="478AF7BB" w14:textId="77777777" w:rsidR="00A178D8" w:rsidRPr="00C05D32" w:rsidRDefault="00825E5A" w:rsidP="009C7966">
      <w:pPr>
        <w:jc w:val="both"/>
        <w:rPr>
          <w:b/>
          <w:sz w:val="20"/>
          <w:szCs w:val="20"/>
          <w:lang w:val="sl-SI"/>
        </w:rPr>
      </w:pPr>
      <w:r w:rsidRPr="00C05D32">
        <w:rPr>
          <w:b/>
          <w:sz w:val="20"/>
          <w:szCs w:val="20"/>
          <w:lang w:val="sl-SI"/>
        </w:rPr>
        <w:t>Докторат</w:t>
      </w:r>
    </w:p>
    <w:p w14:paraId="394E9C32" w14:textId="7D702FF0" w:rsidR="00A178D8" w:rsidRPr="00C05D32" w:rsidRDefault="00825E5A" w:rsidP="00825E5A">
      <w:pPr>
        <w:numPr>
          <w:ilvl w:val="0"/>
          <w:numId w:val="7"/>
        </w:numPr>
        <w:ind w:left="360"/>
        <w:jc w:val="both"/>
        <w:rPr>
          <w:sz w:val="20"/>
          <w:szCs w:val="20"/>
          <w:lang w:val="sl-SI"/>
        </w:rPr>
      </w:pPr>
      <w:r w:rsidRPr="00C05D32">
        <w:rPr>
          <w:sz w:val="20"/>
          <w:szCs w:val="20"/>
          <w:lang w:val="sl-SI"/>
        </w:rPr>
        <w:t>Назив</w:t>
      </w:r>
      <w:r w:rsidR="00A178D8" w:rsidRPr="00C05D32">
        <w:rPr>
          <w:sz w:val="20"/>
          <w:szCs w:val="20"/>
          <w:lang w:val="sl-SI"/>
        </w:rPr>
        <w:t xml:space="preserve"> </w:t>
      </w:r>
      <w:r w:rsidRPr="00C05D32">
        <w:rPr>
          <w:sz w:val="20"/>
          <w:szCs w:val="20"/>
          <w:lang w:val="sl-SI"/>
        </w:rPr>
        <w:t>установе</w:t>
      </w:r>
      <w:r w:rsidR="005164A5">
        <w:rPr>
          <w:sz w:val="20"/>
          <w:szCs w:val="20"/>
          <w:lang w:val="sr-Cyrl-RS"/>
        </w:rPr>
        <w:t xml:space="preserve">: </w:t>
      </w:r>
      <w:r w:rsidR="00AB7376">
        <w:rPr>
          <w:sz w:val="20"/>
          <w:szCs w:val="20"/>
          <w:lang w:val="sr-Cyrl-RS"/>
        </w:rPr>
        <w:tab/>
      </w:r>
      <w:r w:rsidR="00AB7376">
        <w:rPr>
          <w:sz w:val="20"/>
          <w:szCs w:val="20"/>
          <w:lang w:val="sr-Cyrl-RS"/>
        </w:rPr>
        <w:tab/>
      </w:r>
      <w:r w:rsidR="00AB7376">
        <w:rPr>
          <w:sz w:val="20"/>
          <w:szCs w:val="20"/>
          <w:lang w:val="sr-Cyrl-RS"/>
        </w:rPr>
        <w:tab/>
      </w:r>
      <w:r w:rsidR="00AB7376">
        <w:rPr>
          <w:sz w:val="20"/>
          <w:szCs w:val="20"/>
          <w:lang w:val="sr-Cyrl-RS"/>
        </w:rPr>
        <w:tab/>
      </w:r>
      <w:r w:rsidR="005164A5">
        <w:rPr>
          <w:sz w:val="20"/>
          <w:szCs w:val="20"/>
          <w:lang w:val="sr-Cyrl-RS"/>
        </w:rPr>
        <w:t>Медицински факултет, Универзитет у Београду</w:t>
      </w:r>
    </w:p>
    <w:p w14:paraId="17CB0D26" w14:textId="15994530" w:rsidR="00A178D8" w:rsidRPr="00C05D32" w:rsidRDefault="00825E5A" w:rsidP="00825E5A">
      <w:pPr>
        <w:numPr>
          <w:ilvl w:val="0"/>
          <w:numId w:val="7"/>
        </w:numPr>
        <w:ind w:left="360"/>
        <w:jc w:val="both"/>
        <w:rPr>
          <w:sz w:val="20"/>
          <w:szCs w:val="20"/>
          <w:lang w:val="sl-SI"/>
        </w:rPr>
      </w:pPr>
      <w:r w:rsidRPr="00C05D32">
        <w:rPr>
          <w:sz w:val="20"/>
          <w:szCs w:val="20"/>
          <w:lang w:val="sl-SI"/>
        </w:rPr>
        <w:t>Место</w:t>
      </w:r>
      <w:r w:rsidR="00A178D8" w:rsidRPr="00C05D32">
        <w:rPr>
          <w:sz w:val="20"/>
          <w:szCs w:val="20"/>
          <w:lang w:val="sl-SI"/>
        </w:rPr>
        <w:t xml:space="preserve"> </w:t>
      </w:r>
      <w:r w:rsidRPr="00C05D32">
        <w:rPr>
          <w:sz w:val="20"/>
          <w:szCs w:val="20"/>
          <w:lang w:val="sl-SI"/>
        </w:rPr>
        <w:t>и</w:t>
      </w:r>
      <w:r w:rsidR="00A178D8" w:rsidRPr="00C05D32">
        <w:rPr>
          <w:sz w:val="20"/>
          <w:szCs w:val="20"/>
          <w:lang w:val="sl-SI"/>
        </w:rPr>
        <w:t xml:space="preserve"> </w:t>
      </w:r>
      <w:r w:rsidRPr="00C05D32">
        <w:rPr>
          <w:sz w:val="20"/>
          <w:szCs w:val="20"/>
          <w:lang w:val="sl-SI"/>
        </w:rPr>
        <w:t>година</w:t>
      </w:r>
      <w:r w:rsidR="00A178D8" w:rsidRPr="00C05D32">
        <w:rPr>
          <w:sz w:val="20"/>
          <w:szCs w:val="20"/>
          <w:lang w:val="sl-SI"/>
        </w:rPr>
        <w:t xml:space="preserve"> </w:t>
      </w:r>
      <w:r w:rsidRPr="00C05D32">
        <w:rPr>
          <w:sz w:val="20"/>
          <w:szCs w:val="20"/>
          <w:lang w:val="sl-SI"/>
        </w:rPr>
        <w:t>одбране</w:t>
      </w:r>
      <w:r w:rsidR="004D49A7" w:rsidRPr="00C05D32">
        <w:rPr>
          <w:sz w:val="20"/>
          <w:szCs w:val="20"/>
          <w:lang w:val="sl-SI"/>
        </w:rPr>
        <w:t xml:space="preserve"> </w:t>
      </w:r>
      <w:r w:rsidRPr="00C05D32">
        <w:rPr>
          <w:sz w:val="20"/>
          <w:szCs w:val="20"/>
          <w:lang w:val="sl-SI"/>
        </w:rPr>
        <w:t>и</w:t>
      </w:r>
      <w:r w:rsidR="004D49A7" w:rsidRPr="00C05D32">
        <w:rPr>
          <w:sz w:val="20"/>
          <w:szCs w:val="20"/>
          <w:lang w:val="sl-SI"/>
        </w:rPr>
        <w:t xml:space="preserve"> </w:t>
      </w:r>
      <w:r w:rsidRPr="00C05D32">
        <w:rPr>
          <w:sz w:val="20"/>
          <w:szCs w:val="20"/>
          <w:lang w:val="sl-SI"/>
        </w:rPr>
        <w:t>чланови</w:t>
      </w:r>
      <w:r w:rsidR="004D49A7" w:rsidRPr="00C05D32">
        <w:rPr>
          <w:sz w:val="20"/>
          <w:szCs w:val="20"/>
          <w:lang w:val="sl-SI"/>
        </w:rPr>
        <w:t xml:space="preserve"> </w:t>
      </w:r>
      <w:r w:rsidRPr="00C05D32">
        <w:rPr>
          <w:sz w:val="20"/>
          <w:szCs w:val="20"/>
          <w:lang w:val="sl-SI"/>
        </w:rPr>
        <w:t>комисије</w:t>
      </w:r>
      <w:r w:rsidR="005164A5">
        <w:rPr>
          <w:sz w:val="20"/>
          <w:szCs w:val="20"/>
          <w:lang w:val="sr-Cyrl-RS"/>
        </w:rPr>
        <w:t xml:space="preserve">: </w:t>
      </w:r>
      <w:r w:rsidR="00AB7376">
        <w:rPr>
          <w:sz w:val="20"/>
          <w:szCs w:val="20"/>
          <w:lang w:val="sr-Cyrl-RS"/>
        </w:rPr>
        <w:tab/>
      </w:r>
      <w:r w:rsidR="00134401">
        <w:rPr>
          <w:sz w:val="20"/>
          <w:szCs w:val="20"/>
          <w:lang w:val="sr-Cyrl-RS"/>
        </w:rPr>
        <w:t>Уписане докторске студије шк- 2019/2020</w:t>
      </w:r>
    </w:p>
    <w:p w14:paraId="63C41C41" w14:textId="5D170A36" w:rsidR="00FA742D" w:rsidRPr="007A3DC1" w:rsidRDefault="00FA742D" w:rsidP="00825E5A">
      <w:pPr>
        <w:numPr>
          <w:ilvl w:val="0"/>
          <w:numId w:val="7"/>
        </w:numPr>
        <w:ind w:left="360"/>
        <w:jc w:val="both"/>
        <w:rPr>
          <w:sz w:val="20"/>
          <w:szCs w:val="20"/>
          <w:lang w:val="sl-SI"/>
        </w:rPr>
      </w:pPr>
      <w:r w:rsidRPr="007A3DC1">
        <w:rPr>
          <w:sz w:val="20"/>
          <w:szCs w:val="20"/>
          <w:lang w:val="sr-Cyrl-RS"/>
        </w:rPr>
        <w:t>Ментор</w:t>
      </w:r>
      <w:r w:rsidR="005164A5">
        <w:rPr>
          <w:sz w:val="20"/>
          <w:szCs w:val="20"/>
          <w:lang w:val="sr-Cyrl-RS"/>
        </w:rPr>
        <w:t xml:space="preserve">: </w:t>
      </w:r>
      <w:r w:rsidR="00AB7376">
        <w:rPr>
          <w:sz w:val="20"/>
          <w:szCs w:val="20"/>
          <w:lang w:val="sr-Cyrl-RS"/>
        </w:rPr>
        <w:tab/>
      </w:r>
      <w:r w:rsidR="00AB7376">
        <w:rPr>
          <w:sz w:val="20"/>
          <w:szCs w:val="20"/>
          <w:lang w:val="sr-Cyrl-RS"/>
        </w:rPr>
        <w:tab/>
      </w:r>
      <w:r w:rsidR="00AB7376">
        <w:rPr>
          <w:sz w:val="20"/>
          <w:szCs w:val="20"/>
          <w:lang w:val="sr-Cyrl-RS"/>
        </w:rPr>
        <w:tab/>
      </w:r>
      <w:r w:rsidR="00AB7376">
        <w:rPr>
          <w:sz w:val="20"/>
          <w:szCs w:val="20"/>
          <w:lang w:val="sr-Cyrl-RS"/>
        </w:rPr>
        <w:tab/>
      </w:r>
      <w:r w:rsidR="00AB7376">
        <w:rPr>
          <w:sz w:val="20"/>
          <w:szCs w:val="20"/>
          <w:lang w:val="sr-Cyrl-RS"/>
        </w:rPr>
        <w:tab/>
      </w:r>
      <w:r w:rsidR="005164A5">
        <w:rPr>
          <w:sz w:val="20"/>
          <w:szCs w:val="20"/>
          <w:lang w:val="sr-Cyrl-RS"/>
        </w:rPr>
        <w:t>Проф. др Милена Шантрић Милићевић</w:t>
      </w:r>
    </w:p>
    <w:p w14:paraId="757CE551" w14:textId="233F8C81" w:rsidR="00A178D8" w:rsidRPr="00C05D32" w:rsidRDefault="00825E5A" w:rsidP="00825E5A">
      <w:pPr>
        <w:numPr>
          <w:ilvl w:val="0"/>
          <w:numId w:val="7"/>
        </w:numPr>
        <w:ind w:left="360"/>
        <w:jc w:val="both"/>
        <w:rPr>
          <w:sz w:val="20"/>
          <w:szCs w:val="20"/>
          <w:lang w:val="sl-SI"/>
        </w:rPr>
      </w:pPr>
      <w:r w:rsidRPr="00C05D32">
        <w:rPr>
          <w:sz w:val="20"/>
          <w:szCs w:val="20"/>
          <w:lang w:val="sl-SI"/>
        </w:rPr>
        <w:t>Наслов</w:t>
      </w:r>
      <w:r w:rsidR="00A178D8" w:rsidRPr="00C05D32">
        <w:rPr>
          <w:sz w:val="20"/>
          <w:szCs w:val="20"/>
          <w:lang w:val="sl-SI"/>
        </w:rPr>
        <w:t xml:space="preserve"> </w:t>
      </w:r>
      <w:r w:rsidRPr="00C05D32">
        <w:rPr>
          <w:sz w:val="20"/>
          <w:szCs w:val="20"/>
          <w:lang w:val="sl-SI"/>
        </w:rPr>
        <w:t>дисертације</w:t>
      </w:r>
      <w:r w:rsidR="005164A5">
        <w:rPr>
          <w:sz w:val="20"/>
          <w:szCs w:val="20"/>
          <w:lang w:val="sr-Cyrl-RS"/>
        </w:rPr>
        <w:t>:</w:t>
      </w:r>
      <w:r w:rsidR="00DD20B0">
        <w:rPr>
          <w:sz w:val="20"/>
          <w:szCs w:val="20"/>
          <w:lang w:val="sr-Cyrl-RS"/>
        </w:rPr>
        <w:tab/>
      </w:r>
      <w:r w:rsidR="00DD20B0">
        <w:rPr>
          <w:sz w:val="20"/>
          <w:szCs w:val="20"/>
          <w:lang w:val="sr-Cyrl-RS"/>
        </w:rPr>
        <w:tab/>
      </w:r>
      <w:r w:rsidR="00DD20B0">
        <w:rPr>
          <w:sz w:val="20"/>
          <w:szCs w:val="20"/>
          <w:lang w:val="sr-Cyrl-RS"/>
        </w:rPr>
        <w:tab/>
      </w:r>
      <w:r w:rsidR="00DD20B0">
        <w:rPr>
          <w:sz w:val="20"/>
          <w:szCs w:val="20"/>
          <w:lang w:val="sr-Cyrl-RS"/>
        </w:rPr>
        <w:tab/>
      </w:r>
      <w:r w:rsidR="005164A5">
        <w:rPr>
          <w:sz w:val="20"/>
          <w:szCs w:val="20"/>
          <w:lang w:val="sr-Cyrl-RS"/>
        </w:rPr>
        <w:t>/</w:t>
      </w:r>
    </w:p>
    <w:p w14:paraId="5376505B" w14:textId="4AE35520" w:rsidR="00A178D8" w:rsidRPr="00C05D32" w:rsidRDefault="00825E5A" w:rsidP="00825E5A">
      <w:pPr>
        <w:numPr>
          <w:ilvl w:val="0"/>
          <w:numId w:val="7"/>
        </w:numPr>
        <w:ind w:left="360"/>
        <w:jc w:val="both"/>
        <w:rPr>
          <w:sz w:val="20"/>
          <w:szCs w:val="20"/>
          <w:lang w:val="sl-SI"/>
        </w:rPr>
      </w:pPr>
      <w:r w:rsidRPr="00C05D32">
        <w:rPr>
          <w:sz w:val="20"/>
          <w:szCs w:val="20"/>
          <w:lang w:val="sl-SI"/>
        </w:rPr>
        <w:t>Ужа</w:t>
      </w:r>
      <w:r w:rsidR="00A178D8" w:rsidRPr="00C05D32">
        <w:rPr>
          <w:sz w:val="20"/>
          <w:szCs w:val="20"/>
          <w:lang w:val="sl-SI"/>
        </w:rPr>
        <w:t xml:space="preserve"> </w:t>
      </w:r>
      <w:r w:rsidRPr="00C05D32">
        <w:rPr>
          <w:sz w:val="20"/>
          <w:szCs w:val="20"/>
          <w:lang w:val="sl-SI"/>
        </w:rPr>
        <w:t>научна</w:t>
      </w:r>
      <w:r w:rsidR="00A178D8" w:rsidRPr="00C05D32">
        <w:rPr>
          <w:sz w:val="20"/>
          <w:szCs w:val="20"/>
          <w:lang w:val="sl-SI"/>
        </w:rPr>
        <w:t xml:space="preserve"> </w:t>
      </w:r>
      <w:r w:rsidRPr="00C05D32">
        <w:rPr>
          <w:sz w:val="20"/>
          <w:szCs w:val="20"/>
          <w:lang w:val="sl-SI"/>
        </w:rPr>
        <w:t>област</w:t>
      </w:r>
      <w:r w:rsidR="005164A5">
        <w:rPr>
          <w:sz w:val="20"/>
          <w:szCs w:val="20"/>
          <w:lang w:val="sr-Cyrl-RS"/>
        </w:rPr>
        <w:t xml:space="preserve">: </w:t>
      </w:r>
      <w:r w:rsidR="00AB7376">
        <w:rPr>
          <w:sz w:val="20"/>
          <w:szCs w:val="20"/>
          <w:lang w:val="sr-Cyrl-RS"/>
        </w:rPr>
        <w:tab/>
      </w:r>
      <w:r w:rsidR="00AB7376">
        <w:rPr>
          <w:sz w:val="20"/>
          <w:szCs w:val="20"/>
          <w:lang w:val="sr-Cyrl-RS"/>
        </w:rPr>
        <w:tab/>
      </w:r>
      <w:r w:rsidR="00AB7376">
        <w:rPr>
          <w:sz w:val="20"/>
          <w:szCs w:val="20"/>
          <w:lang w:val="sr-Cyrl-RS"/>
        </w:rPr>
        <w:tab/>
      </w:r>
      <w:r w:rsidR="00AB7376">
        <w:rPr>
          <w:sz w:val="20"/>
          <w:szCs w:val="20"/>
          <w:lang w:val="sr-Cyrl-RS"/>
        </w:rPr>
        <w:tab/>
      </w:r>
      <w:r w:rsidR="005164A5">
        <w:rPr>
          <w:sz w:val="20"/>
          <w:szCs w:val="20"/>
          <w:lang w:val="sr-Cyrl-RS"/>
        </w:rPr>
        <w:t>Модул - Јавно здравље</w:t>
      </w:r>
    </w:p>
    <w:p w14:paraId="7CF59DAE" w14:textId="77777777" w:rsidR="008B7264" w:rsidRPr="00C05D32" w:rsidRDefault="00825E5A" w:rsidP="009C7966">
      <w:pPr>
        <w:jc w:val="both"/>
        <w:rPr>
          <w:b/>
          <w:sz w:val="20"/>
          <w:szCs w:val="20"/>
          <w:lang w:val="sl-SI"/>
        </w:rPr>
      </w:pPr>
      <w:r w:rsidRPr="00C05D32">
        <w:rPr>
          <w:b/>
          <w:sz w:val="20"/>
          <w:szCs w:val="20"/>
          <w:lang w:val="sl-SI"/>
        </w:rPr>
        <w:t>Специјализација</w:t>
      </w:r>
    </w:p>
    <w:p w14:paraId="75AF0841" w14:textId="2420BAE8" w:rsidR="00825E5A" w:rsidRPr="00C05D32" w:rsidRDefault="00825E5A" w:rsidP="00825E5A">
      <w:pPr>
        <w:numPr>
          <w:ilvl w:val="0"/>
          <w:numId w:val="7"/>
        </w:numPr>
        <w:ind w:left="360"/>
        <w:jc w:val="both"/>
        <w:rPr>
          <w:sz w:val="20"/>
          <w:szCs w:val="20"/>
          <w:lang w:val="sl-SI"/>
        </w:rPr>
      </w:pPr>
      <w:r w:rsidRPr="00C05D32">
        <w:rPr>
          <w:sz w:val="20"/>
          <w:szCs w:val="20"/>
          <w:lang w:val="sl-SI"/>
        </w:rPr>
        <w:t>Назив</w:t>
      </w:r>
      <w:r w:rsidR="005164A5">
        <w:rPr>
          <w:sz w:val="20"/>
          <w:szCs w:val="20"/>
          <w:lang w:val="sr-Cyrl-RS"/>
        </w:rPr>
        <w:t xml:space="preserve">: </w:t>
      </w:r>
      <w:r w:rsidR="00AB7376">
        <w:rPr>
          <w:sz w:val="20"/>
          <w:szCs w:val="20"/>
          <w:lang w:val="sr-Cyrl-RS"/>
        </w:rPr>
        <w:tab/>
      </w:r>
      <w:r w:rsidR="00AB7376">
        <w:rPr>
          <w:sz w:val="20"/>
          <w:szCs w:val="20"/>
          <w:lang w:val="sr-Cyrl-RS"/>
        </w:rPr>
        <w:tab/>
      </w:r>
      <w:r w:rsidR="00AB7376">
        <w:rPr>
          <w:sz w:val="20"/>
          <w:szCs w:val="20"/>
          <w:lang w:val="sr-Cyrl-RS"/>
        </w:rPr>
        <w:tab/>
      </w:r>
      <w:r w:rsidR="00AB7376">
        <w:rPr>
          <w:sz w:val="20"/>
          <w:szCs w:val="20"/>
          <w:lang w:val="sr-Cyrl-RS"/>
        </w:rPr>
        <w:tab/>
      </w:r>
      <w:r w:rsidR="00AB7376">
        <w:rPr>
          <w:sz w:val="20"/>
          <w:szCs w:val="20"/>
          <w:lang w:val="sr-Cyrl-RS"/>
        </w:rPr>
        <w:tab/>
      </w:r>
      <w:r w:rsidR="005164A5">
        <w:rPr>
          <w:sz w:val="20"/>
          <w:szCs w:val="20"/>
          <w:lang w:val="sr-Cyrl-RS"/>
        </w:rPr>
        <w:t>Социјална медицина</w:t>
      </w:r>
      <w:r w:rsidR="00134401">
        <w:rPr>
          <w:sz w:val="20"/>
          <w:szCs w:val="20"/>
          <w:lang w:val="sr-Cyrl-RS"/>
        </w:rPr>
        <w:t xml:space="preserve"> </w:t>
      </w:r>
    </w:p>
    <w:p w14:paraId="56DCA31E" w14:textId="530648E6" w:rsidR="00825E5A" w:rsidRPr="001E0E4D" w:rsidRDefault="00825E5A" w:rsidP="001E0E4D">
      <w:pPr>
        <w:numPr>
          <w:ilvl w:val="0"/>
          <w:numId w:val="7"/>
        </w:numPr>
        <w:ind w:left="360"/>
        <w:jc w:val="both"/>
        <w:rPr>
          <w:sz w:val="20"/>
          <w:szCs w:val="20"/>
          <w:lang w:val="sl-SI"/>
        </w:rPr>
      </w:pPr>
      <w:r w:rsidRPr="00C05D32">
        <w:rPr>
          <w:sz w:val="20"/>
          <w:szCs w:val="20"/>
          <w:lang w:val="sl-SI"/>
        </w:rPr>
        <w:t xml:space="preserve">Место и година </w:t>
      </w:r>
      <w:r w:rsidRPr="00C05D32">
        <w:rPr>
          <w:sz w:val="20"/>
          <w:szCs w:val="20"/>
          <w:lang w:val="sr-Cyrl-RS"/>
        </w:rPr>
        <w:t>завршетка, оцена</w:t>
      </w:r>
      <w:r w:rsidRPr="00C05D32">
        <w:rPr>
          <w:sz w:val="20"/>
          <w:szCs w:val="20"/>
          <w:lang w:val="sl-SI"/>
        </w:rPr>
        <w:t xml:space="preserve"> </w:t>
      </w:r>
      <w:r w:rsidRPr="001E0E4D">
        <w:rPr>
          <w:sz w:val="20"/>
          <w:szCs w:val="20"/>
          <w:lang w:val="sl-SI"/>
        </w:rPr>
        <w:t>и чланови комисије</w:t>
      </w:r>
      <w:r w:rsidR="005164A5" w:rsidRPr="001E0E4D">
        <w:rPr>
          <w:sz w:val="20"/>
          <w:szCs w:val="20"/>
          <w:lang w:val="sr-Cyrl-RS"/>
        </w:rPr>
        <w:t xml:space="preserve">: </w:t>
      </w:r>
      <w:r w:rsidR="00134401">
        <w:rPr>
          <w:sz w:val="20"/>
          <w:szCs w:val="20"/>
          <w:lang w:val="sr-Cyrl-RS"/>
        </w:rPr>
        <w:t xml:space="preserve">Уписао 2022. године; </w:t>
      </w:r>
      <w:r w:rsidR="005164A5" w:rsidRPr="001E0E4D">
        <w:rPr>
          <w:sz w:val="20"/>
          <w:szCs w:val="20"/>
          <w:lang w:val="sr-Cyrl-RS"/>
        </w:rPr>
        <w:t>Тренутно похађа.</w:t>
      </w:r>
    </w:p>
    <w:p w14:paraId="696A9953" w14:textId="77777777" w:rsidR="008B7264" w:rsidRPr="00C05D32" w:rsidRDefault="00825E5A" w:rsidP="009C7966">
      <w:pPr>
        <w:jc w:val="both"/>
        <w:rPr>
          <w:b/>
          <w:sz w:val="20"/>
          <w:szCs w:val="20"/>
          <w:lang w:val="sl-SI"/>
        </w:rPr>
      </w:pPr>
      <w:r w:rsidRPr="00C05D32">
        <w:rPr>
          <w:b/>
          <w:sz w:val="20"/>
          <w:szCs w:val="20"/>
          <w:lang w:val="sl-SI"/>
        </w:rPr>
        <w:t>Ужа</w:t>
      </w:r>
      <w:r w:rsidR="008B7264" w:rsidRPr="00C05D32">
        <w:rPr>
          <w:b/>
          <w:sz w:val="20"/>
          <w:szCs w:val="20"/>
          <w:lang w:val="sl-SI"/>
        </w:rPr>
        <w:t xml:space="preserve"> </w:t>
      </w:r>
      <w:r w:rsidRPr="00C05D32">
        <w:rPr>
          <w:b/>
          <w:sz w:val="20"/>
          <w:szCs w:val="20"/>
          <w:lang w:val="sl-SI"/>
        </w:rPr>
        <w:t>специјализација</w:t>
      </w:r>
    </w:p>
    <w:p w14:paraId="398906C7" w14:textId="13FAD126" w:rsidR="00825E5A" w:rsidRPr="00C05D32" w:rsidRDefault="00825E5A" w:rsidP="00825E5A">
      <w:pPr>
        <w:numPr>
          <w:ilvl w:val="0"/>
          <w:numId w:val="6"/>
        </w:numPr>
        <w:ind w:left="360"/>
        <w:jc w:val="both"/>
        <w:rPr>
          <w:sz w:val="20"/>
          <w:szCs w:val="20"/>
          <w:lang w:val="sl-SI"/>
        </w:rPr>
      </w:pPr>
      <w:r w:rsidRPr="00C05D32">
        <w:rPr>
          <w:sz w:val="20"/>
          <w:szCs w:val="20"/>
          <w:lang w:val="sl-SI"/>
        </w:rPr>
        <w:t>Назив установе</w:t>
      </w:r>
      <w:r w:rsidR="005164A5">
        <w:rPr>
          <w:sz w:val="20"/>
          <w:szCs w:val="20"/>
          <w:lang w:val="sr-Cyrl-RS"/>
        </w:rPr>
        <w:t>: /</w:t>
      </w:r>
    </w:p>
    <w:p w14:paraId="58D5E346" w14:textId="58C3EA32" w:rsidR="00825E5A" w:rsidRPr="00C05D32" w:rsidRDefault="00825E5A" w:rsidP="00825E5A">
      <w:pPr>
        <w:numPr>
          <w:ilvl w:val="0"/>
          <w:numId w:val="6"/>
        </w:numPr>
        <w:ind w:left="360"/>
        <w:jc w:val="both"/>
        <w:rPr>
          <w:sz w:val="20"/>
          <w:szCs w:val="20"/>
          <w:lang w:val="sr-Latn-CS"/>
        </w:rPr>
      </w:pPr>
      <w:r w:rsidRPr="00C05D32">
        <w:rPr>
          <w:sz w:val="20"/>
          <w:szCs w:val="20"/>
          <w:lang w:val="sl-SI"/>
        </w:rPr>
        <w:t>Место</w:t>
      </w:r>
      <w:r w:rsidRPr="00C05D32">
        <w:rPr>
          <w:sz w:val="20"/>
          <w:szCs w:val="20"/>
          <w:lang w:val="sr-Cyrl-CS"/>
        </w:rPr>
        <w:t>,</w:t>
      </w:r>
      <w:r w:rsidRPr="00C05D32">
        <w:rPr>
          <w:sz w:val="20"/>
          <w:szCs w:val="20"/>
          <w:lang w:val="sl-SI"/>
        </w:rPr>
        <w:t xml:space="preserve"> година завршетка</w:t>
      </w:r>
      <w:r w:rsidRPr="00C05D32">
        <w:rPr>
          <w:sz w:val="20"/>
          <w:szCs w:val="20"/>
          <w:lang w:val="sr-Cyrl-CS"/>
        </w:rPr>
        <w:t xml:space="preserve"> </w:t>
      </w:r>
      <w:r w:rsidRPr="00C05D32">
        <w:rPr>
          <w:sz w:val="20"/>
          <w:szCs w:val="20"/>
          <w:lang w:val="sr-Latn-CS"/>
        </w:rPr>
        <w:t>и чланови комисије</w:t>
      </w:r>
      <w:r w:rsidR="005164A5">
        <w:rPr>
          <w:sz w:val="20"/>
          <w:szCs w:val="20"/>
          <w:lang w:val="sr-Cyrl-RS"/>
        </w:rPr>
        <w:t>: /</w:t>
      </w:r>
    </w:p>
    <w:p w14:paraId="207CCC3F" w14:textId="4A466DC2" w:rsidR="00825E5A" w:rsidRPr="00C05D32" w:rsidRDefault="00825E5A" w:rsidP="00825E5A">
      <w:pPr>
        <w:numPr>
          <w:ilvl w:val="0"/>
          <w:numId w:val="6"/>
        </w:numPr>
        <w:ind w:left="360"/>
        <w:jc w:val="both"/>
        <w:rPr>
          <w:sz w:val="20"/>
          <w:szCs w:val="20"/>
          <w:lang w:val="sr-Latn-CS"/>
        </w:rPr>
      </w:pPr>
      <w:r w:rsidRPr="00C05D32">
        <w:rPr>
          <w:sz w:val="20"/>
          <w:szCs w:val="20"/>
          <w:lang w:val="sr-Cyrl-RS"/>
        </w:rPr>
        <w:t>Н</w:t>
      </w:r>
      <w:r w:rsidRPr="00C05D32">
        <w:rPr>
          <w:sz w:val="20"/>
          <w:szCs w:val="20"/>
          <w:lang w:val="sl-SI"/>
        </w:rPr>
        <w:t>аслов рада</w:t>
      </w:r>
      <w:r w:rsidRPr="00C05D32">
        <w:rPr>
          <w:sz w:val="20"/>
          <w:szCs w:val="20"/>
          <w:lang w:val="sr-Cyrl-RS"/>
        </w:rPr>
        <w:t xml:space="preserve"> уже специјализације</w:t>
      </w:r>
      <w:r w:rsidR="005164A5">
        <w:rPr>
          <w:sz w:val="20"/>
          <w:szCs w:val="20"/>
          <w:lang w:val="sr-Cyrl-RS"/>
        </w:rPr>
        <w:t>: /</w:t>
      </w:r>
    </w:p>
    <w:p w14:paraId="3BB54DD5" w14:textId="48905AEF" w:rsidR="009F7C2C" w:rsidRPr="009F7C2C" w:rsidRDefault="00825E5A" w:rsidP="009F7C2C">
      <w:pPr>
        <w:numPr>
          <w:ilvl w:val="0"/>
          <w:numId w:val="6"/>
        </w:numPr>
        <w:ind w:left="360"/>
        <w:jc w:val="both"/>
        <w:rPr>
          <w:sz w:val="20"/>
          <w:szCs w:val="20"/>
          <w:lang w:val="sl-SI"/>
        </w:rPr>
      </w:pPr>
      <w:r w:rsidRPr="00C05D32">
        <w:rPr>
          <w:sz w:val="20"/>
          <w:szCs w:val="20"/>
          <w:lang w:val="sl-SI"/>
        </w:rPr>
        <w:t>Ужа научна област</w:t>
      </w:r>
      <w:r w:rsidR="005164A5">
        <w:rPr>
          <w:sz w:val="20"/>
          <w:szCs w:val="20"/>
          <w:lang w:val="sr-Cyrl-RS"/>
        </w:rPr>
        <w:t>: /</w:t>
      </w:r>
    </w:p>
    <w:p w14:paraId="19294701" w14:textId="32647CF3" w:rsidR="00A178D8" w:rsidRPr="005164A5" w:rsidRDefault="00825E5A" w:rsidP="009C7966">
      <w:pPr>
        <w:jc w:val="both"/>
        <w:rPr>
          <w:b/>
          <w:sz w:val="20"/>
          <w:szCs w:val="20"/>
          <w:lang w:val="sr-Cyrl-RS"/>
        </w:rPr>
      </w:pPr>
      <w:r w:rsidRPr="00C05D32">
        <w:rPr>
          <w:b/>
          <w:sz w:val="20"/>
          <w:szCs w:val="20"/>
          <w:lang w:val="sl-SI"/>
        </w:rPr>
        <w:t>Досадашњи</w:t>
      </w:r>
      <w:r w:rsidR="00A178D8" w:rsidRPr="00C05D32">
        <w:rPr>
          <w:b/>
          <w:sz w:val="20"/>
          <w:szCs w:val="20"/>
          <w:lang w:val="sl-SI"/>
        </w:rPr>
        <w:t xml:space="preserve"> </w:t>
      </w:r>
      <w:r w:rsidRPr="00C05D32">
        <w:rPr>
          <w:b/>
          <w:sz w:val="20"/>
          <w:szCs w:val="20"/>
          <w:lang w:val="sl-SI"/>
        </w:rPr>
        <w:t>избори</w:t>
      </w:r>
      <w:r w:rsidR="00A178D8" w:rsidRPr="00C05D32">
        <w:rPr>
          <w:b/>
          <w:sz w:val="20"/>
          <w:szCs w:val="20"/>
          <w:lang w:val="sl-SI"/>
        </w:rPr>
        <w:t xml:space="preserve"> </w:t>
      </w:r>
      <w:r w:rsidRPr="00C05D32">
        <w:rPr>
          <w:b/>
          <w:sz w:val="20"/>
          <w:szCs w:val="20"/>
          <w:lang w:val="sl-SI"/>
        </w:rPr>
        <w:t>у</w:t>
      </w:r>
      <w:r w:rsidR="00A178D8" w:rsidRPr="00C05D32">
        <w:rPr>
          <w:b/>
          <w:sz w:val="20"/>
          <w:szCs w:val="20"/>
          <w:lang w:val="sl-SI"/>
        </w:rPr>
        <w:t xml:space="preserve"> </w:t>
      </w:r>
      <w:r w:rsidRPr="00C05D32">
        <w:rPr>
          <w:b/>
          <w:sz w:val="20"/>
          <w:szCs w:val="20"/>
          <w:lang w:val="sl-SI"/>
        </w:rPr>
        <w:t>наставна</w:t>
      </w:r>
      <w:r w:rsidR="00A178D8" w:rsidRPr="00C05D32">
        <w:rPr>
          <w:b/>
          <w:sz w:val="20"/>
          <w:szCs w:val="20"/>
          <w:lang w:val="sl-SI"/>
        </w:rPr>
        <w:t xml:space="preserve"> </w:t>
      </w:r>
      <w:r w:rsidRPr="00C05D32">
        <w:rPr>
          <w:b/>
          <w:sz w:val="20"/>
          <w:szCs w:val="20"/>
          <w:lang w:val="sl-SI"/>
        </w:rPr>
        <w:t>и</w:t>
      </w:r>
      <w:r w:rsidR="00A178D8" w:rsidRPr="00C05D32">
        <w:rPr>
          <w:b/>
          <w:sz w:val="20"/>
          <w:szCs w:val="20"/>
          <w:lang w:val="sl-SI"/>
        </w:rPr>
        <w:t xml:space="preserve"> </w:t>
      </w:r>
      <w:r w:rsidRPr="00C05D32">
        <w:rPr>
          <w:b/>
          <w:sz w:val="20"/>
          <w:szCs w:val="20"/>
          <w:lang w:val="sl-SI"/>
        </w:rPr>
        <w:t>научна</w:t>
      </w:r>
      <w:r w:rsidR="00A178D8" w:rsidRPr="00C05D32">
        <w:rPr>
          <w:b/>
          <w:sz w:val="20"/>
          <w:szCs w:val="20"/>
          <w:lang w:val="sl-SI"/>
        </w:rPr>
        <w:t xml:space="preserve"> </w:t>
      </w:r>
      <w:r w:rsidRPr="00C05D32">
        <w:rPr>
          <w:b/>
          <w:sz w:val="20"/>
          <w:szCs w:val="20"/>
          <w:lang w:val="sl-SI"/>
        </w:rPr>
        <w:t>звања</w:t>
      </w:r>
      <w:r w:rsidR="005164A5">
        <w:rPr>
          <w:b/>
          <w:sz w:val="20"/>
          <w:szCs w:val="20"/>
          <w:lang w:val="sr-Cyrl-RS"/>
        </w:rPr>
        <w:t>:</w:t>
      </w:r>
    </w:p>
    <w:p w14:paraId="0A0B5C32" w14:textId="5FD40FC6" w:rsidR="00365BB7" w:rsidRDefault="000709F2" w:rsidP="001E0E4D">
      <w:pPr>
        <w:jc w:val="both"/>
        <w:rPr>
          <w:sz w:val="20"/>
          <w:szCs w:val="20"/>
          <w:lang w:val="sr-Latn-RS"/>
        </w:rPr>
      </w:pPr>
      <w:r>
        <w:rPr>
          <w:sz w:val="20"/>
          <w:szCs w:val="20"/>
          <w:lang w:val="sr-Cyrl-RS"/>
        </w:rPr>
        <w:t>Др Стевановић је у</w:t>
      </w:r>
      <w:r w:rsidR="005164A5">
        <w:rPr>
          <w:sz w:val="20"/>
          <w:szCs w:val="20"/>
          <w:lang w:val="sr-Cyrl-RS"/>
        </w:rPr>
        <w:t xml:space="preserve"> звање сарадника у настави за ужу научну област Социјална медицина </w:t>
      </w:r>
      <w:r w:rsidR="00DD20B0">
        <w:rPr>
          <w:sz w:val="20"/>
          <w:szCs w:val="20"/>
          <w:lang w:val="sr-Cyrl-RS"/>
        </w:rPr>
        <w:t xml:space="preserve">први пут </w:t>
      </w:r>
      <w:r w:rsidR="005164A5">
        <w:rPr>
          <w:sz w:val="20"/>
          <w:szCs w:val="20"/>
          <w:lang w:val="sr-Cyrl-RS"/>
        </w:rPr>
        <w:t>изабран</w:t>
      </w:r>
      <w:r w:rsidR="009B6469">
        <w:rPr>
          <w:sz w:val="20"/>
          <w:szCs w:val="20"/>
          <w:lang w:val="sr-Cyrl-RS"/>
        </w:rPr>
        <w:t xml:space="preserve"> за изборни период од </w:t>
      </w:r>
      <w:r w:rsidR="005164A5">
        <w:rPr>
          <w:sz w:val="20"/>
          <w:szCs w:val="20"/>
          <w:lang w:val="sr-Cyrl-RS"/>
        </w:rPr>
        <w:t>0</w:t>
      </w:r>
      <w:r w:rsidR="00DD20B0">
        <w:rPr>
          <w:sz w:val="20"/>
          <w:szCs w:val="20"/>
        </w:rPr>
        <w:t>5</w:t>
      </w:r>
      <w:r w:rsidR="005164A5">
        <w:rPr>
          <w:sz w:val="20"/>
          <w:szCs w:val="20"/>
          <w:lang w:val="sr-Cyrl-RS"/>
        </w:rPr>
        <w:t>.02.202</w:t>
      </w:r>
      <w:r w:rsidR="001C5FC7">
        <w:rPr>
          <w:sz w:val="20"/>
          <w:szCs w:val="20"/>
        </w:rPr>
        <w:t>1</w:t>
      </w:r>
      <w:r w:rsidR="005164A5">
        <w:rPr>
          <w:sz w:val="20"/>
          <w:szCs w:val="20"/>
          <w:lang w:val="sr-Cyrl-RS"/>
        </w:rPr>
        <w:t xml:space="preserve">. године, </w:t>
      </w:r>
      <w:r w:rsidR="009B6469">
        <w:rPr>
          <w:sz w:val="20"/>
          <w:szCs w:val="20"/>
          <w:lang w:val="sr-Cyrl-RS"/>
        </w:rPr>
        <w:t>до</w:t>
      </w:r>
      <w:r w:rsidR="005164A5">
        <w:rPr>
          <w:sz w:val="20"/>
          <w:szCs w:val="20"/>
          <w:lang w:val="sr-Cyrl-RS"/>
        </w:rPr>
        <w:t xml:space="preserve"> 0</w:t>
      </w:r>
      <w:r w:rsidR="00DD20B0">
        <w:rPr>
          <w:sz w:val="20"/>
          <w:szCs w:val="20"/>
          <w:lang w:val="sr-Latn-RS"/>
        </w:rPr>
        <w:t>4</w:t>
      </w:r>
      <w:r w:rsidR="005164A5">
        <w:rPr>
          <w:sz w:val="20"/>
          <w:szCs w:val="20"/>
          <w:lang w:val="sr-Cyrl-RS"/>
        </w:rPr>
        <w:t>.02.202</w:t>
      </w:r>
      <w:r w:rsidR="009B6469">
        <w:rPr>
          <w:sz w:val="20"/>
          <w:szCs w:val="20"/>
          <w:lang w:val="sr-Cyrl-RS"/>
        </w:rPr>
        <w:t>2</w:t>
      </w:r>
      <w:r w:rsidR="005164A5">
        <w:rPr>
          <w:sz w:val="20"/>
          <w:szCs w:val="20"/>
          <w:lang w:val="sr-Cyrl-RS"/>
        </w:rPr>
        <w:t>. године</w:t>
      </w:r>
      <w:r w:rsidR="009B6469">
        <w:rPr>
          <w:sz w:val="20"/>
          <w:szCs w:val="20"/>
          <w:lang w:val="sr-Cyrl-RS"/>
        </w:rPr>
        <w:t xml:space="preserve">, а потом му је </w:t>
      </w:r>
      <w:r w:rsidR="005164A5">
        <w:rPr>
          <w:sz w:val="20"/>
          <w:szCs w:val="20"/>
          <w:lang w:val="sr-Cyrl-RS"/>
        </w:rPr>
        <w:t xml:space="preserve">продужен уговор о раду за </w:t>
      </w:r>
      <w:r w:rsidR="009B6469">
        <w:rPr>
          <w:sz w:val="20"/>
          <w:szCs w:val="20"/>
          <w:lang w:val="sr-Cyrl-RS"/>
        </w:rPr>
        <w:t xml:space="preserve">још </w:t>
      </w:r>
      <w:r w:rsidR="005164A5">
        <w:rPr>
          <w:sz w:val="20"/>
          <w:szCs w:val="20"/>
          <w:lang w:val="sr-Cyrl-RS"/>
        </w:rPr>
        <w:t xml:space="preserve">годину дана. </w:t>
      </w:r>
      <w:r w:rsidR="001E0E4D">
        <w:rPr>
          <w:sz w:val="20"/>
          <w:szCs w:val="20"/>
          <w:lang w:val="sr-Cyrl-RS"/>
        </w:rPr>
        <w:t>Након тога, др Стевановић је изабран у звање асистента за ужу научну област Социјална медицина</w:t>
      </w:r>
      <w:r w:rsidR="009B6469">
        <w:rPr>
          <w:sz w:val="20"/>
          <w:szCs w:val="20"/>
          <w:lang w:val="sr-Cyrl-RS"/>
        </w:rPr>
        <w:t xml:space="preserve"> за изборни период од три године, од</w:t>
      </w:r>
      <w:r w:rsidR="001E0E4D">
        <w:rPr>
          <w:sz w:val="20"/>
          <w:szCs w:val="20"/>
          <w:lang w:val="sr-Cyrl-RS"/>
        </w:rPr>
        <w:t xml:space="preserve"> 2</w:t>
      </w:r>
      <w:r w:rsidR="00DD20B0">
        <w:rPr>
          <w:sz w:val="20"/>
          <w:szCs w:val="20"/>
          <w:lang w:val="sr-Latn-RS"/>
        </w:rPr>
        <w:t>2</w:t>
      </w:r>
      <w:r w:rsidR="001E0E4D">
        <w:rPr>
          <w:sz w:val="20"/>
          <w:szCs w:val="20"/>
          <w:lang w:val="sr-Cyrl-RS"/>
        </w:rPr>
        <w:t>.12.2022. до 21.12 2025. године.</w:t>
      </w:r>
    </w:p>
    <w:p w14:paraId="494ED3D2" w14:textId="77777777" w:rsidR="00DD20B0" w:rsidRPr="00DD20B0" w:rsidRDefault="00DD20B0" w:rsidP="001E0E4D">
      <w:pPr>
        <w:jc w:val="both"/>
        <w:rPr>
          <w:sz w:val="20"/>
          <w:szCs w:val="20"/>
          <w:lang w:val="sr-Latn-RS"/>
        </w:rPr>
      </w:pPr>
    </w:p>
    <w:p w14:paraId="77ABE28B" w14:textId="77777777" w:rsidR="009B6469" w:rsidRDefault="009B6469" w:rsidP="001E0E4D">
      <w:pPr>
        <w:jc w:val="both"/>
        <w:rPr>
          <w:sz w:val="20"/>
          <w:szCs w:val="20"/>
        </w:rPr>
      </w:pPr>
    </w:p>
    <w:p w14:paraId="0C7675C0" w14:textId="77777777" w:rsidR="00DB2777" w:rsidRDefault="00DB2777" w:rsidP="001E0E4D">
      <w:pPr>
        <w:jc w:val="both"/>
        <w:rPr>
          <w:sz w:val="20"/>
          <w:szCs w:val="20"/>
        </w:rPr>
      </w:pPr>
    </w:p>
    <w:p w14:paraId="70DC9937" w14:textId="77777777" w:rsidR="009F0F45" w:rsidRPr="00C05D32" w:rsidRDefault="00825E5A" w:rsidP="009F7C2C">
      <w:pPr>
        <w:jc w:val="center"/>
        <w:rPr>
          <w:b/>
          <w:sz w:val="20"/>
          <w:szCs w:val="20"/>
          <w:lang w:val="sl-SI"/>
        </w:rPr>
      </w:pPr>
      <w:r w:rsidRPr="00C05D32">
        <w:rPr>
          <w:b/>
          <w:sz w:val="20"/>
          <w:szCs w:val="20"/>
          <w:lang w:val="sl-SI"/>
        </w:rPr>
        <w:t>ОБАВЕ</w:t>
      </w:r>
      <w:r w:rsidRPr="00C05D32">
        <w:rPr>
          <w:b/>
          <w:sz w:val="20"/>
          <w:szCs w:val="20"/>
          <w:lang w:val="sr-Latn-CS"/>
        </w:rPr>
        <w:t>ЗН</w:t>
      </w:r>
      <w:r w:rsidRPr="00C05D32">
        <w:rPr>
          <w:b/>
          <w:sz w:val="20"/>
          <w:szCs w:val="20"/>
          <w:lang w:val="sl-SI"/>
        </w:rPr>
        <w:t>И</w:t>
      </w:r>
      <w:r w:rsidR="009F0F45" w:rsidRPr="00C05D32">
        <w:rPr>
          <w:b/>
          <w:sz w:val="20"/>
          <w:szCs w:val="20"/>
          <w:lang w:val="sl-SI"/>
        </w:rPr>
        <w:t xml:space="preserve"> </w:t>
      </w:r>
      <w:r w:rsidRPr="00C05D32">
        <w:rPr>
          <w:b/>
          <w:sz w:val="20"/>
          <w:szCs w:val="20"/>
          <w:lang w:val="sl-SI"/>
        </w:rPr>
        <w:t>УСЛОВИ</w:t>
      </w:r>
    </w:p>
    <w:p w14:paraId="59EED5E1" w14:textId="77777777" w:rsidR="009F0F45" w:rsidRPr="00C05D32" w:rsidRDefault="009F0F45" w:rsidP="009C7966">
      <w:pPr>
        <w:jc w:val="center"/>
        <w:rPr>
          <w:b/>
          <w:sz w:val="20"/>
          <w:szCs w:val="20"/>
          <w:lang w:val="sl-SI"/>
        </w:rPr>
      </w:pPr>
    </w:p>
    <w:p w14:paraId="3A8FFF2A" w14:textId="77777777" w:rsidR="00FB3DF7" w:rsidRPr="00C05D32" w:rsidRDefault="00825E5A" w:rsidP="00AB7376">
      <w:pPr>
        <w:spacing w:after="240"/>
        <w:jc w:val="both"/>
        <w:rPr>
          <w:sz w:val="20"/>
          <w:szCs w:val="20"/>
          <w:lang w:val="sl-SI"/>
        </w:rPr>
      </w:pPr>
      <w:r w:rsidRPr="00C05D32">
        <w:rPr>
          <w:sz w:val="20"/>
          <w:szCs w:val="20"/>
          <w:lang w:val="sr-Latn-CS"/>
        </w:rPr>
        <w:t>Ц</w:t>
      </w:r>
      <w:r w:rsidR="00FB3DF7" w:rsidRPr="00C05D32">
        <w:rPr>
          <w:sz w:val="20"/>
          <w:szCs w:val="20"/>
          <w:lang w:val="sr-Latn-CS"/>
        </w:rPr>
        <w:t xml:space="preserve">. </w:t>
      </w:r>
      <w:r w:rsidRPr="00C05D32">
        <w:rPr>
          <w:bCs/>
          <w:sz w:val="20"/>
          <w:szCs w:val="20"/>
          <w:lang w:val="sl-SI"/>
        </w:rPr>
        <w:t>ОЦЕНА</w:t>
      </w:r>
      <w:r w:rsidR="00FB3DF7" w:rsidRPr="00C05D32">
        <w:rPr>
          <w:bCs/>
          <w:sz w:val="20"/>
          <w:szCs w:val="20"/>
          <w:lang w:val="sl-SI"/>
        </w:rPr>
        <w:t xml:space="preserve"> </w:t>
      </w:r>
      <w:r w:rsidRPr="00C05D32">
        <w:rPr>
          <w:bCs/>
          <w:sz w:val="20"/>
          <w:szCs w:val="20"/>
          <w:lang w:val="sl-SI"/>
        </w:rPr>
        <w:t>О</w:t>
      </w:r>
      <w:r w:rsidR="00FB3DF7" w:rsidRPr="00C05D32">
        <w:rPr>
          <w:bCs/>
          <w:sz w:val="20"/>
          <w:szCs w:val="20"/>
          <w:lang w:val="sl-SI"/>
        </w:rPr>
        <w:t xml:space="preserve"> </w:t>
      </w:r>
      <w:r w:rsidRPr="00C05D32">
        <w:rPr>
          <w:bCs/>
          <w:sz w:val="20"/>
          <w:szCs w:val="20"/>
          <w:lang w:val="sl-SI"/>
        </w:rPr>
        <w:t>РЕЗУЛТАТИМА</w:t>
      </w:r>
      <w:r w:rsidR="00FB3DF7" w:rsidRPr="00C05D32">
        <w:rPr>
          <w:bCs/>
          <w:sz w:val="20"/>
          <w:szCs w:val="20"/>
          <w:lang w:val="sl-SI"/>
        </w:rPr>
        <w:t xml:space="preserve"> </w:t>
      </w:r>
      <w:r w:rsidRPr="00C05D32">
        <w:rPr>
          <w:bCs/>
          <w:sz w:val="20"/>
          <w:szCs w:val="20"/>
          <w:lang w:val="sl-SI"/>
        </w:rPr>
        <w:t>ПЕДАГОШКОГ</w:t>
      </w:r>
      <w:r w:rsidR="00FB3DF7" w:rsidRPr="00C05D32">
        <w:rPr>
          <w:bCs/>
          <w:sz w:val="20"/>
          <w:szCs w:val="20"/>
          <w:lang w:val="sl-SI"/>
        </w:rPr>
        <w:t xml:space="preserve"> </w:t>
      </w:r>
      <w:r w:rsidRPr="00C05D32">
        <w:rPr>
          <w:bCs/>
          <w:sz w:val="20"/>
          <w:szCs w:val="20"/>
          <w:lang w:val="sl-SI"/>
        </w:rPr>
        <w:t>РАДА</w:t>
      </w:r>
    </w:p>
    <w:p w14:paraId="5592C4B5" w14:textId="24693A63" w:rsidR="00FB3DF7" w:rsidRPr="007513C8" w:rsidRDefault="001E0E4D" w:rsidP="00AB7376">
      <w:pPr>
        <w:jc w:val="both"/>
        <w:rPr>
          <w:sz w:val="20"/>
          <w:szCs w:val="20"/>
          <w:lang w:val="sr-Cyrl-RS"/>
        </w:rPr>
      </w:pPr>
      <w:r>
        <w:rPr>
          <w:sz w:val="20"/>
          <w:szCs w:val="20"/>
          <w:lang w:val="sr-Cyrl-RS"/>
        </w:rPr>
        <w:t>Асист. д</w:t>
      </w:r>
      <w:r w:rsidR="005164A5">
        <w:rPr>
          <w:sz w:val="20"/>
          <w:szCs w:val="20"/>
          <w:lang w:val="sr-Cyrl-RS"/>
        </w:rPr>
        <w:t>р Александар Стевановић активно и редовно води вежбе и консултације на предметима интегрисаних академских студија медицине и то: Медицина и друштво</w:t>
      </w:r>
      <w:r w:rsidR="00DD20B0">
        <w:rPr>
          <w:sz w:val="20"/>
          <w:szCs w:val="20"/>
          <w:lang w:val="sr-Latn-RS"/>
        </w:rPr>
        <w:t xml:space="preserve"> - </w:t>
      </w:r>
      <w:r w:rsidR="005164A5">
        <w:rPr>
          <w:sz w:val="20"/>
          <w:szCs w:val="20"/>
          <w:lang w:val="sr-Cyrl-RS"/>
        </w:rPr>
        <w:t>Социјална медицина</w:t>
      </w:r>
      <w:r w:rsidR="007513C8">
        <w:rPr>
          <w:sz w:val="20"/>
          <w:szCs w:val="20"/>
          <w:lang w:val="sr-Cyrl-RS"/>
        </w:rPr>
        <w:t xml:space="preserve"> (</w:t>
      </w:r>
      <w:r w:rsidR="007513C8" w:rsidRPr="007513C8">
        <w:rPr>
          <w:sz w:val="20"/>
          <w:szCs w:val="20"/>
          <w:lang w:val="sr-Cyrl-RS"/>
        </w:rPr>
        <w:t xml:space="preserve">I </w:t>
      </w:r>
      <w:r w:rsidR="007513C8">
        <w:rPr>
          <w:sz w:val="20"/>
          <w:szCs w:val="20"/>
          <w:lang w:val="sr-Cyrl-RS"/>
        </w:rPr>
        <w:t>година)</w:t>
      </w:r>
      <w:r w:rsidR="005164A5">
        <w:rPr>
          <w:sz w:val="20"/>
          <w:szCs w:val="20"/>
          <w:lang w:val="sr-Cyrl-RS"/>
        </w:rPr>
        <w:t>, Основи клиничке праксе 2</w:t>
      </w:r>
      <w:r w:rsidR="00DD20B0">
        <w:rPr>
          <w:sz w:val="20"/>
          <w:szCs w:val="20"/>
          <w:lang w:val="sr-Cyrl-RS"/>
        </w:rPr>
        <w:t xml:space="preserve"> -</w:t>
      </w:r>
      <w:r w:rsidR="005164A5">
        <w:rPr>
          <w:sz w:val="20"/>
          <w:szCs w:val="20"/>
          <w:lang w:val="sr-Cyrl-RS"/>
        </w:rPr>
        <w:t xml:space="preserve"> Лекар у заједници</w:t>
      </w:r>
      <w:r w:rsidR="007513C8">
        <w:rPr>
          <w:sz w:val="20"/>
          <w:szCs w:val="20"/>
          <w:lang w:val="sr-Cyrl-RS"/>
        </w:rPr>
        <w:t xml:space="preserve"> (</w:t>
      </w:r>
      <w:r w:rsidR="007513C8" w:rsidRPr="007513C8">
        <w:rPr>
          <w:sz w:val="20"/>
          <w:szCs w:val="20"/>
          <w:lang w:val="sr-Cyrl-RS"/>
        </w:rPr>
        <w:t xml:space="preserve">II </w:t>
      </w:r>
      <w:r w:rsidR="007513C8">
        <w:rPr>
          <w:sz w:val="20"/>
          <w:szCs w:val="20"/>
          <w:lang w:val="sr-Cyrl-RS"/>
        </w:rPr>
        <w:t>година)</w:t>
      </w:r>
      <w:r w:rsidR="005164A5">
        <w:rPr>
          <w:sz w:val="20"/>
          <w:szCs w:val="20"/>
          <w:lang w:val="sr-Cyrl-RS"/>
        </w:rPr>
        <w:t>, Социјална медицина</w:t>
      </w:r>
      <w:r w:rsidR="007513C8">
        <w:rPr>
          <w:sz w:val="20"/>
          <w:szCs w:val="20"/>
          <w:lang w:val="sr-Cyrl-RS"/>
        </w:rPr>
        <w:t xml:space="preserve"> (</w:t>
      </w:r>
      <w:r w:rsidR="007513C8">
        <w:rPr>
          <w:sz w:val="20"/>
          <w:szCs w:val="20"/>
          <w:lang w:val="sr-Latn-RS"/>
        </w:rPr>
        <w:t>V</w:t>
      </w:r>
      <w:r w:rsidR="007513C8" w:rsidRPr="007513C8">
        <w:rPr>
          <w:sz w:val="20"/>
          <w:szCs w:val="20"/>
          <w:lang w:val="sr-Cyrl-RS"/>
        </w:rPr>
        <w:t xml:space="preserve"> </w:t>
      </w:r>
      <w:r w:rsidR="007513C8">
        <w:rPr>
          <w:sz w:val="20"/>
          <w:szCs w:val="20"/>
          <w:lang w:val="sr-Cyrl-RS"/>
        </w:rPr>
        <w:t>година)</w:t>
      </w:r>
      <w:r w:rsidR="005164A5">
        <w:rPr>
          <w:sz w:val="20"/>
          <w:szCs w:val="20"/>
          <w:lang w:val="sr-Cyrl-RS"/>
        </w:rPr>
        <w:t xml:space="preserve">. Учествује у извођењу наставе из истих предмета на енглеском језику. Такође, </w:t>
      </w:r>
      <w:r>
        <w:rPr>
          <w:sz w:val="20"/>
          <w:szCs w:val="20"/>
          <w:lang w:val="sr-Cyrl-RS"/>
        </w:rPr>
        <w:t xml:space="preserve">асист. </w:t>
      </w:r>
      <w:r w:rsidR="005164A5">
        <w:rPr>
          <w:sz w:val="20"/>
          <w:szCs w:val="20"/>
          <w:lang w:val="sr-Cyrl-RS"/>
        </w:rPr>
        <w:t xml:space="preserve">др Стевановић води вежбе на изборним предметима: </w:t>
      </w:r>
      <w:r w:rsidR="007513C8">
        <w:rPr>
          <w:sz w:val="20"/>
          <w:szCs w:val="20"/>
          <w:lang w:val="sr-Cyrl-RS"/>
        </w:rPr>
        <w:t>Медијске кампање у промоцији здравља, Здравље младих, Савремена болница, Јавноздравствени аспекти бихејвиоралних зависности, Медицина стилова живота</w:t>
      </w:r>
      <w:r w:rsidR="007513C8">
        <w:rPr>
          <w:sz w:val="20"/>
          <w:szCs w:val="20"/>
          <w:lang w:val="sr-Latn-RS"/>
        </w:rPr>
        <w:t xml:space="preserve">, </w:t>
      </w:r>
      <w:r w:rsidR="007513C8">
        <w:rPr>
          <w:sz w:val="20"/>
          <w:szCs w:val="20"/>
          <w:lang w:val="sr-Cyrl-RS"/>
        </w:rPr>
        <w:t>Здравствени кадар – доктор медицине.</w:t>
      </w:r>
      <w:r w:rsidR="009B6469">
        <w:rPr>
          <w:sz w:val="20"/>
          <w:szCs w:val="20"/>
          <w:lang w:val="sr-Cyrl-RS"/>
        </w:rPr>
        <w:t xml:space="preserve"> Оцене студената у претходном изборном периоду су веома високе и то: </w:t>
      </w:r>
      <w:r w:rsidR="009B6469">
        <w:rPr>
          <w:sz w:val="20"/>
          <w:szCs w:val="20"/>
          <w:lang w:val="sr-Cyrl-RS"/>
        </w:rPr>
        <w:br/>
        <w:t xml:space="preserve">4,93 (2022/2023), 4,36 (2023/24) и 4,94 (2024/25). Асист. др Стевановић до сада није био ментор студентских радова у оквиру </w:t>
      </w:r>
      <w:r w:rsidR="00DD20B0">
        <w:rPr>
          <w:sz w:val="20"/>
          <w:szCs w:val="20"/>
          <w:lang w:val="sr-Cyrl-RS"/>
        </w:rPr>
        <w:t xml:space="preserve">рада </w:t>
      </w:r>
      <w:r w:rsidR="009B6469" w:rsidRPr="009B6469">
        <w:rPr>
          <w:sz w:val="20"/>
          <w:szCs w:val="20"/>
          <w:lang w:val="sr-Cyrl-RS"/>
        </w:rPr>
        <w:t>Центр</w:t>
      </w:r>
      <w:r w:rsidR="00DD20B0">
        <w:rPr>
          <w:sz w:val="20"/>
          <w:szCs w:val="20"/>
          <w:lang w:val="sr-Cyrl-RS"/>
        </w:rPr>
        <w:t>а</w:t>
      </w:r>
      <w:r w:rsidR="009B6469" w:rsidRPr="009B6469">
        <w:rPr>
          <w:sz w:val="20"/>
          <w:szCs w:val="20"/>
          <w:lang w:val="sr-Cyrl-RS"/>
        </w:rPr>
        <w:t xml:space="preserve"> за стручни и научно-истраживачки рад студената</w:t>
      </w:r>
      <w:r w:rsidR="009B6469">
        <w:rPr>
          <w:sz w:val="20"/>
          <w:szCs w:val="20"/>
          <w:lang w:val="sr-Cyrl-RS"/>
        </w:rPr>
        <w:t>.</w:t>
      </w:r>
    </w:p>
    <w:p w14:paraId="373F554C" w14:textId="13B80B6B" w:rsidR="007513C8" w:rsidRDefault="007513C8" w:rsidP="009C7966">
      <w:pPr>
        <w:jc w:val="both"/>
        <w:rPr>
          <w:sz w:val="20"/>
          <w:szCs w:val="20"/>
          <w:lang w:val="sr-Cyrl-RS"/>
        </w:rPr>
      </w:pPr>
    </w:p>
    <w:p w14:paraId="169AD44D" w14:textId="6BE54082" w:rsidR="007513C8" w:rsidRDefault="007513C8" w:rsidP="009C7966">
      <w:pPr>
        <w:jc w:val="both"/>
        <w:rPr>
          <w:sz w:val="20"/>
          <w:szCs w:val="20"/>
          <w:lang w:val="sr-Cyrl-RS"/>
        </w:rPr>
      </w:pPr>
      <w:r>
        <w:rPr>
          <w:sz w:val="20"/>
          <w:szCs w:val="20"/>
          <w:lang w:val="sr-Cyrl-RS"/>
        </w:rPr>
        <w:t xml:space="preserve">У оквиру основних академских студија сестринства, </w:t>
      </w:r>
      <w:r w:rsidR="00DD20B0">
        <w:rPr>
          <w:sz w:val="20"/>
          <w:szCs w:val="20"/>
          <w:lang w:val="sr-Cyrl-RS"/>
        </w:rPr>
        <w:t xml:space="preserve">асист. </w:t>
      </w:r>
      <w:r>
        <w:rPr>
          <w:sz w:val="20"/>
          <w:szCs w:val="20"/>
          <w:lang w:val="sr-Cyrl-RS"/>
        </w:rPr>
        <w:t xml:space="preserve">др Александар Стевановић активно и редовно води вежбе, семинаре и консултације на предметима: Здравствено васпитање, Тимски рад у сестринству, Примена медијских техника у промоцији здравља, Менаџмент променама у сестринству, Основе менаџмента у здравственој заштити, Људска права и здравље, </w:t>
      </w:r>
      <w:r w:rsidR="00DD20B0">
        <w:rPr>
          <w:sz w:val="20"/>
          <w:szCs w:val="20"/>
          <w:lang w:val="sr-Cyrl-RS"/>
        </w:rPr>
        <w:t>Вештине комуницирања у сестринству.</w:t>
      </w:r>
      <w:r>
        <w:rPr>
          <w:sz w:val="20"/>
          <w:szCs w:val="20"/>
          <w:lang w:val="sr-Cyrl-RS"/>
        </w:rPr>
        <w:t xml:space="preserve"> </w:t>
      </w:r>
    </w:p>
    <w:p w14:paraId="2BD44176" w14:textId="08E02303" w:rsidR="007513C8" w:rsidRDefault="007513C8" w:rsidP="009C7966">
      <w:pPr>
        <w:jc w:val="both"/>
        <w:rPr>
          <w:sz w:val="20"/>
          <w:szCs w:val="20"/>
          <w:lang w:val="sr-Cyrl-RS"/>
        </w:rPr>
      </w:pPr>
    </w:p>
    <w:p w14:paraId="19ABE716" w14:textId="79A898C1" w:rsidR="007513C8" w:rsidRPr="005164A5" w:rsidRDefault="007513C8" w:rsidP="009C7966">
      <w:pPr>
        <w:jc w:val="both"/>
        <w:rPr>
          <w:sz w:val="20"/>
          <w:szCs w:val="20"/>
          <w:lang w:val="sr-Cyrl-RS"/>
        </w:rPr>
      </w:pPr>
      <w:r>
        <w:rPr>
          <w:sz w:val="20"/>
          <w:szCs w:val="20"/>
          <w:lang w:val="sr-Cyrl-RS"/>
        </w:rPr>
        <w:t xml:space="preserve">У оквиру последипломске наставе, </w:t>
      </w:r>
      <w:r w:rsidR="00DD20B0">
        <w:rPr>
          <w:sz w:val="20"/>
          <w:szCs w:val="20"/>
          <w:lang w:val="sr-Cyrl-RS"/>
        </w:rPr>
        <w:t xml:space="preserve">асист. </w:t>
      </w:r>
      <w:r>
        <w:rPr>
          <w:sz w:val="20"/>
          <w:szCs w:val="20"/>
          <w:lang w:val="sr-Cyrl-RS"/>
        </w:rPr>
        <w:t>др Александар Стевановић учествује у извођењу вежби на мастер студијама (смерови Јавно здравље, Менаџмент у систему здравствене заштите и Физичка активност, здравље и терапија вежбањем).</w:t>
      </w:r>
    </w:p>
    <w:p w14:paraId="7A913A8D" w14:textId="77777777" w:rsidR="00797CAD" w:rsidRPr="00C05D32" w:rsidRDefault="00797CAD" w:rsidP="009C7966">
      <w:pPr>
        <w:jc w:val="both"/>
        <w:rPr>
          <w:sz w:val="20"/>
          <w:szCs w:val="20"/>
          <w:lang w:val="sr-Latn-CS"/>
        </w:rPr>
      </w:pPr>
    </w:p>
    <w:p w14:paraId="30803B85" w14:textId="77777777" w:rsidR="00FB3DF7" w:rsidRPr="00C05D32" w:rsidRDefault="00825E5A" w:rsidP="009C7966">
      <w:pPr>
        <w:jc w:val="both"/>
        <w:rPr>
          <w:sz w:val="20"/>
          <w:szCs w:val="20"/>
          <w:lang w:val="sl-SI"/>
        </w:rPr>
      </w:pPr>
      <w:r w:rsidRPr="00C05D32">
        <w:rPr>
          <w:sz w:val="20"/>
          <w:szCs w:val="20"/>
          <w:lang w:val="sr-Latn-CS"/>
        </w:rPr>
        <w:t>Д</w:t>
      </w:r>
      <w:r w:rsidR="00FB3DF7" w:rsidRPr="00C05D32">
        <w:rPr>
          <w:sz w:val="20"/>
          <w:szCs w:val="20"/>
          <w:lang w:val="sr-Latn-CS"/>
        </w:rPr>
        <w:t xml:space="preserve">. </w:t>
      </w:r>
      <w:r w:rsidRPr="00C05D32">
        <w:rPr>
          <w:bCs/>
          <w:sz w:val="20"/>
          <w:szCs w:val="20"/>
          <w:lang w:val="sl-SI"/>
        </w:rPr>
        <w:t>ОЦЕНА</w:t>
      </w:r>
      <w:r w:rsidR="00FB3DF7" w:rsidRPr="00C05D32">
        <w:rPr>
          <w:bCs/>
          <w:sz w:val="20"/>
          <w:szCs w:val="20"/>
          <w:lang w:val="sl-SI"/>
        </w:rPr>
        <w:t xml:space="preserve"> </w:t>
      </w:r>
      <w:r w:rsidRPr="00C05D32">
        <w:rPr>
          <w:bCs/>
          <w:sz w:val="20"/>
          <w:szCs w:val="20"/>
          <w:lang w:val="sl-SI"/>
        </w:rPr>
        <w:t>РЕЗУЛТАТА</w:t>
      </w:r>
      <w:r w:rsidR="00FB3DF7" w:rsidRPr="00C05D32">
        <w:rPr>
          <w:bCs/>
          <w:sz w:val="20"/>
          <w:szCs w:val="20"/>
          <w:lang w:val="sl-SI"/>
        </w:rPr>
        <w:t xml:space="preserve"> </w:t>
      </w:r>
      <w:r w:rsidRPr="00C05D32">
        <w:rPr>
          <w:bCs/>
          <w:sz w:val="20"/>
          <w:szCs w:val="20"/>
          <w:lang w:val="sl-SI"/>
        </w:rPr>
        <w:t>У</w:t>
      </w:r>
      <w:r w:rsidR="00FB3DF7" w:rsidRPr="00C05D32">
        <w:rPr>
          <w:bCs/>
          <w:sz w:val="20"/>
          <w:szCs w:val="20"/>
          <w:lang w:val="sl-SI"/>
        </w:rPr>
        <w:t xml:space="preserve"> </w:t>
      </w:r>
      <w:r w:rsidRPr="00C05D32">
        <w:rPr>
          <w:bCs/>
          <w:sz w:val="20"/>
          <w:szCs w:val="20"/>
          <w:lang w:val="sl-SI"/>
        </w:rPr>
        <w:t>ОБЕЗБЕЂИВАЊУ</w:t>
      </w:r>
      <w:r w:rsidR="00FB3DF7" w:rsidRPr="00C05D32">
        <w:rPr>
          <w:bCs/>
          <w:sz w:val="20"/>
          <w:szCs w:val="20"/>
          <w:lang w:val="sl-SI"/>
        </w:rPr>
        <w:t xml:space="preserve"> </w:t>
      </w:r>
      <w:r w:rsidRPr="00C05D32">
        <w:rPr>
          <w:bCs/>
          <w:sz w:val="20"/>
          <w:szCs w:val="20"/>
          <w:lang w:val="sl-SI"/>
        </w:rPr>
        <w:t>НАУЧНО</w:t>
      </w:r>
      <w:r w:rsidR="00FB3DF7" w:rsidRPr="00C05D32">
        <w:rPr>
          <w:bCs/>
          <w:sz w:val="20"/>
          <w:szCs w:val="20"/>
          <w:lang w:val="sl-SI"/>
        </w:rPr>
        <w:t>-</w:t>
      </w:r>
      <w:r w:rsidRPr="00C05D32">
        <w:rPr>
          <w:bCs/>
          <w:sz w:val="20"/>
          <w:szCs w:val="20"/>
          <w:lang w:val="sl-SI"/>
        </w:rPr>
        <w:t>НАСТАВНОГ</w:t>
      </w:r>
      <w:r w:rsidR="00FB3DF7" w:rsidRPr="00C05D32">
        <w:rPr>
          <w:bCs/>
          <w:sz w:val="20"/>
          <w:szCs w:val="20"/>
          <w:lang w:val="sl-SI"/>
        </w:rPr>
        <w:t xml:space="preserve"> </w:t>
      </w:r>
      <w:r w:rsidRPr="00C05D32">
        <w:rPr>
          <w:bCs/>
          <w:sz w:val="20"/>
          <w:szCs w:val="20"/>
          <w:lang w:val="sl-SI"/>
        </w:rPr>
        <w:t>ПОДМЛАТКА</w:t>
      </w:r>
    </w:p>
    <w:p w14:paraId="3BB3F4E8" w14:textId="1BCB0CDA" w:rsidR="007513C8" w:rsidRDefault="007513C8" w:rsidP="0013175C">
      <w:pPr>
        <w:jc w:val="both"/>
        <w:rPr>
          <w:sz w:val="20"/>
          <w:szCs w:val="20"/>
          <w:lang w:val="sr-Cyrl-RS"/>
        </w:rPr>
      </w:pPr>
    </w:p>
    <w:p w14:paraId="515AD24D" w14:textId="77777777" w:rsidR="007513C8" w:rsidRPr="00C05D32" w:rsidRDefault="007513C8" w:rsidP="0013175C">
      <w:pPr>
        <w:jc w:val="both"/>
        <w:rPr>
          <w:sz w:val="20"/>
          <w:szCs w:val="20"/>
          <w:lang w:val="sl-SI"/>
        </w:rPr>
      </w:pPr>
    </w:p>
    <w:p w14:paraId="422AA485" w14:textId="14832C85" w:rsidR="0013175C" w:rsidRDefault="00825E5A" w:rsidP="0013175C">
      <w:pPr>
        <w:jc w:val="both"/>
        <w:rPr>
          <w:sz w:val="20"/>
          <w:szCs w:val="20"/>
          <w:lang w:val="sl-SI"/>
        </w:rPr>
      </w:pPr>
      <w:r w:rsidRPr="00C05D32">
        <w:rPr>
          <w:sz w:val="20"/>
          <w:szCs w:val="20"/>
          <w:lang w:val="sl-SI"/>
        </w:rPr>
        <w:t>Е</w:t>
      </w:r>
      <w:r w:rsidR="00872789" w:rsidRPr="00C05D32">
        <w:rPr>
          <w:sz w:val="20"/>
          <w:szCs w:val="20"/>
          <w:lang w:val="sl-SI"/>
        </w:rPr>
        <w:t xml:space="preserve">. </w:t>
      </w:r>
      <w:r w:rsidRPr="00C05D32">
        <w:rPr>
          <w:sz w:val="20"/>
          <w:szCs w:val="20"/>
          <w:lang w:val="sl-SI"/>
        </w:rPr>
        <w:t>НАУЧНИ</w:t>
      </w:r>
      <w:r w:rsidR="00872789" w:rsidRPr="00C05D32">
        <w:rPr>
          <w:sz w:val="20"/>
          <w:szCs w:val="20"/>
          <w:lang w:val="sl-SI"/>
        </w:rPr>
        <w:t xml:space="preserve"> </w:t>
      </w:r>
      <w:r w:rsidRPr="00C05D32">
        <w:rPr>
          <w:sz w:val="20"/>
          <w:szCs w:val="20"/>
          <w:lang w:val="sl-SI"/>
        </w:rPr>
        <w:t>И</w:t>
      </w:r>
      <w:r w:rsidR="00872789" w:rsidRPr="00C05D32">
        <w:rPr>
          <w:sz w:val="20"/>
          <w:szCs w:val="20"/>
          <w:lang w:val="sl-SI"/>
        </w:rPr>
        <w:t xml:space="preserve"> </w:t>
      </w:r>
      <w:r w:rsidRPr="00C05D32">
        <w:rPr>
          <w:sz w:val="20"/>
          <w:szCs w:val="20"/>
          <w:lang w:val="sl-SI"/>
        </w:rPr>
        <w:t>СТРУЧНИ</w:t>
      </w:r>
      <w:r w:rsidR="00872789" w:rsidRPr="00C05D32">
        <w:rPr>
          <w:sz w:val="20"/>
          <w:szCs w:val="20"/>
          <w:lang w:val="sl-SI"/>
        </w:rPr>
        <w:t xml:space="preserve"> </w:t>
      </w:r>
      <w:r w:rsidRPr="00C05D32">
        <w:rPr>
          <w:sz w:val="20"/>
          <w:szCs w:val="20"/>
          <w:lang w:val="sl-SI"/>
        </w:rPr>
        <w:t>РАД</w:t>
      </w:r>
    </w:p>
    <w:p w14:paraId="074F9721" w14:textId="136571EE" w:rsidR="00A91D6A" w:rsidRDefault="00A91D6A" w:rsidP="0013175C">
      <w:pPr>
        <w:jc w:val="both"/>
        <w:rPr>
          <w:sz w:val="20"/>
          <w:szCs w:val="20"/>
          <w:lang w:val="sl-SI"/>
        </w:rPr>
      </w:pPr>
    </w:p>
    <w:p w14:paraId="35D07FFE" w14:textId="07617C92" w:rsidR="00A91D6A" w:rsidRPr="00AB7376" w:rsidRDefault="00A91D6A" w:rsidP="00AB7376">
      <w:pPr>
        <w:pStyle w:val="ListParagraph"/>
        <w:numPr>
          <w:ilvl w:val="0"/>
          <w:numId w:val="22"/>
        </w:numPr>
        <w:jc w:val="both"/>
        <w:rPr>
          <w:b/>
          <w:bCs/>
          <w:sz w:val="20"/>
          <w:szCs w:val="20"/>
          <w:lang w:val="sr-Cyrl-RS"/>
        </w:rPr>
      </w:pPr>
      <w:r w:rsidRPr="00AB7376">
        <w:rPr>
          <w:b/>
          <w:bCs/>
          <w:sz w:val="20"/>
          <w:szCs w:val="20"/>
          <w:lang w:val="sr-Cyrl-RS"/>
        </w:rPr>
        <w:t xml:space="preserve">Оригинални радови </w:t>
      </w:r>
      <w:r w:rsidRPr="00AB7376">
        <w:rPr>
          <w:b/>
          <w:bCs/>
          <w:i/>
          <w:iCs/>
          <w:sz w:val="20"/>
          <w:szCs w:val="20"/>
          <w:lang w:val="sr-Latn-RS"/>
        </w:rPr>
        <w:t xml:space="preserve">in extenso </w:t>
      </w:r>
      <w:r w:rsidRPr="00AB7376">
        <w:rPr>
          <w:b/>
          <w:bCs/>
          <w:sz w:val="20"/>
          <w:szCs w:val="20"/>
          <w:lang w:val="sr-Cyrl-RS"/>
        </w:rPr>
        <w:t xml:space="preserve">у часописима са </w:t>
      </w:r>
      <w:r w:rsidRPr="00AB7376">
        <w:rPr>
          <w:b/>
          <w:bCs/>
          <w:sz w:val="20"/>
          <w:szCs w:val="20"/>
          <w:lang w:val="sr-Latn-RS"/>
        </w:rPr>
        <w:t xml:space="preserve">JCR </w:t>
      </w:r>
      <w:r w:rsidRPr="00AB7376">
        <w:rPr>
          <w:b/>
          <w:bCs/>
          <w:sz w:val="20"/>
          <w:szCs w:val="20"/>
          <w:lang w:val="sr-Cyrl-RS"/>
        </w:rPr>
        <w:t>листе</w:t>
      </w:r>
    </w:p>
    <w:p w14:paraId="0AC5E305" w14:textId="77777777" w:rsidR="007513C8" w:rsidRPr="00A91D6A" w:rsidRDefault="007513C8" w:rsidP="00AB7376">
      <w:pPr>
        <w:jc w:val="both"/>
        <w:rPr>
          <w:b/>
          <w:bCs/>
          <w:sz w:val="20"/>
          <w:szCs w:val="20"/>
          <w:lang w:val="sl-SI"/>
        </w:rPr>
      </w:pPr>
    </w:p>
    <w:p w14:paraId="2F659850" w14:textId="77777777" w:rsidR="0066105A" w:rsidRPr="0066105A" w:rsidRDefault="0066105A" w:rsidP="0066105A">
      <w:pPr>
        <w:numPr>
          <w:ilvl w:val="0"/>
          <w:numId w:val="23"/>
        </w:numPr>
        <w:jc w:val="both"/>
        <w:rPr>
          <w:sz w:val="20"/>
          <w:szCs w:val="20"/>
          <w:lang w:val="sr-Latn-RS"/>
        </w:rPr>
      </w:pPr>
      <w:r w:rsidRPr="0066105A">
        <w:rPr>
          <w:sz w:val="20"/>
          <w:szCs w:val="20"/>
        </w:rPr>
        <w:t>Todorovic J, Mirkovic M, Stamenkovic Z</w:t>
      </w:r>
      <w:r w:rsidRPr="0066105A">
        <w:rPr>
          <w:b/>
          <w:bCs/>
          <w:sz w:val="20"/>
          <w:szCs w:val="20"/>
        </w:rPr>
        <w:t>, Stevanovic A</w:t>
      </w:r>
      <w:r w:rsidRPr="0066105A">
        <w:rPr>
          <w:sz w:val="20"/>
          <w:szCs w:val="20"/>
        </w:rPr>
        <w:t xml:space="preserve">, Sotirovic I, Zdujic M, et al. Problematic internet use among medical students: Examination of social, lifestyle, personality characteristics and mental health. Psychiatry Int. 2025;6(3):79. </w:t>
      </w:r>
      <w:r w:rsidRPr="0066105A">
        <w:rPr>
          <w:b/>
          <w:bCs/>
          <w:sz w:val="20"/>
          <w:szCs w:val="20"/>
        </w:rPr>
        <w:t>(M23, IF – 1,1).</w:t>
      </w:r>
    </w:p>
    <w:p w14:paraId="6790F905" w14:textId="77777777" w:rsidR="0066105A" w:rsidRPr="0066105A" w:rsidRDefault="0066105A" w:rsidP="0066105A">
      <w:pPr>
        <w:numPr>
          <w:ilvl w:val="0"/>
          <w:numId w:val="23"/>
        </w:numPr>
        <w:jc w:val="both"/>
        <w:rPr>
          <w:sz w:val="20"/>
          <w:szCs w:val="20"/>
          <w:lang w:val="sr-Latn-RS"/>
        </w:rPr>
      </w:pPr>
      <w:r w:rsidRPr="0066105A">
        <w:rPr>
          <w:b/>
          <w:bCs/>
          <w:sz w:val="20"/>
          <w:szCs w:val="20"/>
        </w:rPr>
        <w:t>Stevanović A,</w:t>
      </w:r>
      <w:r w:rsidRPr="0066105A">
        <w:rPr>
          <w:sz w:val="20"/>
          <w:szCs w:val="20"/>
        </w:rPr>
        <w:t xml:space="preserve"> Bjegovic-Mikanovic V, Laaser U. Ensuring justice in global health education initiatives - a review of pearls and pitfalls. Front Public Health. 2025;13:1574917. </w:t>
      </w:r>
      <w:r w:rsidRPr="0066105A">
        <w:rPr>
          <w:b/>
          <w:bCs/>
          <w:sz w:val="20"/>
          <w:szCs w:val="20"/>
        </w:rPr>
        <w:t>(M21, IF – 3,4).</w:t>
      </w:r>
    </w:p>
    <w:p w14:paraId="3FAE2B5A" w14:textId="77777777" w:rsidR="0066105A" w:rsidRPr="0066105A" w:rsidRDefault="0066105A" w:rsidP="0066105A">
      <w:pPr>
        <w:numPr>
          <w:ilvl w:val="0"/>
          <w:numId w:val="23"/>
        </w:numPr>
        <w:jc w:val="both"/>
        <w:rPr>
          <w:sz w:val="20"/>
          <w:szCs w:val="20"/>
          <w:lang w:val="sr-Latn-RS"/>
        </w:rPr>
      </w:pPr>
      <w:r w:rsidRPr="0066105A">
        <w:rPr>
          <w:sz w:val="20"/>
          <w:szCs w:val="20"/>
        </w:rPr>
        <w:t xml:space="preserve">Santric-Milicevic M, Pavlekic K, Bukumiric Z, </w:t>
      </w:r>
      <w:r w:rsidRPr="0066105A">
        <w:rPr>
          <w:b/>
          <w:bCs/>
          <w:sz w:val="20"/>
          <w:szCs w:val="20"/>
        </w:rPr>
        <w:t>Stevanovic A,</w:t>
      </w:r>
      <w:r w:rsidRPr="0066105A">
        <w:rPr>
          <w:sz w:val="20"/>
          <w:szCs w:val="20"/>
        </w:rPr>
        <w:t xml:space="preserve"> Nikolic D, Matejic B, Matanovic D, Backovic D, Tulic G, Lukic R, Zivanovic D, Radosavljevic S, Milovanovic V, Zdujic M, Stankovic S, Asanin M, Zdravkovic M, Tomasevic R.</w:t>
      </w:r>
      <w:r w:rsidRPr="0066105A">
        <w:rPr>
          <w:sz w:val="20"/>
          <w:szCs w:val="20"/>
          <w:lang w:val="sr-Latn-RS"/>
        </w:rPr>
        <w:t xml:space="preserve"> Nurses' Perception of Tension, Stress, and Pressure before and during the COVID-19 Pandemic: A Multicenter Serbian Study. Healthcare (Basel). 2024;12(6):663. </w:t>
      </w:r>
      <w:r w:rsidRPr="0066105A">
        <w:rPr>
          <w:b/>
          <w:bCs/>
          <w:sz w:val="20"/>
          <w:szCs w:val="20"/>
          <w:lang w:val="sr-Latn-RS"/>
        </w:rPr>
        <w:t>(M22, IF – 2,4).</w:t>
      </w:r>
    </w:p>
    <w:p w14:paraId="17C2032D" w14:textId="77777777" w:rsidR="0066105A" w:rsidRPr="0066105A" w:rsidRDefault="0066105A" w:rsidP="0066105A">
      <w:pPr>
        <w:numPr>
          <w:ilvl w:val="0"/>
          <w:numId w:val="23"/>
        </w:numPr>
        <w:jc w:val="both"/>
        <w:rPr>
          <w:sz w:val="20"/>
          <w:szCs w:val="20"/>
          <w:lang w:val="sr-Latn-RS"/>
        </w:rPr>
      </w:pPr>
      <w:r w:rsidRPr="0066105A">
        <w:rPr>
          <w:sz w:val="20"/>
          <w:szCs w:val="20"/>
          <w:lang w:val="sr-Latn-RS"/>
        </w:rPr>
        <w:t xml:space="preserve">Todorovic J, Stamenkovic Z, Nesic D, Vojvodic K, </w:t>
      </w:r>
      <w:r w:rsidRPr="0066105A">
        <w:rPr>
          <w:b/>
          <w:bCs/>
          <w:sz w:val="20"/>
          <w:szCs w:val="20"/>
          <w:lang w:val="sr-Latn-RS"/>
        </w:rPr>
        <w:t>Stevanovic A,</w:t>
      </w:r>
      <w:r w:rsidRPr="0066105A">
        <w:rPr>
          <w:sz w:val="20"/>
          <w:szCs w:val="20"/>
          <w:lang w:val="sr-Latn-RS"/>
        </w:rPr>
        <w:t xml:space="preserve"> Piperac P, Dugalic S, Gojnic M, Terzic-Supic Z. Health Promoting Behaviors among Reproductive Age Women in Serbia: The Results from a National Health Survey. Iran J Public Health. 2024;53(9):2040-2048. </w:t>
      </w:r>
      <w:r w:rsidRPr="0066105A">
        <w:rPr>
          <w:b/>
          <w:bCs/>
          <w:sz w:val="20"/>
          <w:szCs w:val="20"/>
          <w:lang w:val="sr-Latn-RS"/>
        </w:rPr>
        <w:t>(M23, IF – 1,3).</w:t>
      </w:r>
    </w:p>
    <w:p w14:paraId="090082E8" w14:textId="77777777" w:rsidR="0066105A" w:rsidRPr="0066105A" w:rsidRDefault="0066105A" w:rsidP="0066105A">
      <w:pPr>
        <w:numPr>
          <w:ilvl w:val="0"/>
          <w:numId w:val="23"/>
        </w:numPr>
        <w:jc w:val="both"/>
        <w:rPr>
          <w:sz w:val="20"/>
          <w:szCs w:val="20"/>
          <w:lang w:val="sr-Latn-RS"/>
        </w:rPr>
      </w:pPr>
      <w:r w:rsidRPr="0066105A">
        <w:rPr>
          <w:sz w:val="20"/>
          <w:szCs w:val="20"/>
        </w:rPr>
        <w:t xml:space="preserve">Todorovic J, Stamenkovic Z, </w:t>
      </w:r>
      <w:r w:rsidRPr="0066105A">
        <w:rPr>
          <w:b/>
          <w:bCs/>
          <w:sz w:val="20"/>
          <w:szCs w:val="20"/>
        </w:rPr>
        <w:t>Stevanovic A,</w:t>
      </w:r>
      <w:r w:rsidRPr="0066105A">
        <w:rPr>
          <w:sz w:val="20"/>
          <w:szCs w:val="20"/>
        </w:rPr>
        <w:t xml:space="preserve"> Terzic N, Kissimova-Skarbek K, Tozija F, Mechili EA, Devleesschauwer B, Terzic-Supic Z, Vasic M, Bjegovic-Mikanovic V, Santric-Milicevic M; COST Action 18218 participants Burden of Disease Collaborator Network. </w:t>
      </w:r>
      <w:r w:rsidRPr="0066105A">
        <w:rPr>
          <w:sz w:val="20"/>
          <w:szCs w:val="20"/>
          <w:lang w:val="sr-Latn-RS"/>
        </w:rPr>
        <w:t xml:space="preserve">The burden of breast, cervical, and colon and rectum cancer in the Balkan countries, 1990-2019 and forecast to 2030. Arch Public Health. 2023;81(1):156. </w:t>
      </w:r>
      <w:r w:rsidRPr="0066105A">
        <w:rPr>
          <w:b/>
          <w:bCs/>
          <w:sz w:val="20"/>
          <w:szCs w:val="20"/>
          <w:lang w:val="sr-Latn-RS"/>
        </w:rPr>
        <w:t>(M22, IF – 3,2).</w:t>
      </w:r>
    </w:p>
    <w:p w14:paraId="73AAC28A" w14:textId="77777777" w:rsidR="0066105A" w:rsidRPr="0066105A" w:rsidRDefault="0066105A" w:rsidP="0066105A">
      <w:pPr>
        <w:numPr>
          <w:ilvl w:val="0"/>
          <w:numId w:val="23"/>
        </w:numPr>
        <w:jc w:val="both"/>
        <w:rPr>
          <w:sz w:val="20"/>
          <w:szCs w:val="20"/>
          <w:lang w:val="sr-Latn-RS"/>
        </w:rPr>
      </w:pPr>
      <w:r w:rsidRPr="0066105A">
        <w:rPr>
          <w:sz w:val="20"/>
          <w:szCs w:val="20"/>
        </w:rPr>
        <w:t xml:space="preserve">Jeremic Stojkovic V, Cvjetkovic S, Jankovic J, Mandic-Rajcevic S, Matovic Miljanovic S, </w:t>
      </w:r>
      <w:r w:rsidRPr="0066105A">
        <w:rPr>
          <w:b/>
          <w:bCs/>
          <w:sz w:val="20"/>
          <w:szCs w:val="20"/>
        </w:rPr>
        <w:t>Stevanovic A,</w:t>
      </w:r>
      <w:r w:rsidRPr="0066105A">
        <w:rPr>
          <w:sz w:val="20"/>
          <w:szCs w:val="20"/>
        </w:rPr>
        <w:t xml:space="preserve"> Jovic Vranes A, Stamenkovic Z. </w:t>
      </w:r>
      <w:r w:rsidRPr="0066105A">
        <w:rPr>
          <w:sz w:val="20"/>
          <w:szCs w:val="20"/>
          <w:lang w:val="sr-Latn-RS"/>
        </w:rPr>
        <w:t xml:space="preserve">Attitudes towards COVID-19 vaccination and intention to get vaccinated in Western Balkans: cross-sectional survey. Eur J Public Health. 2023;33(3):496-501. </w:t>
      </w:r>
      <w:r w:rsidRPr="0066105A">
        <w:rPr>
          <w:b/>
          <w:bCs/>
          <w:sz w:val="20"/>
          <w:szCs w:val="20"/>
          <w:lang w:val="sr-Latn-RS"/>
        </w:rPr>
        <w:t>(M21, IF – 3,367).</w:t>
      </w:r>
    </w:p>
    <w:p w14:paraId="78F6142D" w14:textId="77777777" w:rsidR="0066105A" w:rsidRPr="0066105A" w:rsidRDefault="0066105A" w:rsidP="0066105A">
      <w:pPr>
        <w:numPr>
          <w:ilvl w:val="0"/>
          <w:numId w:val="23"/>
        </w:numPr>
        <w:jc w:val="both"/>
        <w:rPr>
          <w:sz w:val="20"/>
          <w:szCs w:val="20"/>
          <w:lang w:val="sr-Latn-RS"/>
        </w:rPr>
      </w:pPr>
      <w:r w:rsidRPr="0066105A">
        <w:rPr>
          <w:sz w:val="20"/>
          <w:szCs w:val="20"/>
          <w:lang w:val="sr-Latn-RS"/>
        </w:rPr>
        <w:t xml:space="preserve">Wilhelm E, Ballalai I, Belanger ME, ... </w:t>
      </w:r>
      <w:r w:rsidRPr="0066105A">
        <w:rPr>
          <w:b/>
          <w:bCs/>
          <w:sz w:val="20"/>
          <w:szCs w:val="20"/>
          <w:lang w:val="sr-Latn-RS"/>
        </w:rPr>
        <w:t>Stevanović A</w:t>
      </w:r>
      <w:r w:rsidRPr="0066105A">
        <w:rPr>
          <w:sz w:val="20"/>
          <w:szCs w:val="20"/>
          <w:lang w:val="sr-Latn-RS"/>
        </w:rPr>
        <w:t xml:space="preserve">, Strahwald B, et al. Measuring the Burden of Infodemics: Summary of the Methods and Results of the Fifth WHO Infodemic Management Conference. JMIR Infodemiology. 2023;3:e44207. </w:t>
      </w:r>
      <w:r w:rsidRPr="0066105A">
        <w:rPr>
          <w:b/>
          <w:bCs/>
          <w:sz w:val="20"/>
          <w:szCs w:val="20"/>
          <w:lang w:val="sr-Latn-RS"/>
        </w:rPr>
        <w:t>(M21, IF – 3,5).</w:t>
      </w:r>
    </w:p>
    <w:p w14:paraId="1370FFDB" w14:textId="77777777" w:rsidR="0066105A" w:rsidRPr="0066105A" w:rsidRDefault="0066105A" w:rsidP="0066105A">
      <w:pPr>
        <w:numPr>
          <w:ilvl w:val="0"/>
          <w:numId w:val="23"/>
        </w:numPr>
        <w:jc w:val="both"/>
        <w:rPr>
          <w:sz w:val="20"/>
          <w:szCs w:val="20"/>
          <w:lang w:val="sr-Latn-RS"/>
        </w:rPr>
      </w:pPr>
      <w:r w:rsidRPr="0066105A">
        <w:rPr>
          <w:sz w:val="20"/>
          <w:szCs w:val="20"/>
          <w:lang w:val="sr-Latn-RS"/>
        </w:rPr>
        <w:t xml:space="preserve">Charalampous P, Haagsma JA, Jakobsen LS, ... </w:t>
      </w:r>
      <w:r w:rsidRPr="0066105A">
        <w:rPr>
          <w:b/>
          <w:bCs/>
          <w:sz w:val="20"/>
          <w:szCs w:val="20"/>
          <w:lang w:val="sr-Latn-RS"/>
        </w:rPr>
        <w:t>Stevanovic A,</w:t>
      </w:r>
      <w:r w:rsidRPr="0066105A">
        <w:rPr>
          <w:sz w:val="20"/>
          <w:szCs w:val="20"/>
          <w:lang w:val="sr-Latn-RS"/>
        </w:rPr>
        <w:t xml:space="preserve"> Thygesen LC, et al. Burden of infectious disease studies in Europe and the United Kingdom: a review of methodological design choices. Epidemiol Infect. 2023;151:e19. </w:t>
      </w:r>
      <w:r w:rsidRPr="0066105A">
        <w:rPr>
          <w:b/>
          <w:bCs/>
          <w:sz w:val="20"/>
          <w:szCs w:val="20"/>
          <w:lang w:val="sr-Latn-RS"/>
        </w:rPr>
        <w:t>(M22, IF – 2,5).</w:t>
      </w:r>
    </w:p>
    <w:p w14:paraId="7114319F" w14:textId="77777777" w:rsidR="0066105A" w:rsidRPr="0066105A" w:rsidRDefault="0066105A" w:rsidP="0066105A">
      <w:pPr>
        <w:numPr>
          <w:ilvl w:val="0"/>
          <w:numId w:val="23"/>
        </w:numPr>
        <w:jc w:val="both"/>
        <w:rPr>
          <w:b/>
          <w:bCs/>
          <w:i/>
          <w:iCs/>
          <w:sz w:val="20"/>
          <w:szCs w:val="20"/>
        </w:rPr>
      </w:pPr>
      <w:r w:rsidRPr="0066105A">
        <w:rPr>
          <w:sz w:val="20"/>
          <w:szCs w:val="20"/>
        </w:rPr>
        <w:t xml:space="preserve">Cawley C, Gabrani J, </w:t>
      </w:r>
      <w:r w:rsidRPr="0066105A">
        <w:rPr>
          <w:b/>
          <w:bCs/>
          <w:sz w:val="20"/>
          <w:szCs w:val="20"/>
        </w:rPr>
        <w:t>Stevanović A,</w:t>
      </w:r>
      <w:r w:rsidRPr="0066105A">
        <w:rPr>
          <w:sz w:val="20"/>
          <w:szCs w:val="20"/>
        </w:rPr>
        <w:t xml:space="preserve"> Aidaraliev R, Çakmak Barsbay M, Cilovic Lagarija S, Davletov K, Djamangulova T, Glushkova N, An der Heiden M, Kaçaniku-Gunga P, Kereselidze M, Kryeziu B, Lkhagvasuren K, Mehdiyev S, Oharova D, Sadikkhodjayeva D, Santric Milicevic M, Stanisic M, </w:t>
      </w:r>
      <w:r w:rsidRPr="0066105A">
        <w:rPr>
          <w:sz w:val="20"/>
          <w:szCs w:val="20"/>
        </w:rPr>
        <w:lastRenderedPageBreak/>
        <w:t>Stojisavljevic S, Tecirli G, Terzic N, Wengler A, Rommel A; BoCO-19 Study Group. </w:t>
      </w:r>
      <w:r w:rsidRPr="0066105A">
        <w:rPr>
          <w:sz w:val="20"/>
          <w:szCs w:val="20"/>
          <w:lang w:val="sr-Latn-RS"/>
        </w:rPr>
        <w:t xml:space="preserve">The Burden of Disease due to COVID-19 (BoCO-19): A study protocol for a secondary analysis of surveillance data in Southern and Eastern Europe, and Central Asia. PLoS One. 2023;18(10):e0292041. </w:t>
      </w:r>
      <w:r w:rsidRPr="0066105A">
        <w:rPr>
          <w:b/>
          <w:bCs/>
          <w:sz w:val="20"/>
          <w:szCs w:val="20"/>
          <w:lang w:val="sr-Latn-RS"/>
        </w:rPr>
        <w:t>(M22, IF – 2,9).</w:t>
      </w:r>
    </w:p>
    <w:p w14:paraId="2EC0A264" w14:textId="77777777" w:rsidR="0066105A" w:rsidRPr="0066105A" w:rsidRDefault="0066105A" w:rsidP="0066105A">
      <w:pPr>
        <w:numPr>
          <w:ilvl w:val="0"/>
          <w:numId w:val="23"/>
        </w:numPr>
        <w:jc w:val="both"/>
        <w:rPr>
          <w:sz w:val="20"/>
          <w:szCs w:val="20"/>
        </w:rPr>
      </w:pPr>
      <w:r w:rsidRPr="0066105A">
        <w:rPr>
          <w:sz w:val="20"/>
          <w:szCs w:val="20"/>
        </w:rPr>
        <w:t xml:space="preserve">Santric-Milicevic M, </w:t>
      </w:r>
      <w:r w:rsidRPr="0066105A">
        <w:rPr>
          <w:b/>
          <w:bCs/>
          <w:sz w:val="20"/>
          <w:szCs w:val="20"/>
        </w:rPr>
        <w:t>Stevanovic A,</w:t>
      </w:r>
      <w:r w:rsidRPr="0066105A">
        <w:rPr>
          <w:sz w:val="20"/>
          <w:szCs w:val="20"/>
        </w:rPr>
        <w:t xml:space="preserve"> Popovac N, Milanovic F, Dedovic S, Zdravkovic M, Bjelica N, Tomasevic R, Todorovic J, Terzic-Supic Z, Obradovic-Tomasevic B, Milovanovic V, Radosavljevic N, Nikolic D. Participation in bullying and associated health characteristics, risk factors and leisure activities: A profile of school-age children in Serbia. Int J Environ Res Public Health. 2022;19(15):9159. </w:t>
      </w:r>
      <w:r w:rsidRPr="0066105A">
        <w:rPr>
          <w:b/>
          <w:bCs/>
          <w:sz w:val="20"/>
          <w:szCs w:val="20"/>
        </w:rPr>
        <w:t>(M21, IF-4,614).</w:t>
      </w:r>
    </w:p>
    <w:p w14:paraId="2F229319" w14:textId="77777777" w:rsidR="0066105A" w:rsidRPr="0066105A" w:rsidRDefault="0066105A" w:rsidP="0066105A">
      <w:pPr>
        <w:numPr>
          <w:ilvl w:val="0"/>
          <w:numId w:val="23"/>
        </w:numPr>
        <w:jc w:val="both"/>
        <w:rPr>
          <w:b/>
          <w:bCs/>
          <w:i/>
          <w:iCs/>
          <w:sz w:val="20"/>
          <w:szCs w:val="20"/>
        </w:rPr>
      </w:pPr>
      <w:r w:rsidRPr="0066105A">
        <w:rPr>
          <w:sz w:val="20"/>
          <w:szCs w:val="20"/>
        </w:rPr>
        <w:t xml:space="preserve">Cvjetkovic S, Jeremic Stojkovic V, Mandic-Rajcevic S, Matovic-Miljanovic S, Jankovic J, Jovic Vranes A, </w:t>
      </w:r>
      <w:r w:rsidRPr="0066105A">
        <w:rPr>
          <w:b/>
          <w:bCs/>
          <w:sz w:val="20"/>
          <w:szCs w:val="20"/>
        </w:rPr>
        <w:t>Stevanovic A,</w:t>
      </w:r>
      <w:r w:rsidRPr="0066105A">
        <w:rPr>
          <w:sz w:val="20"/>
          <w:szCs w:val="20"/>
        </w:rPr>
        <w:t xml:space="preserve"> Stamenkovic Z. Societal Trust related to COVID-19 vaccination: Evidence from Western Balkans. Sustainability. 2022;14(20):13547. </w:t>
      </w:r>
      <w:r w:rsidRPr="0066105A">
        <w:rPr>
          <w:b/>
          <w:bCs/>
          <w:sz w:val="20"/>
          <w:szCs w:val="20"/>
        </w:rPr>
        <w:t>(M22, IF-3,889).</w:t>
      </w:r>
    </w:p>
    <w:p w14:paraId="239BB22B" w14:textId="270ED6AB" w:rsidR="00A91D6A" w:rsidRDefault="00A91D6A" w:rsidP="00AB7376">
      <w:pPr>
        <w:jc w:val="both"/>
        <w:rPr>
          <w:b/>
          <w:bCs/>
          <w:sz w:val="20"/>
          <w:szCs w:val="20"/>
        </w:rPr>
      </w:pPr>
    </w:p>
    <w:p w14:paraId="7F4E16B0" w14:textId="6FB96B17" w:rsidR="00A91D6A" w:rsidRPr="00AB7376" w:rsidRDefault="00A91D6A" w:rsidP="00AB7376">
      <w:pPr>
        <w:pStyle w:val="ListParagraph"/>
        <w:numPr>
          <w:ilvl w:val="0"/>
          <w:numId w:val="22"/>
        </w:numPr>
        <w:jc w:val="both"/>
        <w:rPr>
          <w:b/>
          <w:bCs/>
          <w:sz w:val="20"/>
          <w:szCs w:val="20"/>
          <w:lang w:val="sr-Cyrl-RS"/>
        </w:rPr>
      </w:pPr>
      <w:r w:rsidRPr="00AB7376">
        <w:rPr>
          <w:b/>
          <w:bCs/>
          <w:sz w:val="20"/>
          <w:szCs w:val="20"/>
          <w:lang w:val="sr-Cyrl-RS"/>
        </w:rPr>
        <w:t xml:space="preserve">Остали радови у часописима са </w:t>
      </w:r>
      <w:r w:rsidRPr="00AB7376">
        <w:rPr>
          <w:b/>
          <w:bCs/>
          <w:sz w:val="20"/>
          <w:szCs w:val="20"/>
          <w:lang w:val="sr-Latn-RS"/>
        </w:rPr>
        <w:t xml:space="preserve">JCR </w:t>
      </w:r>
      <w:r w:rsidRPr="00AB7376">
        <w:rPr>
          <w:b/>
          <w:bCs/>
          <w:sz w:val="20"/>
          <w:szCs w:val="20"/>
          <w:lang w:val="sr-Cyrl-RS"/>
        </w:rPr>
        <w:t>листе</w:t>
      </w:r>
    </w:p>
    <w:p w14:paraId="271AECFB" w14:textId="4F020F48" w:rsidR="00A91D6A" w:rsidRDefault="00A91D6A" w:rsidP="00AB7376">
      <w:pPr>
        <w:jc w:val="both"/>
        <w:rPr>
          <w:b/>
          <w:bCs/>
          <w:sz w:val="20"/>
          <w:szCs w:val="20"/>
          <w:lang w:val="sr-Cyrl-RS"/>
        </w:rPr>
      </w:pPr>
    </w:p>
    <w:p w14:paraId="13C62CBD" w14:textId="77777777" w:rsidR="0066105A" w:rsidRPr="0066105A" w:rsidRDefault="0066105A" w:rsidP="0066105A">
      <w:pPr>
        <w:numPr>
          <w:ilvl w:val="0"/>
          <w:numId w:val="24"/>
        </w:numPr>
        <w:jc w:val="both"/>
        <w:rPr>
          <w:bCs/>
          <w:iCs/>
          <w:sz w:val="20"/>
          <w:szCs w:val="20"/>
        </w:rPr>
      </w:pPr>
      <w:r w:rsidRPr="0066105A">
        <w:rPr>
          <w:sz w:val="20"/>
          <w:szCs w:val="20"/>
          <w:lang w:val="sr-Latn-RS"/>
        </w:rPr>
        <w:t xml:space="preserve">Charalampous P, Gorasso V, Plass D, Pires SM, von der Lippe E, Mereke A, Idavain J, Kissimova-Skarbek K, Morgado JN, Ngwa CH, Noguer I, Padron-Monedero A, Santi-Cano MJ, Sarmiento R, Devleesschauwer B, Haagsma JA; </w:t>
      </w:r>
      <w:r w:rsidRPr="0066105A">
        <w:rPr>
          <w:b/>
          <w:bCs/>
          <w:sz w:val="20"/>
          <w:szCs w:val="20"/>
          <w:lang w:val="sr-Latn-RS"/>
        </w:rPr>
        <w:t>COST Action CA18218 Participants</w:t>
      </w:r>
      <w:r w:rsidRPr="0066105A">
        <w:rPr>
          <w:sz w:val="20"/>
          <w:szCs w:val="20"/>
          <w:lang w:val="sr-Latn-RS"/>
        </w:rPr>
        <w:t xml:space="preserve"> (…</w:t>
      </w:r>
      <w:r w:rsidRPr="0066105A">
        <w:rPr>
          <w:b/>
          <w:bCs/>
          <w:sz w:val="20"/>
          <w:szCs w:val="20"/>
          <w:lang w:val="sr-Latn-RS"/>
        </w:rPr>
        <w:t>Stevanovic A</w:t>
      </w:r>
      <w:r w:rsidRPr="0066105A">
        <w:rPr>
          <w:sz w:val="20"/>
          <w:szCs w:val="20"/>
          <w:lang w:val="sr-Latn-RS"/>
        </w:rPr>
        <w:t xml:space="preserve">…). Burden of non-communicable disease studies in Europe: a systematic review of data sources and methodological choices. Eur J Public Health. 2022;32(2):289-296 </w:t>
      </w:r>
      <w:r w:rsidRPr="0066105A">
        <w:rPr>
          <w:b/>
          <w:bCs/>
          <w:sz w:val="20"/>
          <w:szCs w:val="20"/>
          <w:lang w:val="sr-Latn-RS"/>
        </w:rPr>
        <w:t>(M21, IF-4,424, ½ 2,212)</w:t>
      </w:r>
    </w:p>
    <w:p w14:paraId="67852426" w14:textId="79C8A257" w:rsidR="00A91D6A" w:rsidRDefault="00A91D6A" w:rsidP="00AB7376">
      <w:pPr>
        <w:jc w:val="both"/>
        <w:rPr>
          <w:b/>
          <w:bCs/>
          <w:sz w:val="20"/>
          <w:szCs w:val="20"/>
          <w:lang w:val="sr-Cyrl-RS"/>
        </w:rPr>
      </w:pPr>
    </w:p>
    <w:p w14:paraId="1F73BF17" w14:textId="127682CA" w:rsidR="001630F4" w:rsidRDefault="001630F4" w:rsidP="00AB7376">
      <w:pPr>
        <w:pStyle w:val="ListParagraph"/>
        <w:numPr>
          <w:ilvl w:val="0"/>
          <w:numId w:val="22"/>
        </w:numPr>
        <w:jc w:val="both"/>
        <w:rPr>
          <w:b/>
          <w:bCs/>
          <w:sz w:val="20"/>
          <w:szCs w:val="20"/>
          <w:lang w:val="sr-Cyrl-RS"/>
        </w:rPr>
      </w:pPr>
      <w:r>
        <w:rPr>
          <w:b/>
          <w:bCs/>
          <w:sz w:val="20"/>
          <w:szCs w:val="20"/>
          <w:lang w:val="sr-Cyrl-RS"/>
        </w:rPr>
        <w:t>Радови у часопису Медицинска истраживања</w:t>
      </w:r>
    </w:p>
    <w:p w14:paraId="477CC8D4" w14:textId="77777777" w:rsidR="001630F4" w:rsidRDefault="001630F4" w:rsidP="001630F4">
      <w:pPr>
        <w:pStyle w:val="ListParagraph"/>
        <w:jc w:val="both"/>
        <w:rPr>
          <w:b/>
          <w:bCs/>
          <w:sz w:val="20"/>
          <w:szCs w:val="20"/>
          <w:lang w:val="sr-Cyrl-RS"/>
        </w:rPr>
      </w:pPr>
    </w:p>
    <w:p w14:paraId="5906EC68" w14:textId="7371D797" w:rsidR="001630F4" w:rsidRPr="001630F4" w:rsidRDefault="001630F4" w:rsidP="001630F4">
      <w:pPr>
        <w:pStyle w:val="ListParagraph"/>
        <w:numPr>
          <w:ilvl w:val="0"/>
          <w:numId w:val="32"/>
        </w:numPr>
        <w:spacing w:before="240"/>
        <w:jc w:val="both"/>
        <w:rPr>
          <w:noProof/>
          <w:sz w:val="20"/>
          <w:szCs w:val="20"/>
          <w:lang w:val="sr-Latn-RS"/>
        </w:rPr>
      </w:pPr>
      <w:r w:rsidRPr="001630F4">
        <w:rPr>
          <w:noProof/>
          <w:sz w:val="20"/>
          <w:szCs w:val="20"/>
          <w:lang w:val="sr-Latn-RS"/>
        </w:rPr>
        <w:t xml:space="preserve">Cijan A, Cvetković J, Mandić Rajčevič S, </w:t>
      </w:r>
      <w:r w:rsidRPr="001630F4">
        <w:rPr>
          <w:b/>
          <w:bCs/>
          <w:noProof/>
          <w:sz w:val="20"/>
          <w:szCs w:val="20"/>
          <w:lang w:val="sr-Latn-RS"/>
        </w:rPr>
        <w:t>Stevanović A</w:t>
      </w:r>
      <w:r w:rsidRPr="001630F4">
        <w:rPr>
          <w:noProof/>
          <w:sz w:val="20"/>
          <w:szCs w:val="20"/>
          <w:lang w:val="sr-Latn-RS"/>
        </w:rPr>
        <w:t>, Stamenković Ž, Todorović J. The mental well-being of medical students: Do lifestyles and physical activity make any difference?. Medicinska istraživanja. 2025;58(1):33-40. doi: 10.5937/medi58-54735</w:t>
      </w:r>
    </w:p>
    <w:p w14:paraId="7FEB3C3A" w14:textId="77777777" w:rsidR="001630F4" w:rsidRPr="001630F4" w:rsidRDefault="001630F4" w:rsidP="001630F4">
      <w:pPr>
        <w:jc w:val="both"/>
        <w:rPr>
          <w:b/>
          <w:bCs/>
          <w:sz w:val="20"/>
          <w:szCs w:val="20"/>
          <w:lang w:val="sr-Cyrl-RS"/>
        </w:rPr>
      </w:pPr>
    </w:p>
    <w:p w14:paraId="7E353702" w14:textId="4C101147" w:rsidR="00A91D6A" w:rsidRDefault="00A91D6A" w:rsidP="00AB7376">
      <w:pPr>
        <w:pStyle w:val="ListParagraph"/>
        <w:numPr>
          <w:ilvl w:val="0"/>
          <w:numId w:val="22"/>
        </w:numPr>
        <w:jc w:val="both"/>
        <w:rPr>
          <w:b/>
          <w:bCs/>
          <w:sz w:val="20"/>
          <w:szCs w:val="20"/>
          <w:lang w:val="sr-Cyrl-RS"/>
        </w:rPr>
      </w:pPr>
      <w:r w:rsidRPr="00AB7376">
        <w:rPr>
          <w:b/>
          <w:bCs/>
          <w:sz w:val="20"/>
          <w:szCs w:val="20"/>
          <w:lang w:val="sr-Cyrl-RS"/>
        </w:rPr>
        <w:t>Радови у часописима који нису индексирани у горе наведеним базама података</w:t>
      </w:r>
    </w:p>
    <w:p w14:paraId="58B30C67" w14:textId="77777777" w:rsidR="001630F4" w:rsidRDefault="001630F4" w:rsidP="001630F4">
      <w:pPr>
        <w:pStyle w:val="ListParagraph"/>
        <w:jc w:val="both"/>
        <w:rPr>
          <w:b/>
          <w:bCs/>
          <w:sz w:val="20"/>
          <w:szCs w:val="20"/>
          <w:lang w:val="sr-Cyrl-RS"/>
        </w:rPr>
      </w:pPr>
    </w:p>
    <w:p w14:paraId="4AF923AE" w14:textId="77777777" w:rsidR="0066105A" w:rsidRPr="0066105A" w:rsidRDefault="0066105A" w:rsidP="0066105A">
      <w:pPr>
        <w:numPr>
          <w:ilvl w:val="0"/>
          <w:numId w:val="25"/>
        </w:numPr>
        <w:jc w:val="both"/>
        <w:rPr>
          <w:sz w:val="20"/>
          <w:szCs w:val="20"/>
          <w:lang w:val="sl-SI" w:eastAsia="x-none"/>
        </w:rPr>
      </w:pPr>
      <w:r w:rsidRPr="0066105A">
        <w:rPr>
          <w:noProof/>
          <w:sz w:val="20"/>
          <w:szCs w:val="20"/>
          <w:lang w:val="sr-Latn-RS"/>
        </w:rPr>
        <w:t xml:space="preserve">Šantrić Milićević M, Todorović J, Stamenković Ž, </w:t>
      </w:r>
      <w:r w:rsidRPr="0066105A">
        <w:rPr>
          <w:b/>
          <w:bCs/>
          <w:noProof/>
          <w:sz w:val="20"/>
          <w:szCs w:val="20"/>
          <w:lang w:val="sr-Latn-RS"/>
        </w:rPr>
        <w:t>Stevanović A,</w:t>
      </w:r>
      <w:r w:rsidRPr="0066105A">
        <w:rPr>
          <w:noProof/>
          <w:sz w:val="20"/>
          <w:szCs w:val="20"/>
          <w:lang w:val="sr-Latn-RS"/>
        </w:rPr>
        <w:t xml:space="preserve"> Janković J, Terzić Šupić Z, et al. Advantages and disadvantages of the integration to the European Union: The survey among medical freshmen in Serbia. Srpski medicinski časopis Lekarske komore. 2024;5(1):21-6. doi: 10.5937/smclk5-49691</w:t>
      </w:r>
    </w:p>
    <w:p w14:paraId="52DAA21A" w14:textId="77777777" w:rsidR="0066105A" w:rsidRPr="0066105A" w:rsidRDefault="0066105A" w:rsidP="0066105A">
      <w:pPr>
        <w:pStyle w:val="ListParagraph"/>
        <w:numPr>
          <w:ilvl w:val="0"/>
          <w:numId w:val="25"/>
        </w:numPr>
        <w:jc w:val="both"/>
        <w:rPr>
          <w:noProof/>
          <w:sz w:val="20"/>
          <w:szCs w:val="20"/>
          <w:lang w:val="sr-Latn-RS"/>
        </w:rPr>
      </w:pPr>
      <w:r w:rsidRPr="0066105A">
        <w:rPr>
          <w:noProof/>
          <w:sz w:val="20"/>
          <w:szCs w:val="20"/>
          <w:lang w:val="sr-Latn-RS"/>
        </w:rPr>
        <w:t xml:space="preserve">Djuric P, </w:t>
      </w:r>
      <w:r w:rsidRPr="0066105A">
        <w:rPr>
          <w:b/>
          <w:bCs/>
          <w:noProof/>
          <w:sz w:val="20"/>
          <w:szCs w:val="20"/>
          <w:lang w:val="sr-Latn-RS"/>
        </w:rPr>
        <w:t>Stevanovic A,</w:t>
      </w:r>
      <w:r w:rsidRPr="0066105A">
        <w:rPr>
          <w:noProof/>
          <w:sz w:val="20"/>
          <w:szCs w:val="20"/>
          <w:lang w:val="sr-Latn-RS"/>
        </w:rPr>
        <w:t xml:space="preserve"> Rajovic N, Todorovic J, Laaser U. Reproductive health of medical students: exploring knowledge, experiences, and behaviors. South East Eur J Public Heal. 2022;1–14.</w:t>
      </w:r>
    </w:p>
    <w:p w14:paraId="28899BC2" w14:textId="77777777" w:rsidR="0066105A" w:rsidRPr="0066105A" w:rsidRDefault="0066105A" w:rsidP="0066105A">
      <w:pPr>
        <w:numPr>
          <w:ilvl w:val="0"/>
          <w:numId w:val="25"/>
        </w:numPr>
        <w:jc w:val="both"/>
        <w:rPr>
          <w:sz w:val="20"/>
          <w:szCs w:val="20"/>
          <w:lang w:val="sl-SI" w:eastAsia="x-none"/>
        </w:rPr>
      </w:pPr>
      <w:r w:rsidRPr="0066105A">
        <w:rPr>
          <w:b/>
          <w:bCs/>
          <w:noProof/>
          <w:sz w:val="20"/>
          <w:szCs w:val="20"/>
          <w:lang w:val="sr-Latn-RS"/>
        </w:rPr>
        <w:t>Stevanović A,</w:t>
      </w:r>
      <w:r w:rsidRPr="0066105A">
        <w:rPr>
          <w:noProof/>
          <w:sz w:val="20"/>
          <w:szCs w:val="20"/>
          <w:lang w:val="sr-Latn-RS"/>
        </w:rPr>
        <w:t xml:space="preserve"> Šantrić-Milićević M. Modeling as an approach to pandemic uncertainty management: Mortality assessment of the COVID-19 pandemic. Srp Med Cas Lek komore. 2021;2(3):278–85.</w:t>
      </w:r>
    </w:p>
    <w:p w14:paraId="422932EC" w14:textId="77777777" w:rsidR="0066105A" w:rsidRPr="0066105A" w:rsidRDefault="0066105A" w:rsidP="0066105A">
      <w:pPr>
        <w:pStyle w:val="ListParagraph"/>
        <w:numPr>
          <w:ilvl w:val="0"/>
          <w:numId w:val="25"/>
        </w:numPr>
        <w:jc w:val="both"/>
        <w:rPr>
          <w:noProof/>
          <w:sz w:val="20"/>
          <w:szCs w:val="20"/>
          <w:lang w:val="sr-Latn-RS"/>
        </w:rPr>
      </w:pPr>
      <w:r w:rsidRPr="0066105A">
        <w:rPr>
          <w:b/>
          <w:bCs/>
          <w:noProof/>
          <w:sz w:val="20"/>
          <w:szCs w:val="20"/>
          <w:lang w:val="sr-Latn-RS"/>
        </w:rPr>
        <w:t>Stevanovic A</w:t>
      </w:r>
      <w:r w:rsidRPr="0066105A">
        <w:rPr>
          <w:noProof/>
          <w:sz w:val="20"/>
          <w:szCs w:val="20"/>
          <w:lang w:val="sr-Latn-RS"/>
        </w:rPr>
        <w:t>, Stefanovic A, Stojanovski N, Tomic G, Zidverc-Trajkovic J, Pavlovic A. Affective status in cerebral small vessel disease. Med Pregl. 2019;72(9–10):280–5.</w:t>
      </w:r>
    </w:p>
    <w:p w14:paraId="41937295" w14:textId="77777777" w:rsidR="0066105A" w:rsidRPr="0066105A" w:rsidRDefault="0066105A" w:rsidP="0066105A">
      <w:pPr>
        <w:pStyle w:val="ListParagraph"/>
        <w:numPr>
          <w:ilvl w:val="0"/>
          <w:numId w:val="25"/>
        </w:numPr>
        <w:jc w:val="both"/>
        <w:rPr>
          <w:noProof/>
          <w:sz w:val="20"/>
          <w:szCs w:val="20"/>
          <w:lang w:val="sr-Latn-RS"/>
        </w:rPr>
      </w:pPr>
      <w:r w:rsidRPr="0066105A">
        <w:rPr>
          <w:b/>
          <w:bCs/>
          <w:noProof/>
          <w:sz w:val="20"/>
          <w:szCs w:val="20"/>
          <w:lang w:val="sr-Latn-RS"/>
        </w:rPr>
        <w:t>Stevanović A</w:t>
      </w:r>
      <w:r w:rsidRPr="0066105A">
        <w:rPr>
          <w:noProof/>
          <w:sz w:val="20"/>
          <w:szCs w:val="20"/>
          <w:lang w:val="sr-Latn-RS"/>
        </w:rPr>
        <w:t>, Pavlović A. Prevalence of headache in patients with sporadic cerebral small vessel disease. Med Podml. 2019;70(4):47–52.</w:t>
      </w:r>
    </w:p>
    <w:p w14:paraId="621EA007" w14:textId="4174641B" w:rsidR="0066105A" w:rsidRPr="0066105A" w:rsidRDefault="0066105A" w:rsidP="0066105A">
      <w:pPr>
        <w:pStyle w:val="ListParagraph"/>
        <w:numPr>
          <w:ilvl w:val="0"/>
          <w:numId w:val="25"/>
        </w:numPr>
        <w:jc w:val="both"/>
        <w:rPr>
          <w:noProof/>
          <w:sz w:val="20"/>
          <w:szCs w:val="20"/>
          <w:lang w:val="sr-Latn-RS"/>
        </w:rPr>
      </w:pPr>
      <w:r w:rsidRPr="0066105A">
        <w:rPr>
          <w:noProof/>
          <w:sz w:val="20"/>
          <w:szCs w:val="20"/>
          <w:lang w:val="sr-Latn-RS"/>
        </w:rPr>
        <w:t xml:space="preserve">Samardžić J, Zeković J, </w:t>
      </w:r>
      <w:r w:rsidRPr="0066105A">
        <w:rPr>
          <w:b/>
          <w:bCs/>
          <w:noProof/>
          <w:sz w:val="20"/>
          <w:szCs w:val="20"/>
          <w:lang w:val="sr-Latn-RS"/>
        </w:rPr>
        <w:t>Stevanović A</w:t>
      </w:r>
      <w:r w:rsidRPr="0066105A">
        <w:rPr>
          <w:noProof/>
          <w:sz w:val="20"/>
          <w:szCs w:val="20"/>
          <w:lang w:val="sr-Latn-RS"/>
        </w:rPr>
        <w:t>, Jančić J, Dimitrijević I. (Zlo)upotreba i adiktivni potencijal benzodiazepina - analiza potrošnje u Srbiji u periodu 2014-2016. Engrami. 2018;40(2):73-85.</w:t>
      </w:r>
    </w:p>
    <w:p w14:paraId="68BD1213" w14:textId="729E2CB1" w:rsidR="00A91D6A" w:rsidRDefault="00A91D6A" w:rsidP="00AB7376">
      <w:pPr>
        <w:jc w:val="both"/>
        <w:rPr>
          <w:b/>
          <w:bCs/>
          <w:sz w:val="20"/>
          <w:szCs w:val="20"/>
          <w:lang w:val="sr-Cyrl-RS"/>
        </w:rPr>
      </w:pPr>
    </w:p>
    <w:p w14:paraId="76963238" w14:textId="67BEB725" w:rsidR="00A91D6A" w:rsidRPr="00AB7376" w:rsidRDefault="00A91D6A" w:rsidP="00AB7376">
      <w:pPr>
        <w:pStyle w:val="ListParagraph"/>
        <w:numPr>
          <w:ilvl w:val="0"/>
          <w:numId w:val="22"/>
        </w:numPr>
        <w:jc w:val="both"/>
        <w:rPr>
          <w:b/>
          <w:bCs/>
          <w:sz w:val="20"/>
          <w:szCs w:val="20"/>
          <w:lang w:val="sr-Cyrl-RS"/>
        </w:rPr>
      </w:pPr>
      <w:r w:rsidRPr="00AB7376">
        <w:rPr>
          <w:b/>
          <w:bCs/>
          <w:sz w:val="20"/>
          <w:szCs w:val="20"/>
          <w:lang w:val="sr-Cyrl-RS"/>
        </w:rPr>
        <w:t>Извод са међународног скупа</w:t>
      </w:r>
    </w:p>
    <w:p w14:paraId="71118DBE" w14:textId="77777777" w:rsidR="00A91D6A" w:rsidRDefault="00A91D6A" w:rsidP="00A91D6A">
      <w:pPr>
        <w:jc w:val="center"/>
        <w:rPr>
          <w:b/>
          <w:bCs/>
          <w:sz w:val="20"/>
          <w:szCs w:val="20"/>
          <w:lang w:val="sr-Cyrl-RS"/>
        </w:rPr>
      </w:pPr>
    </w:p>
    <w:p w14:paraId="76DE8D91" w14:textId="77777777" w:rsidR="0066105A" w:rsidRPr="0066105A" w:rsidRDefault="0066105A" w:rsidP="0066105A">
      <w:pPr>
        <w:numPr>
          <w:ilvl w:val="0"/>
          <w:numId w:val="28"/>
        </w:numPr>
        <w:jc w:val="both"/>
        <w:rPr>
          <w:noProof/>
          <w:sz w:val="20"/>
          <w:szCs w:val="20"/>
          <w:lang w:val="sr-Latn-RS"/>
        </w:rPr>
      </w:pPr>
      <w:r w:rsidRPr="0066105A">
        <w:rPr>
          <w:b/>
          <w:bCs/>
          <w:noProof/>
          <w:sz w:val="20"/>
          <w:szCs w:val="20"/>
          <w:lang w:val="sr-Latn-RS"/>
        </w:rPr>
        <w:t>Stevanović A,</w:t>
      </w:r>
      <w:r w:rsidRPr="0066105A">
        <w:rPr>
          <w:noProof/>
          <w:sz w:val="20"/>
          <w:szCs w:val="20"/>
          <w:lang w:val="sr-Latn-RS"/>
        </w:rPr>
        <w:t xml:space="preserve"> Šantrić-Milićević M, Todorović J, Rajović N, Rosić N, Bjelobrk G. COVID-19 premature mortality in Serbia: Does the place of death matter? European Public Health Conference, Lisbon, Portugal. Eur J Public Health. 2024;34(Suppl 3):ckae144.1921. doi: 10.1093/eurpub/ckae144.1921. </w:t>
      </w:r>
    </w:p>
    <w:p w14:paraId="52E9DC5A" w14:textId="77777777" w:rsidR="0066105A" w:rsidRPr="0066105A" w:rsidRDefault="0066105A" w:rsidP="0066105A">
      <w:pPr>
        <w:numPr>
          <w:ilvl w:val="0"/>
          <w:numId w:val="28"/>
        </w:numPr>
        <w:jc w:val="both"/>
        <w:rPr>
          <w:noProof/>
          <w:sz w:val="20"/>
          <w:szCs w:val="20"/>
          <w:lang w:val="sr-Latn-RS"/>
        </w:rPr>
      </w:pPr>
      <w:r w:rsidRPr="0066105A">
        <w:rPr>
          <w:noProof/>
          <w:sz w:val="20"/>
          <w:szCs w:val="20"/>
          <w:lang w:val="sr-Latn-RS"/>
        </w:rPr>
        <w:t xml:space="preserve">Mandić-Rajčević S, </w:t>
      </w:r>
      <w:r w:rsidRPr="0066105A">
        <w:rPr>
          <w:b/>
          <w:bCs/>
          <w:noProof/>
          <w:sz w:val="20"/>
          <w:szCs w:val="20"/>
          <w:lang w:val="sr-Latn-RS"/>
        </w:rPr>
        <w:t>Stevanović A,</w:t>
      </w:r>
      <w:r w:rsidRPr="0066105A">
        <w:rPr>
          <w:noProof/>
          <w:sz w:val="20"/>
          <w:szCs w:val="20"/>
          <w:lang w:val="sr-Latn-RS"/>
        </w:rPr>
        <w:t xml:space="preserve"> Rowland A, Zdujić M, Vidojević J, Sotirović I, Zelić P, Martin R. Assessing Academic Perspectives on Infodemic Management and Health Security: A Needs-Based Approach. European Public Health Conference, Lisbon, Portugal.  Eur J Public Health. 2024;34(Suppl 3):ckae144.1136. doi: 10.1093/eurpub/ckae144.1136.</w:t>
      </w:r>
    </w:p>
    <w:p w14:paraId="70B73917" w14:textId="77777777" w:rsidR="0066105A" w:rsidRPr="0066105A" w:rsidRDefault="0066105A" w:rsidP="0066105A">
      <w:pPr>
        <w:numPr>
          <w:ilvl w:val="0"/>
          <w:numId w:val="28"/>
        </w:numPr>
        <w:jc w:val="both"/>
        <w:rPr>
          <w:noProof/>
          <w:sz w:val="20"/>
          <w:szCs w:val="20"/>
          <w:lang w:val="sr-Latn-RS"/>
        </w:rPr>
      </w:pPr>
      <w:r w:rsidRPr="0066105A">
        <w:rPr>
          <w:b/>
          <w:bCs/>
          <w:noProof/>
          <w:sz w:val="20"/>
          <w:szCs w:val="20"/>
          <w:lang w:val="sr-Latn-RS"/>
        </w:rPr>
        <w:t>Stevanović A,</w:t>
      </w:r>
      <w:r w:rsidRPr="0066105A">
        <w:rPr>
          <w:noProof/>
          <w:sz w:val="20"/>
          <w:szCs w:val="20"/>
          <w:lang w:val="sr-Latn-RS"/>
        </w:rPr>
        <w:t xml:space="preserve"> Šantrić-Milićević M. Analysis of medical doctor supply in Bulgaria, Croatia, Romania, and Serbia in the last two decades. European Public Health Conference, Lisbon, Portugal. Eur J Public Health. 2024;34(Suppl 3):ckae144.1868. doi: 10.1093/eurpub/ckae144.1868.</w:t>
      </w:r>
    </w:p>
    <w:p w14:paraId="401623BD" w14:textId="77777777" w:rsidR="0066105A" w:rsidRPr="0066105A" w:rsidRDefault="0066105A" w:rsidP="0066105A">
      <w:pPr>
        <w:numPr>
          <w:ilvl w:val="0"/>
          <w:numId w:val="28"/>
        </w:numPr>
        <w:jc w:val="both"/>
        <w:rPr>
          <w:noProof/>
          <w:sz w:val="20"/>
          <w:szCs w:val="20"/>
          <w:lang w:val="sr-Latn-RS"/>
        </w:rPr>
      </w:pPr>
      <w:r w:rsidRPr="0066105A">
        <w:rPr>
          <w:noProof/>
          <w:sz w:val="20"/>
          <w:szCs w:val="20"/>
          <w:lang w:val="sr-Latn-RS"/>
        </w:rPr>
        <w:t xml:space="preserve">Šantrić Milićević M, </w:t>
      </w:r>
      <w:r w:rsidRPr="0066105A">
        <w:rPr>
          <w:b/>
          <w:bCs/>
          <w:noProof/>
          <w:sz w:val="20"/>
          <w:szCs w:val="20"/>
          <w:lang w:val="sr-Latn-RS"/>
        </w:rPr>
        <w:t>Stevanović A.</w:t>
      </w:r>
      <w:r w:rsidRPr="0066105A">
        <w:rPr>
          <w:noProof/>
          <w:sz w:val="20"/>
          <w:szCs w:val="20"/>
          <w:lang w:val="sr-Latn-RS"/>
        </w:rPr>
        <w:t xml:space="preserve"> General Practitioner Availability and Accessibility in Serbia Before and During the Pandemic. European Public Health Conference, Lisbon, Portugal. Eur J Public Health. 2024;34(Suppl 3):ckae144.1846. doi: 10.1093/eurpub/ckae144.1846.</w:t>
      </w:r>
    </w:p>
    <w:p w14:paraId="2C65D138" w14:textId="77777777" w:rsidR="0066105A" w:rsidRPr="0066105A" w:rsidRDefault="0066105A" w:rsidP="0066105A">
      <w:pPr>
        <w:numPr>
          <w:ilvl w:val="0"/>
          <w:numId w:val="28"/>
        </w:numPr>
        <w:jc w:val="both"/>
        <w:rPr>
          <w:noProof/>
          <w:sz w:val="20"/>
          <w:szCs w:val="20"/>
          <w:lang w:val="sr-Latn-RS"/>
        </w:rPr>
      </w:pPr>
      <w:r w:rsidRPr="0066105A">
        <w:rPr>
          <w:noProof/>
          <w:sz w:val="20"/>
          <w:szCs w:val="20"/>
          <w:lang w:val="sr-Latn-RS"/>
        </w:rPr>
        <w:t xml:space="preserve">Šantrić Milićević M, </w:t>
      </w:r>
      <w:r w:rsidRPr="0066105A">
        <w:rPr>
          <w:b/>
          <w:bCs/>
          <w:noProof/>
          <w:sz w:val="20"/>
          <w:szCs w:val="20"/>
          <w:lang w:val="sr-Latn-RS"/>
        </w:rPr>
        <w:t>Stevanović A,</w:t>
      </w:r>
      <w:r w:rsidRPr="0066105A">
        <w:rPr>
          <w:noProof/>
          <w:sz w:val="20"/>
          <w:szCs w:val="20"/>
          <w:lang w:val="sr-Latn-RS"/>
        </w:rPr>
        <w:t xml:space="preserve"> Todorović J, Stamenković Ž, Rosic N, Anton A, Rommel A. Disability-adjusted life years 19 former socialist economies in the European region, 1990-2019. European Public Health Conference, Lisbon, Portugal. Eur J Public Health. 2024;34(Suppl 3):ckae144.1294. doi: 10.1093/eurpub/ckae144.1294. </w:t>
      </w:r>
    </w:p>
    <w:p w14:paraId="591816BA" w14:textId="77777777" w:rsidR="0066105A" w:rsidRPr="0066105A" w:rsidRDefault="0066105A" w:rsidP="0066105A">
      <w:pPr>
        <w:numPr>
          <w:ilvl w:val="0"/>
          <w:numId w:val="28"/>
        </w:numPr>
        <w:jc w:val="both"/>
        <w:rPr>
          <w:noProof/>
          <w:sz w:val="20"/>
          <w:szCs w:val="20"/>
          <w:lang w:val="sr-Latn-RS"/>
        </w:rPr>
      </w:pPr>
      <w:r w:rsidRPr="0066105A">
        <w:rPr>
          <w:noProof/>
          <w:sz w:val="20"/>
          <w:szCs w:val="20"/>
          <w:lang w:val="sr-Latn-RS"/>
        </w:rPr>
        <w:lastRenderedPageBreak/>
        <w:t xml:space="preserve">Purnat T, Kajimoto M, Kalinic J, </w:t>
      </w:r>
      <w:r w:rsidRPr="0066105A">
        <w:rPr>
          <w:b/>
          <w:bCs/>
          <w:noProof/>
          <w:sz w:val="20"/>
          <w:szCs w:val="20"/>
          <w:lang w:val="sr-Latn-RS"/>
        </w:rPr>
        <w:t>Stevanovic A</w:t>
      </w:r>
      <w:r w:rsidRPr="0066105A">
        <w:rPr>
          <w:noProof/>
          <w:sz w:val="20"/>
          <w:szCs w:val="20"/>
          <w:lang w:val="sr-Latn-RS"/>
        </w:rPr>
        <w:t>, Mandic-Rajcevic S, Wilhelm E. How factchecking organizations can partner within public health for a healthier internet. European Public Health Conference, Lisbon, Portugal. Eur J Public Health. 2024;34(Suppl 3):ckae144.242. doi: 10.1093/eurpub/ckae144.242</w:t>
      </w:r>
    </w:p>
    <w:p w14:paraId="0C2CBF0E" w14:textId="77777777" w:rsidR="0066105A" w:rsidRPr="0066105A" w:rsidRDefault="0066105A" w:rsidP="0066105A">
      <w:pPr>
        <w:numPr>
          <w:ilvl w:val="0"/>
          <w:numId w:val="28"/>
        </w:numPr>
        <w:jc w:val="both"/>
        <w:rPr>
          <w:noProof/>
          <w:sz w:val="20"/>
          <w:szCs w:val="20"/>
          <w:lang w:val="sr-Latn-RS"/>
        </w:rPr>
      </w:pPr>
      <w:r w:rsidRPr="0066105A">
        <w:rPr>
          <w:noProof/>
          <w:sz w:val="20"/>
          <w:szCs w:val="20"/>
          <w:lang w:val="sr-Latn-RS"/>
        </w:rPr>
        <w:t xml:space="preserve">Vidojevic J, Stamenkovic Z, Terzic-Supic Z, Mirkovic M, </w:t>
      </w:r>
      <w:r w:rsidRPr="0066105A">
        <w:rPr>
          <w:b/>
          <w:bCs/>
          <w:noProof/>
          <w:sz w:val="20"/>
          <w:szCs w:val="20"/>
          <w:lang w:val="sr-Latn-RS"/>
        </w:rPr>
        <w:t>Stevanovic A</w:t>
      </w:r>
      <w:r w:rsidRPr="0066105A">
        <w:rPr>
          <w:noProof/>
          <w:sz w:val="20"/>
          <w:szCs w:val="20"/>
          <w:lang w:val="sr-Latn-RS"/>
        </w:rPr>
        <w:t xml:space="preserve">, Sotirovic I, Todorovic J. Depressive symptoms among medical students. European Public Health Conference, Lisbon, Portugal. Eur J Public Health. 2024;34(Suppl 3):ckae144.1843. doi: 10.1093/eurpub/ckae144.1843. </w:t>
      </w:r>
    </w:p>
    <w:p w14:paraId="2BAA3BA0" w14:textId="77777777" w:rsidR="0066105A" w:rsidRPr="0066105A" w:rsidRDefault="0066105A" w:rsidP="0066105A">
      <w:pPr>
        <w:numPr>
          <w:ilvl w:val="0"/>
          <w:numId w:val="28"/>
        </w:numPr>
        <w:jc w:val="both"/>
        <w:rPr>
          <w:noProof/>
          <w:sz w:val="20"/>
          <w:szCs w:val="20"/>
          <w:lang w:val="sr-Latn-RS"/>
        </w:rPr>
      </w:pPr>
      <w:r w:rsidRPr="0066105A">
        <w:rPr>
          <w:noProof/>
          <w:sz w:val="20"/>
          <w:szCs w:val="20"/>
          <w:lang w:val="sr-Latn-RS"/>
        </w:rPr>
        <w:t xml:space="preserve">Šantrić Milićević M, Rosić N, Pavlović N, </w:t>
      </w:r>
      <w:r w:rsidRPr="0066105A">
        <w:rPr>
          <w:b/>
          <w:bCs/>
          <w:noProof/>
          <w:sz w:val="20"/>
          <w:szCs w:val="20"/>
          <w:lang w:val="sr-Latn-RS"/>
        </w:rPr>
        <w:t>Stevanović A</w:t>
      </w:r>
      <w:r w:rsidRPr="0066105A">
        <w:rPr>
          <w:noProof/>
          <w:sz w:val="20"/>
          <w:szCs w:val="20"/>
          <w:lang w:val="sr-Latn-RS"/>
        </w:rPr>
        <w:t xml:space="preserve">, Jovanović V, Vujetić M, Devleesschauwer B, Anton A, Von der Lippe E, Rommel A. Years Lived with Disability due to COVID-19 in the capital of Serbia in 2020 and 2021. </w:t>
      </w:r>
      <w:bookmarkStart w:id="1" w:name="_Hlk205196005"/>
      <w:r w:rsidRPr="0066105A">
        <w:rPr>
          <w:noProof/>
          <w:sz w:val="20"/>
          <w:szCs w:val="20"/>
          <w:lang w:val="sr-Latn-RS"/>
        </w:rPr>
        <w:t>European Public Health Conference, Dublin, Ireland.</w:t>
      </w:r>
      <w:bookmarkEnd w:id="1"/>
      <w:r w:rsidRPr="0066105A">
        <w:rPr>
          <w:noProof/>
          <w:sz w:val="20"/>
          <w:szCs w:val="20"/>
          <w:lang w:val="sr-Latn-RS"/>
        </w:rPr>
        <w:t xml:space="preserve"> Eur J Public Health. 2023;33(Suppl 2):ckad160.967. doi: 10.1093/eurpub/ckad160.967.</w:t>
      </w:r>
    </w:p>
    <w:p w14:paraId="3CBE442A" w14:textId="77777777" w:rsidR="0066105A" w:rsidRPr="0066105A" w:rsidRDefault="0066105A" w:rsidP="0066105A">
      <w:pPr>
        <w:numPr>
          <w:ilvl w:val="0"/>
          <w:numId w:val="28"/>
        </w:numPr>
        <w:contextualSpacing/>
        <w:jc w:val="both"/>
        <w:rPr>
          <w:noProof/>
          <w:sz w:val="20"/>
          <w:szCs w:val="20"/>
          <w:lang w:val="sr-Latn-RS"/>
        </w:rPr>
      </w:pPr>
      <w:r w:rsidRPr="0066105A">
        <w:rPr>
          <w:noProof/>
          <w:sz w:val="20"/>
          <w:szCs w:val="20"/>
          <w:lang w:val="sr-Latn-RS"/>
        </w:rPr>
        <w:t xml:space="preserve">Šantrić Milićević M, Rosić N, Vujetić M, Pavlović N, </w:t>
      </w:r>
      <w:r w:rsidRPr="0066105A">
        <w:rPr>
          <w:b/>
          <w:bCs/>
          <w:noProof/>
          <w:sz w:val="20"/>
          <w:szCs w:val="20"/>
          <w:lang w:val="sr-Latn-RS"/>
        </w:rPr>
        <w:t>Stevanović A</w:t>
      </w:r>
      <w:r w:rsidRPr="0066105A">
        <w:rPr>
          <w:noProof/>
          <w:sz w:val="20"/>
          <w:szCs w:val="20"/>
          <w:lang w:val="sr-Latn-RS"/>
        </w:rPr>
        <w:t>, Jovanović V, Devleesschauwer B, Anton A, Von der Lippe E, Rommel A. Which burden of COVID-19 was greater: main diagnosis or comorbidity? European Public Health Conference, Dublin, Ireland. Eur J Public Health. 2023;33(Suppl 2):ckad160.978. doi: 10.1093/eurpub/ckad160.978.</w:t>
      </w:r>
    </w:p>
    <w:p w14:paraId="6A49CD55" w14:textId="77777777" w:rsidR="0066105A" w:rsidRPr="0066105A" w:rsidRDefault="0066105A" w:rsidP="0066105A">
      <w:pPr>
        <w:numPr>
          <w:ilvl w:val="0"/>
          <w:numId w:val="28"/>
        </w:numPr>
        <w:contextualSpacing/>
        <w:jc w:val="both"/>
        <w:rPr>
          <w:noProof/>
          <w:sz w:val="20"/>
          <w:szCs w:val="20"/>
          <w:lang w:val="sr-Latn-RS"/>
        </w:rPr>
      </w:pPr>
      <w:r w:rsidRPr="0066105A">
        <w:rPr>
          <w:noProof/>
          <w:sz w:val="20"/>
          <w:szCs w:val="20"/>
          <w:lang w:val="sr-Latn-RS"/>
        </w:rPr>
        <w:t xml:space="preserve">Mandić-Rajčević S, </w:t>
      </w:r>
      <w:r w:rsidRPr="0066105A">
        <w:rPr>
          <w:b/>
          <w:bCs/>
          <w:noProof/>
          <w:sz w:val="20"/>
          <w:szCs w:val="20"/>
          <w:lang w:val="sr-Latn-RS"/>
        </w:rPr>
        <w:t>Stevanović A</w:t>
      </w:r>
      <w:r w:rsidRPr="0066105A">
        <w:rPr>
          <w:noProof/>
          <w:sz w:val="20"/>
          <w:szCs w:val="20"/>
          <w:lang w:val="sr-Latn-RS"/>
        </w:rPr>
        <w:t>. Identifying infodemic sources of exposure, its effects, response capacities and needs in Serbia. European Public Health Conference, Dublin, Ireland. Eur J Public Health. 2023;33(Suppl 2):ckad160.1217. doi: 10.1093/eurpub/ckad160.1217.</w:t>
      </w:r>
    </w:p>
    <w:p w14:paraId="2C571A0F" w14:textId="77777777" w:rsidR="0066105A" w:rsidRPr="0066105A" w:rsidRDefault="0066105A" w:rsidP="0066105A">
      <w:pPr>
        <w:numPr>
          <w:ilvl w:val="0"/>
          <w:numId w:val="28"/>
        </w:numPr>
        <w:contextualSpacing/>
        <w:jc w:val="both"/>
        <w:rPr>
          <w:noProof/>
          <w:sz w:val="20"/>
          <w:szCs w:val="20"/>
          <w:lang w:val="sr-Latn-RS"/>
        </w:rPr>
      </w:pPr>
      <w:r w:rsidRPr="0066105A">
        <w:rPr>
          <w:b/>
          <w:bCs/>
          <w:noProof/>
          <w:sz w:val="20"/>
          <w:szCs w:val="20"/>
          <w:lang w:val="sr-Latn-RS"/>
        </w:rPr>
        <w:t>Stevanović A</w:t>
      </w:r>
      <w:r w:rsidRPr="0066105A">
        <w:rPr>
          <w:noProof/>
          <w:sz w:val="20"/>
          <w:szCs w:val="20"/>
          <w:lang w:val="sr-Latn-RS"/>
        </w:rPr>
        <w:t>, Mandić-Rajčević S. Building an infodemic management network in Serbia: Insights from public health practitioners. European Public Health Conference, Dublin, Ireland. Eur J Public Health. 2023;33(Suppl 2):ckad160.1053. doi: 10.1093/eurpub/ckad160.1053.</w:t>
      </w:r>
    </w:p>
    <w:p w14:paraId="248F85AC" w14:textId="77777777" w:rsidR="0066105A" w:rsidRPr="0066105A" w:rsidRDefault="0066105A" w:rsidP="0066105A">
      <w:pPr>
        <w:numPr>
          <w:ilvl w:val="0"/>
          <w:numId w:val="28"/>
        </w:numPr>
        <w:contextualSpacing/>
        <w:jc w:val="both"/>
        <w:rPr>
          <w:noProof/>
          <w:sz w:val="20"/>
          <w:szCs w:val="20"/>
          <w:lang w:val="sr-Latn-RS"/>
        </w:rPr>
      </w:pPr>
      <w:r w:rsidRPr="0066105A">
        <w:rPr>
          <w:noProof/>
          <w:sz w:val="20"/>
          <w:szCs w:val="20"/>
          <w:lang w:val="sr-Latn-RS"/>
        </w:rPr>
        <w:t xml:space="preserve">Todorovic J, Santric-Milicevic M, </w:t>
      </w:r>
      <w:r w:rsidRPr="0066105A">
        <w:rPr>
          <w:b/>
          <w:bCs/>
          <w:noProof/>
          <w:sz w:val="20"/>
          <w:szCs w:val="20"/>
          <w:lang w:val="sr-Latn-RS"/>
        </w:rPr>
        <w:t>Stevanovic A</w:t>
      </w:r>
      <w:r w:rsidRPr="0066105A">
        <w:rPr>
          <w:noProof/>
          <w:sz w:val="20"/>
          <w:szCs w:val="20"/>
          <w:lang w:val="sr-Latn-RS"/>
        </w:rPr>
        <w:t>, Devleesschauwer B, Stoisavljevic S, Bjegovic-Mikanovic V, Terzic-Supic Z, Stamenkovic Z, Vojvodic K. The burden of breast cancer attributable to modifiable risk factors. European Public Health Conference, Dublin, Ireland. Eur J Public Health. 2023;33(Suppl 2):ckad160.791. doi: 10.1093/eurpub/ckad160.791.</w:t>
      </w:r>
    </w:p>
    <w:p w14:paraId="3107D141" w14:textId="77777777" w:rsidR="0066105A" w:rsidRPr="0066105A" w:rsidRDefault="0066105A" w:rsidP="0066105A">
      <w:pPr>
        <w:numPr>
          <w:ilvl w:val="0"/>
          <w:numId w:val="28"/>
        </w:numPr>
        <w:contextualSpacing/>
        <w:jc w:val="both"/>
        <w:rPr>
          <w:noProof/>
          <w:sz w:val="20"/>
          <w:szCs w:val="20"/>
          <w:lang w:val="sr-Latn-RS"/>
        </w:rPr>
      </w:pPr>
      <w:r w:rsidRPr="0066105A">
        <w:rPr>
          <w:b/>
          <w:bCs/>
          <w:noProof/>
          <w:sz w:val="20"/>
          <w:szCs w:val="20"/>
          <w:lang w:val="sr-Latn-RS"/>
        </w:rPr>
        <w:t>Stevanović A</w:t>
      </w:r>
      <w:r w:rsidRPr="0066105A">
        <w:rPr>
          <w:noProof/>
          <w:sz w:val="20"/>
          <w:szCs w:val="20"/>
          <w:lang w:val="sr-Latn-RS"/>
        </w:rPr>
        <w:t>, Šantrić-Milićević M, Todorović J, Mandić-Rajčević S, Rosić N, Bjelobrk G, von der Lippe E,  Devleesschauwer B, Sociodemographic features of COVID-19 premature mortality: Serbian individual-level data evidence. European Public Health Conference, Dublin, Ireland. Eur J Public Health. 2023;33(Suppl 2):ckad160.772, doi: 10.1093/eurpub/ckad160.772.</w:t>
      </w:r>
    </w:p>
    <w:p w14:paraId="13F3862E" w14:textId="77777777" w:rsidR="0066105A" w:rsidRPr="0066105A" w:rsidRDefault="0066105A" w:rsidP="0066105A">
      <w:pPr>
        <w:numPr>
          <w:ilvl w:val="0"/>
          <w:numId w:val="28"/>
        </w:numPr>
        <w:contextualSpacing/>
        <w:jc w:val="both"/>
        <w:rPr>
          <w:noProof/>
          <w:sz w:val="20"/>
          <w:szCs w:val="20"/>
          <w:lang w:val="sr-Latn-RS"/>
        </w:rPr>
      </w:pPr>
      <w:r w:rsidRPr="0066105A">
        <w:rPr>
          <w:b/>
          <w:bCs/>
          <w:noProof/>
          <w:sz w:val="20"/>
          <w:szCs w:val="20"/>
          <w:lang w:val="sr-Latn-RS"/>
        </w:rPr>
        <w:t>Stevanović A</w:t>
      </w:r>
      <w:r w:rsidRPr="0066105A">
        <w:rPr>
          <w:noProof/>
          <w:sz w:val="20"/>
          <w:szCs w:val="20"/>
          <w:lang w:val="sr-Latn-RS"/>
        </w:rPr>
        <w:t>, Todorović J, Rosić N, Bjelobrk G, Mandić-Rajčević S, Šantrić-Milićević M, et al. First year of the pandemic: Years of life lost due to COVID-19 in Serbia. European Public Health Conference, Berlin, Germany. Eur J Public Health. 2022;32(Suppl 3):ckac131.053. doi: 10.1093/eurpub/ckac131.053</w:t>
      </w:r>
    </w:p>
    <w:p w14:paraId="006F44D8" w14:textId="77777777" w:rsidR="0066105A" w:rsidRPr="0066105A" w:rsidRDefault="0066105A" w:rsidP="0066105A">
      <w:pPr>
        <w:numPr>
          <w:ilvl w:val="0"/>
          <w:numId w:val="28"/>
        </w:numPr>
        <w:contextualSpacing/>
        <w:jc w:val="both"/>
        <w:rPr>
          <w:noProof/>
          <w:sz w:val="20"/>
          <w:szCs w:val="20"/>
          <w:lang w:val="sr-Latn-RS"/>
        </w:rPr>
      </w:pPr>
      <w:r w:rsidRPr="0066105A">
        <w:rPr>
          <w:noProof/>
          <w:sz w:val="20"/>
          <w:szCs w:val="20"/>
          <w:lang w:val="sr-Latn-RS"/>
        </w:rPr>
        <w:t xml:space="preserve">Jeremic Stojkovic V, Cvjetkovic S, </w:t>
      </w:r>
      <w:r w:rsidRPr="0066105A">
        <w:rPr>
          <w:b/>
          <w:bCs/>
          <w:noProof/>
          <w:sz w:val="20"/>
          <w:szCs w:val="20"/>
          <w:lang w:val="sr-Latn-RS"/>
        </w:rPr>
        <w:t>Stevanovic A,</w:t>
      </w:r>
      <w:r w:rsidRPr="0066105A">
        <w:rPr>
          <w:noProof/>
          <w:sz w:val="20"/>
          <w:szCs w:val="20"/>
          <w:lang w:val="sr-Latn-RS"/>
        </w:rPr>
        <w:t xml:space="preserve"> Jankovic J, Matovic-Miljanovic S. What influences the intention to get vaccinated against COVID-19 in the Western Balkans? European Public Health Conference, Berlin, Germany. Eur J Public Health. 2022 Oct 25;32(Suppl 3):ckac131.367. doi: 10.1093/eurpub/ckac131.367.</w:t>
      </w:r>
    </w:p>
    <w:p w14:paraId="47B0B370" w14:textId="77777777" w:rsidR="0066105A" w:rsidRPr="0066105A" w:rsidRDefault="0066105A" w:rsidP="0066105A">
      <w:pPr>
        <w:numPr>
          <w:ilvl w:val="0"/>
          <w:numId w:val="28"/>
        </w:numPr>
        <w:contextualSpacing/>
        <w:jc w:val="both"/>
        <w:rPr>
          <w:noProof/>
          <w:sz w:val="20"/>
          <w:szCs w:val="20"/>
          <w:lang w:val="sr-Latn-RS"/>
        </w:rPr>
      </w:pPr>
      <w:r w:rsidRPr="0066105A">
        <w:rPr>
          <w:noProof/>
          <w:sz w:val="20"/>
          <w:szCs w:val="20"/>
          <w:lang w:val="sr-Latn-RS"/>
        </w:rPr>
        <w:t xml:space="preserve">Šantrić Milićević M, Mandić-Rajčević S, </w:t>
      </w:r>
      <w:r w:rsidRPr="0066105A">
        <w:rPr>
          <w:b/>
          <w:bCs/>
          <w:noProof/>
          <w:sz w:val="20"/>
          <w:szCs w:val="20"/>
          <w:lang w:val="sr-Latn-RS"/>
        </w:rPr>
        <w:t>Stevanovic A</w:t>
      </w:r>
      <w:r w:rsidRPr="0066105A">
        <w:rPr>
          <w:noProof/>
          <w:sz w:val="20"/>
          <w:szCs w:val="20"/>
          <w:lang w:val="sr-Latn-RS"/>
        </w:rPr>
        <w:t>. Health workers' labor market before and during the COVID-19 pandemic: Health sector capacity of Serbia. European Public Health Conference, Berlin, Germany. Eur J Public Health. 2022;32(Suppl 3):ckac131.283. doi: 10.1093/eurpub/ckac131.283.</w:t>
      </w:r>
    </w:p>
    <w:p w14:paraId="60E0A687" w14:textId="77777777" w:rsidR="0066105A" w:rsidRPr="0066105A" w:rsidRDefault="0066105A" w:rsidP="0066105A">
      <w:pPr>
        <w:numPr>
          <w:ilvl w:val="0"/>
          <w:numId w:val="28"/>
        </w:numPr>
        <w:contextualSpacing/>
        <w:jc w:val="both"/>
        <w:rPr>
          <w:noProof/>
          <w:sz w:val="20"/>
          <w:szCs w:val="20"/>
          <w:lang w:val="sr-Latn-RS"/>
        </w:rPr>
      </w:pPr>
      <w:r w:rsidRPr="0066105A">
        <w:rPr>
          <w:noProof/>
          <w:sz w:val="20"/>
          <w:szCs w:val="20"/>
          <w:lang w:val="sr-Latn-RS"/>
        </w:rPr>
        <w:t xml:space="preserve">Todorovic J, Santric-Milicevic M, </w:t>
      </w:r>
      <w:r w:rsidRPr="0066105A">
        <w:rPr>
          <w:b/>
          <w:bCs/>
          <w:noProof/>
          <w:sz w:val="20"/>
          <w:szCs w:val="20"/>
          <w:lang w:val="sr-Latn-RS"/>
        </w:rPr>
        <w:t>Stevanovic A,</w:t>
      </w:r>
      <w:r w:rsidRPr="0066105A">
        <w:rPr>
          <w:noProof/>
          <w:sz w:val="20"/>
          <w:szCs w:val="20"/>
          <w:lang w:val="sr-Latn-RS"/>
        </w:rPr>
        <w:t xml:space="preserve"> Terzic-Supic Z, Stamenkovic Z, Albreht T, Stoisavljevic S, Terzic N, Scepanovic L. Burden of Depressive disorders in Balkan countries. European Public Health Conference, Berlin, Germany. Eur J Public Health. 2022;32(Suppl 3):ckac130.189. doi: 10.1093/eurpub/ckac130.189.</w:t>
      </w:r>
    </w:p>
    <w:p w14:paraId="2561825B" w14:textId="77777777" w:rsidR="0066105A" w:rsidRPr="0066105A" w:rsidRDefault="0066105A" w:rsidP="0066105A">
      <w:pPr>
        <w:numPr>
          <w:ilvl w:val="0"/>
          <w:numId w:val="28"/>
        </w:numPr>
        <w:contextualSpacing/>
        <w:jc w:val="both"/>
        <w:rPr>
          <w:noProof/>
          <w:sz w:val="20"/>
          <w:szCs w:val="20"/>
          <w:lang w:val="sr-Latn-RS"/>
        </w:rPr>
      </w:pPr>
      <w:r w:rsidRPr="0066105A">
        <w:rPr>
          <w:noProof/>
          <w:sz w:val="20"/>
          <w:szCs w:val="20"/>
          <w:lang w:val="sr-Latn-RS"/>
        </w:rPr>
        <w:t xml:space="preserve">Rosić N, Šantrić Milićević M, </w:t>
      </w:r>
      <w:r w:rsidRPr="0066105A">
        <w:rPr>
          <w:b/>
          <w:bCs/>
          <w:noProof/>
          <w:sz w:val="20"/>
          <w:szCs w:val="20"/>
          <w:lang w:val="sr-Latn-RS"/>
        </w:rPr>
        <w:t>Stevanović A</w:t>
      </w:r>
      <w:r w:rsidRPr="0066105A">
        <w:rPr>
          <w:noProof/>
          <w:sz w:val="20"/>
          <w:szCs w:val="20"/>
          <w:lang w:val="sr-Latn-RS"/>
        </w:rPr>
        <w:t>, Bjegović Mikanović V, Terzić Šupić Z, Todorović J, Terzić N, Stojisavljević S, Albreht T. The top three causes of premature mortality in Belgrade 2020. European Public Health Conference, Berlin, Germany. Eur J Public Health. 2022;32(Suppl 3):ckac129.547. doi: 10.1093/eurpub/ckac129.547.</w:t>
      </w:r>
    </w:p>
    <w:p w14:paraId="28D29375" w14:textId="77777777" w:rsidR="0066105A" w:rsidRPr="0066105A" w:rsidRDefault="0066105A" w:rsidP="0066105A">
      <w:pPr>
        <w:numPr>
          <w:ilvl w:val="0"/>
          <w:numId w:val="28"/>
        </w:numPr>
        <w:spacing w:before="240"/>
        <w:contextualSpacing/>
        <w:jc w:val="both"/>
        <w:rPr>
          <w:noProof/>
          <w:sz w:val="20"/>
          <w:szCs w:val="20"/>
          <w:lang w:val="sr-Latn-RS"/>
        </w:rPr>
      </w:pPr>
      <w:r w:rsidRPr="0066105A">
        <w:rPr>
          <w:noProof/>
          <w:sz w:val="20"/>
          <w:szCs w:val="20"/>
          <w:lang w:val="sr-Latn-RS"/>
        </w:rPr>
        <w:t xml:space="preserve">Todorovic J, Santric-Milicevic M, Terzic-Supic Z, </w:t>
      </w:r>
      <w:r w:rsidRPr="0066105A">
        <w:rPr>
          <w:b/>
          <w:bCs/>
          <w:noProof/>
          <w:sz w:val="20"/>
          <w:szCs w:val="20"/>
          <w:lang w:val="sr-Latn-RS"/>
        </w:rPr>
        <w:t>Stevanovic A</w:t>
      </w:r>
      <w:r w:rsidRPr="0066105A">
        <w:rPr>
          <w:noProof/>
          <w:sz w:val="20"/>
          <w:szCs w:val="20"/>
          <w:lang w:val="sr-Latn-RS"/>
        </w:rPr>
        <w:t xml:space="preserve">, Stamenkovic Z, Terzic N, Scepanovic L, Albreht T, Stoisavljevic S. Burden of alcohol use disorder in Balkan countries. European Public Health Conference, Berlin, Germany. </w:t>
      </w:r>
      <w:r w:rsidRPr="0066105A">
        <w:rPr>
          <w:noProof/>
          <w:sz w:val="20"/>
          <w:szCs w:val="20"/>
          <w:lang w:val="sr-Latn-RS"/>
        </w:rPr>
        <w:br/>
        <w:t>Eur J Public Health. 2022;32(Suppl 3):ckac130.190. doi: 10.1093/eurpub/ckac130.190.</w:t>
      </w:r>
    </w:p>
    <w:p w14:paraId="316FC466" w14:textId="77777777" w:rsidR="0066105A" w:rsidRPr="0066105A" w:rsidRDefault="0066105A" w:rsidP="0066105A">
      <w:pPr>
        <w:numPr>
          <w:ilvl w:val="0"/>
          <w:numId w:val="28"/>
        </w:numPr>
        <w:spacing w:before="240"/>
        <w:contextualSpacing/>
        <w:jc w:val="both"/>
        <w:rPr>
          <w:noProof/>
          <w:sz w:val="20"/>
          <w:szCs w:val="20"/>
          <w:lang w:val="sr-Latn-RS"/>
        </w:rPr>
      </w:pPr>
      <w:r w:rsidRPr="0066105A">
        <w:rPr>
          <w:noProof/>
          <w:sz w:val="20"/>
          <w:szCs w:val="20"/>
          <w:lang w:val="sr-Latn-RS"/>
        </w:rPr>
        <w:t xml:space="preserve">Pavlovic AM, Pekmezovic T, Mijajlovic M, Tomic G, Stojanovski N, </w:t>
      </w:r>
      <w:r w:rsidRPr="0066105A">
        <w:rPr>
          <w:b/>
          <w:bCs/>
          <w:noProof/>
          <w:sz w:val="20"/>
          <w:szCs w:val="20"/>
          <w:lang w:val="sr-Latn-RS"/>
        </w:rPr>
        <w:t>Stevanovic A</w:t>
      </w:r>
      <w:r w:rsidRPr="0066105A">
        <w:rPr>
          <w:noProof/>
          <w:sz w:val="20"/>
          <w:szCs w:val="20"/>
          <w:lang w:val="sr-Latn-RS"/>
        </w:rPr>
        <w:t>, Stefanovic A, Petrovic M, Zidverc-Trajkovic J. Topic: Small Vessel Disease Transcranial Sonography of the Brain Parenchyma Provides Additional Markers of Cognitive Status in Patients with Cerebral Small Vessel Disease.  13th World Stroke Congress-Virtual. Int J Stroke. 2021, 16 (2): Suppl 2:54-55.</w:t>
      </w:r>
    </w:p>
    <w:p w14:paraId="27CE4F2E" w14:textId="77777777" w:rsidR="0066105A" w:rsidRPr="001630F4" w:rsidRDefault="0066105A" w:rsidP="0066105A">
      <w:pPr>
        <w:numPr>
          <w:ilvl w:val="0"/>
          <w:numId w:val="28"/>
        </w:numPr>
        <w:spacing w:before="240" w:after="160"/>
        <w:contextualSpacing/>
        <w:jc w:val="both"/>
        <w:rPr>
          <w:noProof/>
          <w:sz w:val="20"/>
          <w:szCs w:val="20"/>
          <w:lang w:val="sr-Latn-RS"/>
        </w:rPr>
      </w:pPr>
      <w:r w:rsidRPr="0066105A">
        <w:rPr>
          <w:noProof/>
          <w:sz w:val="20"/>
          <w:szCs w:val="20"/>
          <w:lang w:val="sr-Latn-RS"/>
        </w:rPr>
        <w:t xml:space="preserve">Pavlovic AM, Pekmezovic T, Mijajlovic M, Tomic G, Stojanovski N, </w:t>
      </w:r>
      <w:r w:rsidRPr="0066105A">
        <w:rPr>
          <w:b/>
          <w:bCs/>
          <w:noProof/>
          <w:sz w:val="20"/>
          <w:szCs w:val="20"/>
          <w:lang w:val="sr-Latn-RS"/>
        </w:rPr>
        <w:t>Stevanovic A</w:t>
      </w:r>
      <w:r w:rsidRPr="0066105A">
        <w:rPr>
          <w:noProof/>
          <w:sz w:val="20"/>
          <w:szCs w:val="20"/>
          <w:lang w:val="sr-Latn-RS"/>
        </w:rPr>
        <w:t xml:space="preserve">, Stefanovic A, Petrovic M, Zidverc-Trajkovic J. Female Sex Is a Risk Factor for Cognitive Decline in Cerebral Small-Vessel Disease. 13th World Stroke Congress-Virtual. Int J Stroke. 2021, 16 (2): Suppl 2:16-16. </w:t>
      </w:r>
    </w:p>
    <w:p w14:paraId="6F30ABD2" w14:textId="77777777" w:rsidR="001630F4" w:rsidRDefault="001630F4" w:rsidP="001630F4">
      <w:pPr>
        <w:spacing w:before="240" w:after="160"/>
        <w:contextualSpacing/>
        <w:jc w:val="both"/>
        <w:rPr>
          <w:noProof/>
          <w:sz w:val="20"/>
          <w:szCs w:val="20"/>
          <w:lang w:val="sr-Cyrl-RS"/>
        </w:rPr>
      </w:pPr>
    </w:p>
    <w:p w14:paraId="60707DDA" w14:textId="77777777" w:rsidR="001630F4" w:rsidRPr="0066105A" w:rsidRDefault="001630F4" w:rsidP="001630F4">
      <w:pPr>
        <w:spacing w:before="240" w:after="160"/>
        <w:contextualSpacing/>
        <w:jc w:val="both"/>
        <w:rPr>
          <w:noProof/>
          <w:sz w:val="20"/>
          <w:szCs w:val="20"/>
          <w:lang w:val="sr-Latn-RS"/>
        </w:rPr>
      </w:pPr>
    </w:p>
    <w:p w14:paraId="37C2CDDC" w14:textId="4760516E" w:rsidR="00A91D6A" w:rsidRDefault="00A91D6A" w:rsidP="00A91D6A">
      <w:pPr>
        <w:jc w:val="both"/>
        <w:rPr>
          <w:b/>
          <w:bCs/>
          <w:sz w:val="20"/>
          <w:szCs w:val="20"/>
          <w:lang w:val="sr-Latn-RS"/>
        </w:rPr>
      </w:pPr>
    </w:p>
    <w:p w14:paraId="5520C100" w14:textId="5507280E" w:rsidR="00A91D6A" w:rsidRPr="00AB7376" w:rsidRDefault="00A91D6A" w:rsidP="00AB7376">
      <w:pPr>
        <w:pStyle w:val="ListParagraph"/>
        <w:numPr>
          <w:ilvl w:val="0"/>
          <w:numId w:val="22"/>
        </w:numPr>
        <w:rPr>
          <w:b/>
          <w:bCs/>
          <w:sz w:val="20"/>
          <w:szCs w:val="20"/>
          <w:lang w:val="sr-Cyrl-RS"/>
        </w:rPr>
      </w:pPr>
      <w:r w:rsidRPr="00AB7376">
        <w:rPr>
          <w:b/>
          <w:bCs/>
          <w:sz w:val="20"/>
          <w:szCs w:val="20"/>
          <w:lang w:val="sr-Cyrl-RS"/>
        </w:rPr>
        <w:lastRenderedPageBreak/>
        <w:t>Извод са националног скупа</w:t>
      </w:r>
    </w:p>
    <w:p w14:paraId="5A2D9F98" w14:textId="23506C4D" w:rsidR="00A91D6A" w:rsidRDefault="00A91D6A" w:rsidP="00A91D6A">
      <w:pPr>
        <w:jc w:val="center"/>
        <w:rPr>
          <w:b/>
          <w:bCs/>
          <w:sz w:val="20"/>
          <w:szCs w:val="20"/>
          <w:lang w:val="sr-Cyrl-RS"/>
        </w:rPr>
      </w:pPr>
    </w:p>
    <w:p w14:paraId="087DB2A4" w14:textId="77777777" w:rsidR="0066105A" w:rsidRPr="0066105A" w:rsidRDefault="0066105A" w:rsidP="0066105A">
      <w:pPr>
        <w:numPr>
          <w:ilvl w:val="0"/>
          <w:numId w:val="29"/>
        </w:numPr>
        <w:spacing w:after="200"/>
        <w:contextualSpacing/>
        <w:jc w:val="both"/>
        <w:rPr>
          <w:noProof/>
          <w:sz w:val="20"/>
          <w:szCs w:val="20"/>
          <w:lang w:val="sr-Latn-RS"/>
        </w:rPr>
      </w:pPr>
      <w:r w:rsidRPr="0066105A">
        <w:rPr>
          <w:b/>
          <w:bCs/>
          <w:noProof/>
          <w:sz w:val="20"/>
          <w:szCs w:val="20"/>
          <w:lang w:val="sr-Latn-RS"/>
        </w:rPr>
        <w:t>Stevanović A</w:t>
      </w:r>
      <w:r w:rsidRPr="0066105A">
        <w:rPr>
          <w:noProof/>
          <w:sz w:val="20"/>
          <w:szCs w:val="20"/>
          <w:lang w:val="sr-Latn-RS"/>
        </w:rPr>
        <w:t>, Tit A, Živković Šulović M, Mandić Rajčević S, Bjegović Mikanović V, Stamenković Ž. Workshop of the Association of Public health: Towards the next generation of Public Health Workforce: Challenges and opportunities. International Congress on Public Health, Belgrade, Serbia. Glasnik javnog zdravlja. 2024; doi: 10.5937/BatutPHCO24073S.</w:t>
      </w:r>
    </w:p>
    <w:p w14:paraId="593AEA02" w14:textId="77777777" w:rsidR="0066105A" w:rsidRPr="0066105A" w:rsidRDefault="0066105A" w:rsidP="0066105A">
      <w:pPr>
        <w:numPr>
          <w:ilvl w:val="0"/>
          <w:numId w:val="29"/>
        </w:numPr>
        <w:spacing w:after="200"/>
        <w:contextualSpacing/>
        <w:jc w:val="both"/>
        <w:rPr>
          <w:noProof/>
          <w:sz w:val="20"/>
          <w:szCs w:val="20"/>
          <w:lang w:val="sr-Latn-RS"/>
        </w:rPr>
      </w:pPr>
      <w:r w:rsidRPr="0066105A">
        <w:rPr>
          <w:b/>
          <w:bCs/>
          <w:noProof/>
          <w:sz w:val="20"/>
          <w:szCs w:val="20"/>
          <w:lang w:val="sr-Latn-RS"/>
        </w:rPr>
        <w:t>Stevanović A,</w:t>
      </w:r>
      <w:r w:rsidRPr="0066105A">
        <w:rPr>
          <w:noProof/>
          <w:sz w:val="20"/>
          <w:szCs w:val="20"/>
          <w:lang w:val="sr-Latn-RS"/>
        </w:rPr>
        <w:t xml:space="preserve"> Bjegović Mikanović V, Cvjetković S, Krajnović D, Mandić Rajčević S, Mirković M, Popović D, Šantrić Milićević M, Terzić Šupić Z, Ukropina S, Vujković B. The complex responsibility of national public health associations: A case from Serbia. International Congress on Public Health, Belgrade, Serbia. Glasnik javnog zdravlja. 2024; doi: 10.5937/BatutPHCO24179S.</w:t>
      </w:r>
    </w:p>
    <w:p w14:paraId="443043EA" w14:textId="77777777" w:rsidR="0066105A" w:rsidRPr="0066105A" w:rsidRDefault="0066105A" w:rsidP="0066105A">
      <w:pPr>
        <w:numPr>
          <w:ilvl w:val="0"/>
          <w:numId w:val="29"/>
        </w:numPr>
        <w:spacing w:after="200"/>
        <w:contextualSpacing/>
        <w:jc w:val="both"/>
        <w:rPr>
          <w:noProof/>
          <w:sz w:val="20"/>
          <w:szCs w:val="20"/>
          <w:lang w:val="sr-Latn-RS"/>
        </w:rPr>
      </w:pPr>
      <w:r w:rsidRPr="0066105A">
        <w:rPr>
          <w:noProof/>
          <w:sz w:val="20"/>
          <w:szCs w:val="20"/>
          <w:lang w:val="sr-Latn-RS"/>
        </w:rPr>
        <w:t xml:space="preserve">Mandić Rajčević S, </w:t>
      </w:r>
      <w:r w:rsidRPr="0066105A">
        <w:rPr>
          <w:b/>
          <w:bCs/>
          <w:noProof/>
          <w:sz w:val="20"/>
          <w:szCs w:val="20"/>
          <w:lang w:val="sr-Latn-RS"/>
        </w:rPr>
        <w:t>Stevanović A,</w:t>
      </w:r>
      <w:r w:rsidRPr="0066105A">
        <w:rPr>
          <w:noProof/>
          <w:sz w:val="20"/>
          <w:szCs w:val="20"/>
          <w:lang w:val="sr-Latn-RS"/>
        </w:rPr>
        <w:t xml:space="preserve"> Rowland A, Sotirović I, Vidojević J, Martin R. Building resilience in health security: Academic insights on infodemic management. International Congress on Public Health, Belgrade, Serbia. Glasnik javnog zdravlja. 2024; doi: 10.5937/BatutPHCO24098M.</w:t>
      </w:r>
    </w:p>
    <w:p w14:paraId="0AAA4526" w14:textId="77777777" w:rsidR="0066105A" w:rsidRPr="0066105A" w:rsidRDefault="0066105A" w:rsidP="0066105A">
      <w:pPr>
        <w:numPr>
          <w:ilvl w:val="0"/>
          <w:numId w:val="29"/>
        </w:numPr>
        <w:spacing w:after="200"/>
        <w:contextualSpacing/>
        <w:jc w:val="both"/>
        <w:rPr>
          <w:noProof/>
          <w:sz w:val="20"/>
          <w:szCs w:val="20"/>
          <w:lang w:val="sr-Latn-RS"/>
        </w:rPr>
      </w:pPr>
      <w:r w:rsidRPr="0066105A">
        <w:rPr>
          <w:noProof/>
          <w:sz w:val="20"/>
          <w:szCs w:val="20"/>
          <w:lang w:val="sr-Latn-RS"/>
        </w:rPr>
        <w:t xml:space="preserve">Mandić-Rajčević S, Buha Đorđević A, </w:t>
      </w:r>
      <w:r w:rsidRPr="0066105A">
        <w:rPr>
          <w:b/>
          <w:bCs/>
          <w:noProof/>
          <w:sz w:val="20"/>
          <w:szCs w:val="20"/>
          <w:lang w:val="sr-Latn-RS"/>
        </w:rPr>
        <w:t>Stevanović A</w:t>
      </w:r>
      <w:r w:rsidRPr="0066105A">
        <w:rPr>
          <w:noProof/>
          <w:sz w:val="20"/>
          <w:szCs w:val="20"/>
          <w:lang w:val="sr-Latn-RS"/>
        </w:rPr>
        <w:t>, Rubino D, Bukarac J, Jović-Vraneš A. Upravljanje infodemijom: izazovi i rešenja tokom pandemije COVID-19. Četvrti kongres socijalne medicine sa međunarodnim učešćem, Beograd, 2021.</w:t>
      </w:r>
    </w:p>
    <w:p w14:paraId="412B6DD0" w14:textId="77777777" w:rsidR="0066105A" w:rsidRPr="0066105A" w:rsidRDefault="0066105A" w:rsidP="0066105A">
      <w:pPr>
        <w:numPr>
          <w:ilvl w:val="0"/>
          <w:numId w:val="29"/>
        </w:numPr>
        <w:spacing w:after="200"/>
        <w:contextualSpacing/>
        <w:jc w:val="both"/>
        <w:rPr>
          <w:noProof/>
          <w:sz w:val="20"/>
          <w:szCs w:val="20"/>
          <w:lang w:val="sr-Latn-RS"/>
        </w:rPr>
      </w:pPr>
      <w:r w:rsidRPr="0066105A">
        <w:rPr>
          <w:noProof/>
          <w:sz w:val="20"/>
          <w:szCs w:val="20"/>
          <w:lang w:val="sr-Latn-RS"/>
        </w:rPr>
        <w:t>Đikanović B, Bjegović Mikanović V, Vuković D, Matejić B, Šantrić Milićević M, Terzić Šupić Z, (</w:t>
      </w:r>
      <w:r w:rsidRPr="0066105A">
        <w:rPr>
          <w:b/>
          <w:bCs/>
          <w:noProof/>
          <w:sz w:val="20"/>
          <w:szCs w:val="20"/>
          <w:lang w:val="sr-Latn-RS"/>
        </w:rPr>
        <w:t>Stevanović A.</w:t>
      </w:r>
      <w:r w:rsidRPr="0066105A">
        <w:rPr>
          <w:noProof/>
          <w:sz w:val="20"/>
          <w:szCs w:val="20"/>
          <w:lang w:val="sr-Latn-RS"/>
        </w:rPr>
        <w:t>) et al. Zdravlje mladih u nastavnom kurikulumu na Medicinskom fakutletu Univerziteta u Beogradu. Međunarodni kongres o zdravlju mladih, Beograd, 2021.</w:t>
      </w:r>
    </w:p>
    <w:p w14:paraId="3A20A871" w14:textId="77777777" w:rsidR="0066105A" w:rsidRPr="0066105A" w:rsidRDefault="0066105A" w:rsidP="0066105A">
      <w:pPr>
        <w:numPr>
          <w:ilvl w:val="0"/>
          <w:numId w:val="29"/>
        </w:numPr>
        <w:spacing w:after="200"/>
        <w:contextualSpacing/>
        <w:jc w:val="both"/>
        <w:rPr>
          <w:noProof/>
          <w:sz w:val="20"/>
          <w:szCs w:val="20"/>
          <w:lang w:val="sr-Latn-RS"/>
        </w:rPr>
      </w:pPr>
      <w:r w:rsidRPr="0066105A">
        <w:rPr>
          <w:noProof/>
          <w:sz w:val="20"/>
          <w:szCs w:val="20"/>
          <w:lang w:val="sr-Latn-RS"/>
        </w:rPr>
        <w:t>Đikanović B, Bjegović Mikanović V, Vuković D, Matejić B, Šantrić Milićević M, Terzić Šupić Z, (</w:t>
      </w:r>
      <w:r w:rsidRPr="0066105A">
        <w:rPr>
          <w:b/>
          <w:bCs/>
          <w:noProof/>
          <w:sz w:val="20"/>
          <w:szCs w:val="20"/>
          <w:lang w:val="sr-Latn-RS"/>
        </w:rPr>
        <w:t>Stevanović A</w:t>
      </w:r>
      <w:r w:rsidRPr="0066105A">
        <w:rPr>
          <w:noProof/>
          <w:sz w:val="20"/>
          <w:szCs w:val="20"/>
          <w:lang w:val="sr-Latn-RS"/>
        </w:rPr>
        <w:t>.) et al. Sveobuhvatna procena zdravlja mladih kao prilika za kreiranje preporuka za javnozdravstvene politike za mlade za vreme epidemije COVID-19. Međunarodni kongres o zdravlju mladih, Beograd, 2021.</w:t>
      </w:r>
    </w:p>
    <w:p w14:paraId="1DECA638" w14:textId="77777777" w:rsidR="007513C8" w:rsidRDefault="007513C8" w:rsidP="0013175C">
      <w:pPr>
        <w:jc w:val="both"/>
        <w:rPr>
          <w:sz w:val="20"/>
          <w:szCs w:val="20"/>
          <w:lang w:val="sl-SI"/>
        </w:rPr>
      </w:pPr>
    </w:p>
    <w:p w14:paraId="1CAAAE2F" w14:textId="5767F534" w:rsidR="0013175C" w:rsidRDefault="00825E5A" w:rsidP="0013175C">
      <w:pPr>
        <w:jc w:val="both"/>
        <w:rPr>
          <w:sz w:val="20"/>
          <w:szCs w:val="20"/>
          <w:lang w:val="sr-Cyrl-RS"/>
        </w:rPr>
      </w:pPr>
      <w:r w:rsidRPr="00C05D32">
        <w:rPr>
          <w:sz w:val="20"/>
          <w:szCs w:val="20"/>
          <w:lang w:val="sl-SI"/>
        </w:rPr>
        <w:t>б</w:t>
      </w:r>
      <w:r w:rsidR="009A71D1" w:rsidRPr="00C05D32">
        <w:rPr>
          <w:sz w:val="20"/>
          <w:szCs w:val="20"/>
          <w:lang w:val="sr-Latn-CS"/>
        </w:rPr>
        <w:t xml:space="preserve">) </w:t>
      </w:r>
      <w:r w:rsidR="007A3DC1">
        <w:rPr>
          <w:sz w:val="20"/>
          <w:szCs w:val="20"/>
          <w:lang w:val="sr-Cyrl-RS"/>
        </w:rPr>
        <w:t xml:space="preserve">  </w:t>
      </w:r>
      <w:r w:rsidRPr="00C05D32">
        <w:rPr>
          <w:sz w:val="20"/>
          <w:szCs w:val="20"/>
          <w:lang w:val="sl-SI"/>
        </w:rPr>
        <w:t>Руковођење</w:t>
      </w:r>
      <w:r w:rsidR="009A71D1" w:rsidRPr="00C05D32">
        <w:rPr>
          <w:sz w:val="20"/>
          <w:szCs w:val="20"/>
          <w:lang w:val="sl-SI"/>
        </w:rPr>
        <w:t xml:space="preserve"> </w:t>
      </w:r>
      <w:r w:rsidRPr="00C05D32">
        <w:rPr>
          <w:sz w:val="20"/>
          <w:szCs w:val="20"/>
          <w:lang w:val="sl-SI"/>
        </w:rPr>
        <w:t>или</w:t>
      </w:r>
      <w:r w:rsidR="009A71D1" w:rsidRPr="00C05D32">
        <w:rPr>
          <w:sz w:val="20"/>
          <w:szCs w:val="20"/>
          <w:lang w:val="sl-SI"/>
        </w:rPr>
        <w:t xml:space="preserve"> </w:t>
      </w:r>
      <w:r w:rsidRPr="00C05D32">
        <w:rPr>
          <w:sz w:val="20"/>
          <w:szCs w:val="20"/>
          <w:lang w:val="sl-SI"/>
        </w:rPr>
        <w:t>учешће</w:t>
      </w:r>
      <w:r w:rsidR="009A71D1" w:rsidRPr="00C05D32">
        <w:rPr>
          <w:sz w:val="20"/>
          <w:szCs w:val="20"/>
          <w:lang w:val="sl-SI"/>
        </w:rPr>
        <w:t xml:space="preserve"> </w:t>
      </w:r>
      <w:r w:rsidRPr="00C05D32">
        <w:rPr>
          <w:sz w:val="20"/>
          <w:szCs w:val="20"/>
          <w:lang w:val="sl-SI"/>
        </w:rPr>
        <w:t>на</w:t>
      </w:r>
      <w:r w:rsidR="009A71D1" w:rsidRPr="00C05D32">
        <w:rPr>
          <w:sz w:val="20"/>
          <w:szCs w:val="20"/>
          <w:lang w:val="sl-SI"/>
        </w:rPr>
        <w:t xml:space="preserve"> </w:t>
      </w:r>
      <w:r w:rsidRPr="00C05D32">
        <w:rPr>
          <w:sz w:val="20"/>
          <w:szCs w:val="20"/>
          <w:lang w:val="sl-SI"/>
        </w:rPr>
        <w:t>пројектима</w:t>
      </w:r>
    </w:p>
    <w:p w14:paraId="3F5F47CA" w14:textId="760E4D6C" w:rsidR="0066105A" w:rsidRDefault="001630F4" w:rsidP="008061D1">
      <w:pPr>
        <w:numPr>
          <w:ilvl w:val="0"/>
          <w:numId w:val="21"/>
        </w:numPr>
        <w:jc w:val="both"/>
        <w:rPr>
          <w:sz w:val="20"/>
          <w:szCs w:val="20"/>
          <w:lang w:val="sr-Cyrl-RS"/>
        </w:rPr>
      </w:pPr>
      <w:r>
        <w:rPr>
          <w:sz w:val="20"/>
          <w:szCs w:val="20"/>
          <w:lang w:val="sr-Cyrl-RS"/>
        </w:rPr>
        <w:t xml:space="preserve">Научно-истраживачки рад Медицинског факултета у Београду </w:t>
      </w:r>
      <w:r w:rsidRPr="001630F4">
        <w:rPr>
          <w:sz w:val="20"/>
          <w:szCs w:val="20"/>
          <w:lang w:val="sr-Cyrl-RS"/>
        </w:rPr>
        <w:t>451-03-</w:t>
      </w:r>
      <w:r>
        <w:rPr>
          <w:sz w:val="20"/>
          <w:szCs w:val="20"/>
          <w:lang w:val="sr-Cyrl-RS"/>
        </w:rPr>
        <w:t>4</w:t>
      </w:r>
      <w:r w:rsidRPr="001630F4">
        <w:rPr>
          <w:sz w:val="20"/>
          <w:szCs w:val="20"/>
          <w:lang w:val="sr-Cyrl-RS"/>
        </w:rPr>
        <w:t>7/202</w:t>
      </w:r>
      <w:r>
        <w:rPr>
          <w:sz w:val="20"/>
          <w:szCs w:val="20"/>
          <w:lang w:val="sr-Cyrl-RS"/>
        </w:rPr>
        <w:t>3</w:t>
      </w:r>
      <w:r w:rsidRPr="001630F4">
        <w:rPr>
          <w:sz w:val="20"/>
          <w:szCs w:val="20"/>
          <w:lang w:val="sr-Cyrl-RS"/>
        </w:rPr>
        <w:t>-0</w:t>
      </w:r>
      <w:r>
        <w:rPr>
          <w:sz w:val="20"/>
          <w:szCs w:val="20"/>
          <w:lang w:val="sr-Cyrl-RS"/>
        </w:rPr>
        <w:t>1</w:t>
      </w:r>
      <w:r w:rsidRPr="001630F4">
        <w:rPr>
          <w:sz w:val="20"/>
          <w:szCs w:val="20"/>
          <w:lang w:val="sr-Cyrl-RS"/>
        </w:rPr>
        <w:t>/200110.</w:t>
      </w:r>
      <w:r>
        <w:rPr>
          <w:sz w:val="20"/>
          <w:szCs w:val="20"/>
          <w:lang w:val="sr-Cyrl-RS"/>
        </w:rPr>
        <w:t xml:space="preserve"> (финансиран од стране </w:t>
      </w:r>
      <w:r w:rsidRPr="001630F4">
        <w:rPr>
          <w:sz w:val="20"/>
          <w:szCs w:val="20"/>
          <w:lang w:val="sr-Cyrl-RS"/>
        </w:rPr>
        <w:t>Министарств</w:t>
      </w:r>
      <w:r>
        <w:rPr>
          <w:sz w:val="20"/>
          <w:szCs w:val="20"/>
          <w:lang w:val="sr-Cyrl-RS"/>
        </w:rPr>
        <w:t>а</w:t>
      </w:r>
      <w:r w:rsidRPr="001630F4">
        <w:rPr>
          <w:sz w:val="20"/>
          <w:szCs w:val="20"/>
          <w:lang w:val="sr-Cyrl-RS"/>
        </w:rPr>
        <w:t xml:space="preserve"> науке, технолошког развоја и иновација Републике Србије</w:t>
      </w:r>
      <w:r>
        <w:rPr>
          <w:sz w:val="20"/>
          <w:szCs w:val="20"/>
          <w:lang w:val="sr-Cyrl-RS"/>
        </w:rPr>
        <w:t>) – Истраживач на пројекту;</w:t>
      </w:r>
    </w:p>
    <w:p w14:paraId="56C0B3A0" w14:textId="79013BC7" w:rsidR="0066105A" w:rsidRDefault="0066105A" w:rsidP="008061D1">
      <w:pPr>
        <w:numPr>
          <w:ilvl w:val="0"/>
          <w:numId w:val="21"/>
        </w:numPr>
        <w:jc w:val="both"/>
        <w:rPr>
          <w:sz w:val="20"/>
          <w:szCs w:val="20"/>
          <w:lang w:val="sr-Cyrl-RS"/>
        </w:rPr>
      </w:pPr>
      <w:r w:rsidRPr="0066105A">
        <w:rPr>
          <w:sz w:val="20"/>
          <w:szCs w:val="20"/>
          <w:lang w:val="sr-Latn-RS"/>
        </w:rPr>
        <w:t>Infodemic Management: Multidisciplinary Scholarship And Research To Strengthen Health Security</w:t>
      </w:r>
      <w:r>
        <w:rPr>
          <w:sz w:val="20"/>
          <w:szCs w:val="20"/>
          <w:lang w:val="sr-Latn-RS"/>
        </w:rPr>
        <w:t xml:space="preserve"> (</w:t>
      </w:r>
      <w:r>
        <w:rPr>
          <w:sz w:val="20"/>
          <w:szCs w:val="20"/>
          <w:lang w:val="sr-Cyrl-RS"/>
        </w:rPr>
        <w:t>финансиран од стране Амбасаде САД у Београду) – Истраживач на пројекту.</w:t>
      </w:r>
    </w:p>
    <w:p w14:paraId="4A36AF65" w14:textId="05E90064" w:rsidR="008061D1" w:rsidRDefault="008061D1" w:rsidP="008061D1">
      <w:pPr>
        <w:numPr>
          <w:ilvl w:val="0"/>
          <w:numId w:val="21"/>
        </w:numPr>
        <w:jc w:val="both"/>
        <w:rPr>
          <w:sz w:val="20"/>
          <w:szCs w:val="20"/>
          <w:lang w:val="sr-Cyrl-RS"/>
        </w:rPr>
      </w:pPr>
      <w:r w:rsidRPr="008061D1">
        <w:rPr>
          <w:sz w:val="20"/>
          <w:szCs w:val="20"/>
          <w:lang w:val="sr-Latn-RS"/>
        </w:rPr>
        <w:t xml:space="preserve">BoCO-19: </w:t>
      </w:r>
      <w:r w:rsidRPr="008061D1">
        <w:rPr>
          <w:sz w:val="20"/>
          <w:szCs w:val="20"/>
        </w:rPr>
        <w:t>The Burden of Disease due to COVID-19. Towards a harmonization of population health metrics for the surveillance of dynamic outbreaks.</w:t>
      </w:r>
      <w:r>
        <w:rPr>
          <w:sz w:val="20"/>
          <w:szCs w:val="20"/>
        </w:rPr>
        <w:t xml:space="preserve"> (</w:t>
      </w:r>
      <w:r>
        <w:rPr>
          <w:sz w:val="20"/>
          <w:szCs w:val="20"/>
          <w:lang w:val="sr-Cyrl-RS"/>
        </w:rPr>
        <w:t>финансиран од стране Роберт Кох Института у Берлину, Немачка) – Истраживач на пројекту.</w:t>
      </w:r>
    </w:p>
    <w:p w14:paraId="5851AD1B" w14:textId="4A374F1B" w:rsidR="008061D1" w:rsidRPr="008061D1" w:rsidRDefault="008061D1" w:rsidP="008061D1">
      <w:pPr>
        <w:numPr>
          <w:ilvl w:val="0"/>
          <w:numId w:val="21"/>
        </w:numPr>
        <w:jc w:val="both"/>
        <w:rPr>
          <w:sz w:val="20"/>
          <w:szCs w:val="20"/>
          <w:lang w:val="sr-Cyrl-RS"/>
        </w:rPr>
      </w:pPr>
      <w:r w:rsidRPr="008061D1">
        <w:rPr>
          <w:sz w:val="20"/>
          <w:szCs w:val="20"/>
          <w:lang w:val="sr-Latn-RS"/>
        </w:rPr>
        <w:t>Implementation of Infodemic Management activities in Serbia relevant to COVID-19</w:t>
      </w:r>
      <w:r>
        <w:rPr>
          <w:sz w:val="20"/>
          <w:szCs w:val="20"/>
          <w:lang w:val="sr-Latn-RS"/>
        </w:rPr>
        <w:t xml:space="preserve"> </w:t>
      </w:r>
      <w:r w:rsidRPr="008061D1">
        <w:rPr>
          <w:sz w:val="20"/>
          <w:szCs w:val="20"/>
          <w:lang w:val="sr-Latn-RS"/>
        </w:rPr>
        <w:t>vaccination roll</w:t>
      </w:r>
      <w:r>
        <w:rPr>
          <w:sz w:val="20"/>
          <w:szCs w:val="20"/>
          <w:lang w:val="sr-Latn-RS"/>
        </w:rPr>
        <w:t>-</w:t>
      </w:r>
      <w:r w:rsidRPr="008061D1">
        <w:rPr>
          <w:sz w:val="20"/>
          <w:szCs w:val="20"/>
          <w:lang w:val="sr-Latn-RS"/>
        </w:rPr>
        <w:t>out</w:t>
      </w:r>
      <w:r>
        <w:rPr>
          <w:sz w:val="20"/>
          <w:szCs w:val="20"/>
          <w:lang w:val="sr-Cyrl-RS"/>
        </w:rPr>
        <w:t xml:space="preserve"> (финансиран од стране канцеларије Светске здравствене организације у Србији) – Истраживач на пројекту – Лабораторија за инфодемиологију и управљање инфодемијом.</w:t>
      </w:r>
    </w:p>
    <w:p w14:paraId="2E7B1CF5" w14:textId="4E8B772E" w:rsidR="00C80AB6" w:rsidRDefault="008061D1" w:rsidP="008061D1">
      <w:pPr>
        <w:pStyle w:val="ListParagraph"/>
        <w:numPr>
          <w:ilvl w:val="0"/>
          <w:numId w:val="21"/>
        </w:numPr>
        <w:rPr>
          <w:kern w:val="24"/>
          <w:sz w:val="20"/>
          <w:szCs w:val="20"/>
          <w:lang w:val="sr-Cyrl-RS"/>
        </w:rPr>
      </w:pPr>
      <w:r>
        <w:rPr>
          <w:kern w:val="24"/>
          <w:sz w:val="20"/>
          <w:szCs w:val="20"/>
          <w:lang w:val="sr-Cyrl-RS"/>
        </w:rPr>
        <w:t>Кровна организација младих Србије - КОМС: Здравље младих – Положај и потребе младих у Републици Србије (финансиран од стране Галенике а.д. Београд) – Истраживач на пројекту.</w:t>
      </w:r>
    </w:p>
    <w:p w14:paraId="4D133B8B" w14:textId="4EA59799" w:rsidR="008061D1" w:rsidRPr="00C05D32" w:rsidRDefault="008061D1" w:rsidP="008061D1">
      <w:pPr>
        <w:pStyle w:val="ListParagraph"/>
        <w:ind w:left="0"/>
        <w:rPr>
          <w:sz w:val="20"/>
          <w:szCs w:val="20"/>
        </w:rPr>
      </w:pPr>
    </w:p>
    <w:p w14:paraId="4412A23E" w14:textId="3E832BBB" w:rsidR="0013175C" w:rsidRDefault="00825E5A" w:rsidP="0013175C">
      <w:pPr>
        <w:jc w:val="both"/>
        <w:rPr>
          <w:sz w:val="20"/>
          <w:szCs w:val="20"/>
          <w:lang w:val="sr-Cyrl-RS"/>
        </w:rPr>
      </w:pPr>
      <w:r w:rsidRPr="00C05D32">
        <w:rPr>
          <w:sz w:val="20"/>
          <w:szCs w:val="20"/>
          <w:lang w:val="sl-SI"/>
        </w:rPr>
        <w:t>ц</w:t>
      </w:r>
      <w:r w:rsidR="009F0F45" w:rsidRPr="00C05D32">
        <w:rPr>
          <w:sz w:val="20"/>
          <w:szCs w:val="20"/>
          <w:lang w:val="sl-SI"/>
        </w:rPr>
        <w:t xml:space="preserve">) </w:t>
      </w:r>
      <w:r w:rsidR="007A3DC1">
        <w:rPr>
          <w:sz w:val="20"/>
          <w:szCs w:val="20"/>
          <w:lang w:val="sr-Cyrl-RS"/>
        </w:rPr>
        <w:t xml:space="preserve">  </w:t>
      </w:r>
      <w:r w:rsidRPr="00C05D32">
        <w:rPr>
          <w:sz w:val="20"/>
          <w:szCs w:val="20"/>
          <w:lang w:val="sl-SI"/>
        </w:rPr>
        <w:t>Цитираност</w:t>
      </w:r>
      <w:r w:rsidR="00EB1AAF" w:rsidRPr="00C05D32">
        <w:rPr>
          <w:sz w:val="20"/>
          <w:szCs w:val="20"/>
          <w:lang w:val="sr-Cyrl-RS"/>
        </w:rPr>
        <w:t xml:space="preserve"> (према индексној бази SCOPUS, навести датум приступа)</w:t>
      </w:r>
    </w:p>
    <w:p w14:paraId="504D80E4" w14:textId="097CD5E9" w:rsidR="00AB7376" w:rsidRDefault="0066105A" w:rsidP="0013175C">
      <w:pPr>
        <w:jc w:val="both"/>
        <w:rPr>
          <w:sz w:val="20"/>
          <w:szCs w:val="20"/>
          <w:lang w:val="sr-Cyrl-RS"/>
        </w:rPr>
      </w:pPr>
      <w:r>
        <w:rPr>
          <w:sz w:val="20"/>
          <w:szCs w:val="20"/>
          <w:lang w:val="sr-Cyrl-RS"/>
        </w:rPr>
        <w:t>П</w:t>
      </w:r>
      <w:r w:rsidR="00AB7376">
        <w:rPr>
          <w:sz w:val="20"/>
          <w:szCs w:val="20"/>
          <w:lang w:val="sr-Cyrl-RS"/>
        </w:rPr>
        <w:t xml:space="preserve">рема </w:t>
      </w:r>
      <w:r w:rsidR="00AB7376" w:rsidRPr="00917975">
        <w:rPr>
          <w:i/>
          <w:iCs/>
          <w:sz w:val="20"/>
          <w:szCs w:val="20"/>
          <w:lang w:val="sr-Latn-RS"/>
        </w:rPr>
        <w:t>S</w:t>
      </w:r>
      <w:r w:rsidRPr="00917975">
        <w:rPr>
          <w:i/>
          <w:iCs/>
          <w:sz w:val="20"/>
          <w:szCs w:val="20"/>
          <w:lang w:val="sr-Latn-RS"/>
        </w:rPr>
        <w:t>copus</w:t>
      </w:r>
      <w:r>
        <w:rPr>
          <w:sz w:val="20"/>
          <w:szCs w:val="20"/>
          <w:lang w:val="sr-Latn-RS"/>
        </w:rPr>
        <w:t xml:space="preserve"> (</w:t>
      </w:r>
      <w:r>
        <w:rPr>
          <w:sz w:val="20"/>
          <w:szCs w:val="20"/>
          <w:lang w:val="sr-Cyrl-RS"/>
        </w:rPr>
        <w:t xml:space="preserve">приступљено 14.08.2025. године), </w:t>
      </w:r>
      <w:r w:rsidR="00917975">
        <w:rPr>
          <w:sz w:val="20"/>
          <w:szCs w:val="20"/>
          <w:lang w:val="sr-Cyrl-RS"/>
        </w:rPr>
        <w:t xml:space="preserve">цитираност (хетероцитати) је 1184, а </w:t>
      </w:r>
      <w:r w:rsidR="00917975" w:rsidRPr="00917975">
        <w:rPr>
          <w:i/>
          <w:iCs/>
          <w:sz w:val="20"/>
          <w:szCs w:val="20"/>
          <w:lang w:val="sr-Latn-RS"/>
        </w:rPr>
        <w:t>h</w:t>
      </w:r>
      <w:r w:rsidR="00917975">
        <w:rPr>
          <w:sz w:val="20"/>
          <w:szCs w:val="20"/>
          <w:lang w:val="sr-Latn-RS"/>
        </w:rPr>
        <w:t>-</w:t>
      </w:r>
      <w:r w:rsidR="00917975">
        <w:rPr>
          <w:sz w:val="20"/>
          <w:szCs w:val="20"/>
          <w:lang w:val="sr-Cyrl-RS"/>
        </w:rPr>
        <w:t>индекс је 8.</w:t>
      </w:r>
    </w:p>
    <w:p w14:paraId="16E7997A" w14:textId="77777777" w:rsidR="00917975" w:rsidRPr="00917975" w:rsidRDefault="00917975" w:rsidP="0013175C">
      <w:pPr>
        <w:jc w:val="both"/>
        <w:rPr>
          <w:sz w:val="20"/>
          <w:szCs w:val="20"/>
          <w:lang w:val="sr-Cyrl-RS"/>
        </w:rPr>
      </w:pPr>
    </w:p>
    <w:p w14:paraId="19E70A0E" w14:textId="0CCE85EA" w:rsidR="004D49A7" w:rsidRDefault="00825E5A" w:rsidP="0013175C">
      <w:pPr>
        <w:jc w:val="both"/>
        <w:rPr>
          <w:sz w:val="20"/>
          <w:szCs w:val="20"/>
          <w:lang w:val="sl-SI"/>
        </w:rPr>
      </w:pPr>
      <w:r w:rsidRPr="00C05D32">
        <w:rPr>
          <w:sz w:val="20"/>
          <w:szCs w:val="20"/>
          <w:lang w:val="sl-SI"/>
        </w:rPr>
        <w:t>д</w:t>
      </w:r>
      <w:r w:rsidR="004D49A7" w:rsidRPr="00C05D32">
        <w:rPr>
          <w:sz w:val="20"/>
          <w:szCs w:val="20"/>
          <w:lang w:val="sl-SI"/>
        </w:rPr>
        <w:t xml:space="preserve">) </w:t>
      </w:r>
      <w:r w:rsidR="007A3DC1">
        <w:rPr>
          <w:sz w:val="20"/>
          <w:szCs w:val="20"/>
          <w:lang w:val="sr-Cyrl-RS"/>
        </w:rPr>
        <w:t xml:space="preserve">  </w:t>
      </w:r>
      <w:r w:rsidRPr="00C05D32">
        <w:rPr>
          <w:sz w:val="20"/>
          <w:szCs w:val="20"/>
          <w:lang w:val="sl-SI"/>
        </w:rPr>
        <w:t>Организовање</w:t>
      </w:r>
      <w:r w:rsidR="004D49A7" w:rsidRPr="00C05D32">
        <w:rPr>
          <w:sz w:val="20"/>
          <w:szCs w:val="20"/>
          <w:lang w:val="sl-SI"/>
        </w:rPr>
        <w:t xml:space="preserve"> </w:t>
      </w:r>
      <w:r w:rsidRPr="00C05D32">
        <w:rPr>
          <w:sz w:val="20"/>
          <w:szCs w:val="20"/>
          <w:lang w:val="sl-SI"/>
        </w:rPr>
        <w:t>научних</w:t>
      </w:r>
      <w:r w:rsidR="004D49A7" w:rsidRPr="00C05D32">
        <w:rPr>
          <w:sz w:val="20"/>
          <w:szCs w:val="20"/>
          <w:lang w:val="sl-SI"/>
        </w:rPr>
        <w:t xml:space="preserve"> </w:t>
      </w:r>
      <w:r w:rsidRPr="00C05D32">
        <w:rPr>
          <w:sz w:val="20"/>
          <w:szCs w:val="20"/>
          <w:lang w:val="sl-SI"/>
        </w:rPr>
        <w:t>састанака</w:t>
      </w:r>
      <w:r w:rsidR="004D49A7" w:rsidRPr="00C05D32">
        <w:rPr>
          <w:sz w:val="20"/>
          <w:szCs w:val="20"/>
          <w:lang w:val="sl-SI"/>
        </w:rPr>
        <w:t xml:space="preserve"> </w:t>
      </w:r>
      <w:r w:rsidRPr="00C05D32">
        <w:rPr>
          <w:sz w:val="20"/>
          <w:szCs w:val="20"/>
          <w:lang w:val="sl-SI"/>
        </w:rPr>
        <w:t>и</w:t>
      </w:r>
      <w:r w:rsidR="004D49A7" w:rsidRPr="00C05D32">
        <w:rPr>
          <w:sz w:val="20"/>
          <w:szCs w:val="20"/>
          <w:lang w:val="sl-SI"/>
        </w:rPr>
        <w:t xml:space="preserve"> </w:t>
      </w:r>
      <w:r w:rsidRPr="00C05D32">
        <w:rPr>
          <w:sz w:val="20"/>
          <w:szCs w:val="20"/>
          <w:lang w:val="sl-SI"/>
        </w:rPr>
        <w:t>симпозијума</w:t>
      </w:r>
      <w:r w:rsidR="004D49A7" w:rsidRPr="00C05D32">
        <w:rPr>
          <w:sz w:val="20"/>
          <w:szCs w:val="20"/>
          <w:lang w:val="sl-SI"/>
        </w:rPr>
        <w:t xml:space="preserve"> </w:t>
      </w:r>
    </w:p>
    <w:p w14:paraId="69F42691" w14:textId="77777777" w:rsidR="00622DBB" w:rsidRPr="00C05D32" w:rsidRDefault="00622DBB" w:rsidP="0013175C">
      <w:pPr>
        <w:jc w:val="both"/>
        <w:rPr>
          <w:sz w:val="20"/>
          <w:szCs w:val="20"/>
          <w:lang w:val="sl-SI"/>
        </w:rPr>
      </w:pPr>
    </w:p>
    <w:p w14:paraId="4F797348" w14:textId="77777777" w:rsidR="00EB1AAF" w:rsidRPr="00C05D32" w:rsidRDefault="00825E5A" w:rsidP="007A3DC1">
      <w:pPr>
        <w:tabs>
          <w:tab w:val="left" w:pos="180"/>
        </w:tabs>
        <w:jc w:val="both"/>
        <w:rPr>
          <w:sz w:val="20"/>
          <w:szCs w:val="20"/>
          <w:lang w:val="sl-SI"/>
        </w:rPr>
      </w:pPr>
      <w:r w:rsidRPr="00C05D32">
        <w:rPr>
          <w:sz w:val="20"/>
          <w:szCs w:val="20"/>
          <w:lang w:val="sl-SI"/>
        </w:rPr>
        <w:t>е</w:t>
      </w:r>
      <w:r w:rsidR="00B056D5" w:rsidRPr="00C05D32">
        <w:rPr>
          <w:sz w:val="20"/>
          <w:szCs w:val="20"/>
          <w:lang w:val="sl-SI"/>
        </w:rPr>
        <w:t xml:space="preserve">) </w:t>
      </w:r>
      <w:r w:rsidRPr="00C05D32">
        <w:rPr>
          <w:sz w:val="20"/>
          <w:szCs w:val="20"/>
          <w:lang w:val="sl-SI"/>
        </w:rPr>
        <w:t>Друга</w:t>
      </w:r>
      <w:r w:rsidR="00B056D5" w:rsidRPr="00C05D32">
        <w:rPr>
          <w:sz w:val="20"/>
          <w:szCs w:val="20"/>
          <w:lang w:val="sl-SI"/>
        </w:rPr>
        <w:t xml:space="preserve"> </w:t>
      </w:r>
      <w:r w:rsidRPr="00C05D32">
        <w:rPr>
          <w:sz w:val="20"/>
          <w:szCs w:val="20"/>
          <w:lang w:val="sl-SI"/>
        </w:rPr>
        <w:t>достигнућа</w:t>
      </w:r>
      <w:r w:rsidR="00EB1AAF" w:rsidRPr="00C05D32">
        <w:rPr>
          <w:sz w:val="20"/>
          <w:szCs w:val="20"/>
          <w:lang w:val="sr-Cyrl-RS"/>
        </w:rPr>
        <w:t>*</w:t>
      </w:r>
      <w:r w:rsidR="00EB1AAF" w:rsidRPr="00C05D32">
        <w:rPr>
          <w:kern w:val="24"/>
          <w:sz w:val="20"/>
          <w:szCs w:val="20"/>
          <w:lang w:val="sl-SI"/>
        </w:rPr>
        <w:t>(рецензије</w:t>
      </w:r>
      <w:r w:rsidR="00EB1AAF" w:rsidRPr="00C05D32">
        <w:rPr>
          <w:kern w:val="24"/>
          <w:sz w:val="20"/>
          <w:szCs w:val="20"/>
          <w:lang w:val="sr-Cyrl-RS"/>
        </w:rPr>
        <w:t xml:space="preserve"> уџбеника, монографија и књига</w:t>
      </w:r>
      <w:r w:rsidR="00EB1AAF" w:rsidRPr="00C05D32">
        <w:rPr>
          <w:kern w:val="24"/>
          <w:sz w:val="20"/>
          <w:szCs w:val="20"/>
          <w:lang w:val="sl-SI"/>
        </w:rPr>
        <w:t xml:space="preserve">, рецензије </w:t>
      </w:r>
      <w:r w:rsidR="00EB1AAF" w:rsidRPr="00C05D32">
        <w:rPr>
          <w:kern w:val="24"/>
          <w:sz w:val="20"/>
          <w:szCs w:val="20"/>
          <w:lang w:val="sr-Cyrl-RS"/>
        </w:rPr>
        <w:t xml:space="preserve">радова </w:t>
      </w:r>
      <w:r w:rsidR="00EB1AAF" w:rsidRPr="00C05D32">
        <w:rPr>
          <w:kern w:val="24"/>
          <w:sz w:val="20"/>
          <w:szCs w:val="20"/>
          <w:lang w:val="sl-SI"/>
        </w:rPr>
        <w:t xml:space="preserve">у часописима)    </w:t>
      </w:r>
    </w:p>
    <w:p w14:paraId="014873D7" w14:textId="77777777" w:rsidR="00EB1AAF" w:rsidRPr="00C05D32" w:rsidRDefault="00EB1AAF" w:rsidP="00EB1AAF">
      <w:pPr>
        <w:pStyle w:val="NormalWeb"/>
        <w:spacing w:before="0" w:beforeAutospacing="0" w:after="0" w:afterAutospacing="0"/>
        <w:rPr>
          <w:sz w:val="20"/>
          <w:szCs w:val="20"/>
        </w:rPr>
      </w:pPr>
      <w:r w:rsidRPr="00C05D32">
        <w:rPr>
          <w:kern w:val="24"/>
          <w:sz w:val="20"/>
          <w:szCs w:val="20"/>
          <w:lang w:val="sr-Cyrl-RS"/>
        </w:rPr>
        <w:t xml:space="preserve">     *Потребно је да кандидат приложи одговарајуће потврде </w:t>
      </w:r>
    </w:p>
    <w:p w14:paraId="5390BB0C" w14:textId="77777777" w:rsidR="005624E2" w:rsidRPr="00C05D32" w:rsidRDefault="005624E2" w:rsidP="009C7966">
      <w:pPr>
        <w:jc w:val="both"/>
        <w:rPr>
          <w:sz w:val="20"/>
          <w:szCs w:val="20"/>
          <w:lang w:val="sr-Cyrl-RS"/>
        </w:rPr>
      </w:pPr>
    </w:p>
    <w:p w14:paraId="7264A12F" w14:textId="77777777" w:rsidR="00C10018" w:rsidRDefault="00825E5A" w:rsidP="009C7966">
      <w:pPr>
        <w:jc w:val="both"/>
        <w:rPr>
          <w:sz w:val="20"/>
          <w:szCs w:val="20"/>
          <w:lang w:val="sr-Cyrl-RS"/>
        </w:rPr>
      </w:pPr>
      <w:r w:rsidRPr="00C05D32">
        <w:rPr>
          <w:sz w:val="20"/>
          <w:szCs w:val="20"/>
          <w:lang w:val="sl-SI"/>
        </w:rPr>
        <w:t>Ф</w:t>
      </w:r>
      <w:r w:rsidR="00C10018" w:rsidRPr="00C05D32">
        <w:rPr>
          <w:sz w:val="20"/>
          <w:szCs w:val="20"/>
          <w:lang w:val="sl-SI"/>
        </w:rPr>
        <w:t xml:space="preserve">. </w:t>
      </w:r>
      <w:r w:rsidRPr="00C05D32">
        <w:rPr>
          <w:sz w:val="20"/>
          <w:szCs w:val="20"/>
          <w:lang w:val="sl-SI"/>
        </w:rPr>
        <w:t>ОЦЕНА</w:t>
      </w:r>
      <w:r w:rsidR="00277830" w:rsidRPr="00C05D32">
        <w:rPr>
          <w:sz w:val="20"/>
          <w:szCs w:val="20"/>
          <w:lang w:val="sl-SI"/>
        </w:rPr>
        <w:t xml:space="preserve"> </w:t>
      </w:r>
      <w:r w:rsidRPr="00C05D32">
        <w:rPr>
          <w:sz w:val="20"/>
          <w:szCs w:val="20"/>
          <w:lang w:val="sl-SI"/>
        </w:rPr>
        <w:t>О</w:t>
      </w:r>
      <w:r w:rsidR="00277830" w:rsidRPr="00C05D32">
        <w:rPr>
          <w:sz w:val="20"/>
          <w:szCs w:val="20"/>
          <w:lang w:val="sl-SI"/>
        </w:rPr>
        <w:t xml:space="preserve"> </w:t>
      </w:r>
      <w:r w:rsidRPr="00C05D32">
        <w:rPr>
          <w:sz w:val="20"/>
          <w:szCs w:val="20"/>
          <w:lang w:val="sl-SI"/>
        </w:rPr>
        <w:t>РЕЗУЛТАТИМА</w:t>
      </w:r>
      <w:r w:rsidR="00277830" w:rsidRPr="00C05D32">
        <w:rPr>
          <w:sz w:val="20"/>
          <w:szCs w:val="20"/>
          <w:lang w:val="sl-SI"/>
        </w:rPr>
        <w:t xml:space="preserve"> </w:t>
      </w:r>
      <w:r w:rsidRPr="00C05D32">
        <w:rPr>
          <w:sz w:val="20"/>
          <w:szCs w:val="20"/>
          <w:lang w:val="sl-SI"/>
        </w:rPr>
        <w:t>НАУЧНОГ</w:t>
      </w:r>
      <w:r w:rsidR="00277830" w:rsidRPr="00C05D32">
        <w:rPr>
          <w:sz w:val="20"/>
          <w:szCs w:val="20"/>
          <w:lang w:val="sl-SI"/>
        </w:rPr>
        <w:t xml:space="preserve"> </w:t>
      </w:r>
      <w:r w:rsidRPr="00C05D32">
        <w:rPr>
          <w:sz w:val="20"/>
          <w:szCs w:val="20"/>
          <w:lang w:val="sl-SI"/>
        </w:rPr>
        <w:t>И</w:t>
      </w:r>
      <w:r w:rsidR="00277830" w:rsidRPr="00C05D32">
        <w:rPr>
          <w:sz w:val="20"/>
          <w:szCs w:val="20"/>
          <w:lang w:val="sl-SI"/>
        </w:rPr>
        <w:t xml:space="preserve"> </w:t>
      </w:r>
      <w:r w:rsidRPr="00C05D32">
        <w:rPr>
          <w:sz w:val="20"/>
          <w:szCs w:val="20"/>
          <w:lang w:val="sl-SI"/>
        </w:rPr>
        <w:t>ИСТРАЖИВАЧКОГ</w:t>
      </w:r>
      <w:r w:rsidR="00277830" w:rsidRPr="00C05D32">
        <w:rPr>
          <w:sz w:val="20"/>
          <w:szCs w:val="20"/>
          <w:lang w:val="sl-SI"/>
        </w:rPr>
        <w:t xml:space="preserve"> </w:t>
      </w:r>
      <w:r w:rsidRPr="00C05D32">
        <w:rPr>
          <w:sz w:val="20"/>
          <w:szCs w:val="20"/>
          <w:lang w:val="sl-SI"/>
        </w:rPr>
        <w:t>РАДА</w:t>
      </w:r>
    </w:p>
    <w:p w14:paraId="26BB53B6" w14:textId="07D79E1B" w:rsidR="00C10018" w:rsidRPr="008F3678" w:rsidRDefault="00917975" w:rsidP="009C7966">
      <w:pPr>
        <w:jc w:val="both"/>
        <w:rPr>
          <w:sz w:val="20"/>
          <w:szCs w:val="20"/>
        </w:rPr>
      </w:pPr>
      <w:r>
        <w:rPr>
          <w:sz w:val="20"/>
          <w:szCs w:val="20"/>
          <w:lang w:val="sr-Cyrl-RS"/>
        </w:rPr>
        <w:t>Асист. д</w:t>
      </w:r>
      <w:r w:rsidR="008F3678">
        <w:rPr>
          <w:sz w:val="20"/>
          <w:szCs w:val="20"/>
          <w:lang w:val="sr-Cyrl-RS"/>
        </w:rPr>
        <w:t xml:space="preserve">р Александар Стевановић је објавио укупно </w:t>
      </w:r>
      <w:r>
        <w:rPr>
          <w:sz w:val="20"/>
          <w:szCs w:val="20"/>
          <w:lang w:val="sr-Cyrl-RS"/>
        </w:rPr>
        <w:t>46</w:t>
      </w:r>
      <w:r w:rsidR="008F3678">
        <w:rPr>
          <w:sz w:val="20"/>
          <w:szCs w:val="20"/>
          <w:lang w:val="sr-Cyrl-RS"/>
        </w:rPr>
        <w:t xml:space="preserve"> радова, од којих је </w:t>
      </w:r>
      <w:r>
        <w:rPr>
          <w:sz w:val="20"/>
          <w:szCs w:val="20"/>
          <w:lang w:val="sr-Cyrl-RS"/>
        </w:rPr>
        <w:t>19</w:t>
      </w:r>
      <w:r w:rsidR="008F3678">
        <w:rPr>
          <w:sz w:val="20"/>
          <w:szCs w:val="20"/>
          <w:lang w:val="sr-Cyrl-RS"/>
        </w:rPr>
        <w:t xml:space="preserve"> објављено у целини, а у </w:t>
      </w:r>
      <w:r>
        <w:rPr>
          <w:sz w:val="20"/>
          <w:szCs w:val="20"/>
          <w:lang w:val="sr-Cyrl-RS"/>
        </w:rPr>
        <w:t>4</w:t>
      </w:r>
      <w:r w:rsidR="008F3678">
        <w:rPr>
          <w:sz w:val="20"/>
          <w:szCs w:val="20"/>
          <w:lang w:val="sr-Cyrl-RS"/>
        </w:rPr>
        <w:t xml:space="preserve"> рада је први аутор.</w:t>
      </w:r>
      <w:r w:rsidR="006A40B8">
        <w:rPr>
          <w:sz w:val="20"/>
          <w:szCs w:val="20"/>
          <w:lang w:val="sr-Cyrl-RS"/>
        </w:rPr>
        <w:t xml:space="preserve"> Највећи број објављених радова је у области социјалне медицине и јавног здравља.</w:t>
      </w:r>
      <w:r w:rsidR="006A40B8">
        <w:rPr>
          <w:sz w:val="20"/>
          <w:szCs w:val="20"/>
          <w:lang w:val="sr-Cyrl-RS"/>
        </w:rPr>
        <w:br/>
      </w:r>
      <w:r w:rsidR="008F3678">
        <w:rPr>
          <w:sz w:val="20"/>
          <w:szCs w:val="20"/>
          <w:lang w:val="sr-Cyrl-RS"/>
        </w:rPr>
        <w:t xml:space="preserve">Од последњег избора је објавио </w:t>
      </w:r>
      <w:r>
        <w:rPr>
          <w:sz w:val="20"/>
          <w:szCs w:val="20"/>
          <w:lang w:val="sr-Cyrl-RS"/>
        </w:rPr>
        <w:t>11</w:t>
      </w:r>
      <w:r w:rsidR="008F3678">
        <w:rPr>
          <w:sz w:val="20"/>
          <w:szCs w:val="20"/>
          <w:lang w:val="sr-Cyrl-RS"/>
        </w:rPr>
        <w:t xml:space="preserve"> радова у целини. Укупан </w:t>
      </w:r>
      <w:r w:rsidR="008F3678">
        <w:rPr>
          <w:sz w:val="20"/>
          <w:szCs w:val="20"/>
          <w:lang w:val="sr-Latn-RS"/>
        </w:rPr>
        <w:t xml:space="preserve">IF </w:t>
      </w:r>
      <w:r w:rsidR="008F3678">
        <w:rPr>
          <w:sz w:val="20"/>
          <w:szCs w:val="20"/>
        </w:rPr>
        <w:t xml:space="preserve">je </w:t>
      </w:r>
      <w:r>
        <w:rPr>
          <w:sz w:val="20"/>
          <w:szCs w:val="20"/>
          <w:lang w:val="sr-Cyrl-RS"/>
        </w:rPr>
        <w:t>34,382</w:t>
      </w:r>
      <w:r w:rsidR="008F3678">
        <w:rPr>
          <w:sz w:val="20"/>
          <w:szCs w:val="20"/>
        </w:rPr>
        <w:t xml:space="preserve">. </w:t>
      </w:r>
    </w:p>
    <w:p w14:paraId="72E7C068" w14:textId="77777777" w:rsidR="001630F4" w:rsidRPr="00365BB7" w:rsidRDefault="001630F4" w:rsidP="009C7966">
      <w:pPr>
        <w:jc w:val="both"/>
        <w:rPr>
          <w:sz w:val="20"/>
          <w:szCs w:val="20"/>
          <w:lang w:val="sr-Cyrl-CS"/>
        </w:rPr>
      </w:pPr>
    </w:p>
    <w:p w14:paraId="0FC2964B" w14:textId="56786A3B" w:rsidR="00DE6A22" w:rsidRDefault="00825E5A" w:rsidP="009C7966">
      <w:pPr>
        <w:jc w:val="both"/>
        <w:rPr>
          <w:bCs/>
          <w:sz w:val="20"/>
          <w:szCs w:val="20"/>
          <w:lang w:val="sl-SI"/>
        </w:rPr>
      </w:pPr>
      <w:r w:rsidRPr="00C05D32">
        <w:rPr>
          <w:sz w:val="20"/>
          <w:szCs w:val="20"/>
          <w:lang w:val="sr-Latn-CS"/>
        </w:rPr>
        <w:t>Г</w:t>
      </w:r>
      <w:r w:rsidR="00DE6A22" w:rsidRPr="00C05D32">
        <w:rPr>
          <w:sz w:val="20"/>
          <w:szCs w:val="20"/>
          <w:lang w:val="sr-Latn-CS"/>
        </w:rPr>
        <w:t xml:space="preserve">. </w:t>
      </w:r>
      <w:r w:rsidRPr="00C05D32">
        <w:rPr>
          <w:bCs/>
          <w:sz w:val="20"/>
          <w:szCs w:val="20"/>
          <w:lang w:val="sl-SI"/>
        </w:rPr>
        <w:t>ОЦЕНА</w:t>
      </w:r>
      <w:r w:rsidR="00DE6A22" w:rsidRPr="00C05D32">
        <w:rPr>
          <w:bCs/>
          <w:sz w:val="20"/>
          <w:szCs w:val="20"/>
          <w:lang w:val="sl-SI"/>
        </w:rPr>
        <w:t xml:space="preserve"> </w:t>
      </w:r>
      <w:r w:rsidRPr="00C05D32">
        <w:rPr>
          <w:bCs/>
          <w:sz w:val="20"/>
          <w:szCs w:val="20"/>
          <w:lang w:val="sl-SI"/>
        </w:rPr>
        <w:t>О</w:t>
      </w:r>
      <w:r w:rsidR="00DE6A22" w:rsidRPr="00C05D32">
        <w:rPr>
          <w:bCs/>
          <w:sz w:val="20"/>
          <w:szCs w:val="20"/>
          <w:lang w:val="sl-SI"/>
        </w:rPr>
        <w:t xml:space="preserve"> </w:t>
      </w:r>
      <w:r w:rsidRPr="00C05D32">
        <w:rPr>
          <w:bCs/>
          <w:sz w:val="20"/>
          <w:szCs w:val="20"/>
          <w:lang w:val="sl-SI"/>
        </w:rPr>
        <w:t>АНГАЖОВАЊУ</w:t>
      </w:r>
      <w:r w:rsidR="00DE6A22" w:rsidRPr="00C05D32">
        <w:rPr>
          <w:bCs/>
          <w:sz w:val="20"/>
          <w:szCs w:val="20"/>
          <w:lang w:val="sl-SI"/>
        </w:rPr>
        <w:t xml:space="preserve"> </w:t>
      </w:r>
      <w:r w:rsidRPr="00C05D32">
        <w:rPr>
          <w:bCs/>
          <w:sz w:val="20"/>
          <w:szCs w:val="20"/>
          <w:lang w:val="sl-SI"/>
        </w:rPr>
        <w:t>У</w:t>
      </w:r>
      <w:r w:rsidR="00DE6A22" w:rsidRPr="00C05D32">
        <w:rPr>
          <w:bCs/>
          <w:sz w:val="20"/>
          <w:szCs w:val="20"/>
          <w:lang w:val="sl-SI"/>
        </w:rPr>
        <w:t xml:space="preserve"> </w:t>
      </w:r>
      <w:r w:rsidRPr="00C05D32">
        <w:rPr>
          <w:bCs/>
          <w:sz w:val="20"/>
          <w:szCs w:val="20"/>
          <w:lang w:val="sl-SI"/>
        </w:rPr>
        <w:t>РАЗВОЈУ</w:t>
      </w:r>
      <w:r w:rsidR="00DE6A22" w:rsidRPr="00C05D32">
        <w:rPr>
          <w:bCs/>
          <w:sz w:val="20"/>
          <w:szCs w:val="20"/>
          <w:lang w:val="sl-SI"/>
        </w:rPr>
        <w:t xml:space="preserve"> </w:t>
      </w:r>
      <w:r w:rsidRPr="00C05D32">
        <w:rPr>
          <w:bCs/>
          <w:sz w:val="20"/>
          <w:szCs w:val="20"/>
          <w:lang w:val="sl-SI"/>
        </w:rPr>
        <w:t>НАСТАВЕ</w:t>
      </w:r>
      <w:r w:rsidR="00DE6A22" w:rsidRPr="00C05D32">
        <w:rPr>
          <w:bCs/>
          <w:sz w:val="20"/>
          <w:szCs w:val="20"/>
          <w:lang w:val="sl-SI"/>
        </w:rPr>
        <w:t xml:space="preserve"> </w:t>
      </w:r>
      <w:r w:rsidRPr="00C05D32">
        <w:rPr>
          <w:bCs/>
          <w:sz w:val="20"/>
          <w:szCs w:val="20"/>
          <w:lang w:val="sl-SI"/>
        </w:rPr>
        <w:t>И</w:t>
      </w:r>
      <w:r w:rsidR="00DE6A22" w:rsidRPr="00C05D32">
        <w:rPr>
          <w:bCs/>
          <w:sz w:val="20"/>
          <w:szCs w:val="20"/>
          <w:lang w:val="sl-SI"/>
        </w:rPr>
        <w:t xml:space="preserve"> </w:t>
      </w:r>
      <w:r w:rsidRPr="00C05D32">
        <w:rPr>
          <w:bCs/>
          <w:sz w:val="20"/>
          <w:szCs w:val="20"/>
          <w:lang w:val="sl-SI"/>
        </w:rPr>
        <w:t>ДРУГИХ</w:t>
      </w:r>
      <w:r w:rsidR="00DE6A22" w:rsidRPr="00C05D32">
        <w:rPr>
          <w:bCs/>
          <w:sz w:val="20"/>
          <w:szCs w:val="20"/>
          <w:lang w:val="sl-SI"/>
        </w:rPr>
        <w:t xml:space="preserve"> </w:t>
      </w:r>
      <w:r w:rsidRPr="00C05D32">
        <w:rPr>
          <w:bCs/>
          <w:sz w:val="20"/>
          <w:szCs w:val="20"/>
          <w:lang w:val="sl-SI"/>
        </w:rPr>
        <w:t>ДЕЛАТНОСТИ</w:t>
      </w:r>
      <w:r w:rsidR="00DE6A22" w:rsidRPr="00C05D32">
        <w:rPr>
          <w:bCs/>
          <w:sz w:val="20"/>
          <w:szCs w:val="20"/>
          <w:lang w:val="sl-SI"/>
        </w:rPr>
        <w:t xml:space="preserve"> </w:t>
      </w:r>
      <w:r w:rsidRPr="00C05D32">
        <w:rPr>
          <w:bCs/>
          <w:sz w:val="20"/>
          <w:szCs w:val="20"/>
          <w:lang w:val="sl-SI"/>
        </w:rPr>
        <w:t>ВИСОКОШКОЛСКЕ</w:t>
      </w:r>
      <w:r w:rsidR="00DE6A22" w:rsidRPr="00C05D32">
        <w:rPr>
          <w:bCs/>
          <w:sz w:val="20"/>
          <w:szCs w:val="20"/>
          <w:lang w:val="sl-SI"/>
        </w:rPr>
        <w:t xml:space="preserve"> </w:t>
      </w:r>
      <w:r w:rsidRPr="00C05D32">
        <w:rPr>
          <w:bCs/>
          <w:sz w:val="20"/>
          <w:szCs w:val="20"/>
          <w:lang w:val="sl-SI"/>
        </w:rPr>
        <w:t>УСТАНОВЕ</w:t>
      </w:r>
    </w:p>
    <w:p w14:paraId="6A14B192" w14:textId="7193C2A8" w:rsidR="00C3419B" w:rsidRDefault="00C3419B" w:rsidP="009C7966">
      <w:pPr>
        <w:jc w:val="both"/>
        <w:rPr>
          <w:sz w:val="20"/>
          <w:szCs w:val="20"/>
          <w:lang w:val="sr-Cyrl-RS"/>
        </w:rPr>
      </w:pPr>
      <w:r>
        <w:rPr>
          <w:sz w:val="20"/>
          <w:szCs w:val="20"/>
          <w:lang w:val="sr-Cyrl-RS"/>
        </w:rPr>
        <w:t>Др</w:t>
      </w:r>
      <w:r w:rsidR="00D84794">
        <w:rPr>
          <w:sz w:val="20"/>
          <w:szCs w:val="20"/>
          <w:lang w:val="sr-Cyrl-RS"/>
        </w:rPr>
        <w:t xml:space="preserve"> Александар Стевановић је интензивно укључен у развој редовне наставе, као и других делатности Института</w:t>
      </w:r>
      <w:r w:rsidR="006A40B8">
        <w:rPr>
          <w:sz w:val="20"/>
          <w:szCs w:val="20"/>
          <w:lang w:val="sr-Cyrl-RS"/>
        </w:rPr>
        <w:t xml:space="preserve"> за социјалну медицину</w:t>
      </w:r>
      <w:r w:rsidR="00D84794">
        <w:rPr>
          <w:sz w:val="20"/>
          <w:szCs w:val="20"/>
          <w:lang w:val="sr-Cyrl-RS"/>
        </w:rPr>
        <w:t xml:space="preserve">. </w:t>
      </w:r>
      <w:r w:rsidR="00917975">
        <w:rPr>
          <w:sz w:val="20"/>
          <w:szCs w:val="20"/>
          <w:lang w:val="sr-Cyrl-RS"/>
        </w:rPr>
        <w:t>Др Стевановић значајно</w:t>
      </w:r>
      <w:r w:rsidR="00D84794">
        <w:rPr>
          <w:sz w:val="20"/>
          <w:szCs w:val="20"/>
          <w:lang w:val="sr-Cyrl-RS"/>
        </w:rPr>
        <w:t xml:space="preserve"> допринос</w:t>
      </w:r>
      <w:r w:rsidR="00917975">
        <w:rPr>
          <w:sz w:val="20"/>
          <w:szCs w:val="20"/>
          <w:lang w:val="sr-Cyrl-RS"/>
        </w:rPr>
        <w:t>и</w:t>
      </w:r>
      <w:r w:rsidR="00D84794">
        <w:rPr>
          <w:sz w:val="20"/>
          <w:szCs w:val="20"/>
          <w:lang w:val="sr-Cyrl-RS"/>
        </w:rPr>
        <w:t xml:space="preserve"> иновирању настав</w:t>
      </w:r>
      <w:r w:rsidR="00917975">
        <w:rPr>
          <w:sz w:val="20"/>
          <w:szCs w:val="20"/>
          <w:lang w:val="sr-Cyrl-RS"/>
        </w:rPr>
        <w:t xml:space="preserve">их програма и </w:t>
      </w:r>
      <w:r>
        <w:rPr>
          <w:sz w:val="20"/>
          <w:szCs w:val="20"/>
          <w:lang w:val="sr-Cyrl-RS"/>
        </w:rPr>
        <w:t xml:space="preserve">ширењу сарадње Института са </w:t>
      </w:r>
      <w:r w:rsidR="006A40B8">
        <w:rPr>
          <w:sz w:val="20"/>
          <w:szCs w:val="20"/>
          <w:lang w:val="sr-Cyrl-RS"/>
        </w:rPr>
        <w:t xml:space="preserve">другим </w:t>
      </w:r>
      <w:r>
        <w:rPr>
          <w:sz w:val="20"/>
          <w:szCs w:val="20"/>
          <w:lang w:val="sr-Cyrl-RS"/>
        </w:rPr>
        <w:t>институцијама у земљи и иностранству. Високе оцене студената сведоче о његовој посвећености и квалитету педагошког рада</w:t>
      </w:r>
      <w:r w:rsidR="00D84794">
        <w:rPr>
          <w:sz w:val="20"/>
          <w:szCs w:val="20"/>
          <w:lang w:val="sr-Cyrl-RS"/>
        </w:rPr>
        <w:t>.</w:t>
      </w:r>
      <w:r>
        <w:rPr>
          <w:sz w:val="20"/>
          <w:szCs w:val="20"/>
          <w:lang w:val="sr-Cyrl-RS"/>
        </w:rPr>
        <w:t xml:space="preserve"> Др Стевановић се континуирано усавршава у земљи и иностранству, а о томе говори његово учешће у стручним и научним скуповима и конгресима чиме свеукупно доприноси угледу и делатности наше високошколске установе.</w:t>
      </w:r>
    </w:p>
    <w:bookmarkEnd w:id="0"/>
    <w:p w14:paraId="06B59F3A" w14:textId="77777777" w:rsidR="00365BB7" w:rsidRPr="00365BB7" w:rsidRDefault="00365BB7" w:rsidP="00365BB7">
      <w:pPr>
        <w:jc w:val="center"/>
        <w:rPr>
          <w:sz w:val="20"/>
          <w:szCs w:val="20"/>
          <w:lang w:val="sl-SI"/>
        </w:rPr>
      </w:pPr>
      <w:r w:rsidRPr="00365BB7">
        <w:rPr>
          <w:sz w:val="20"/>
          <w:szCs w:val="20"/>
          <w:lang w:val="sl-SI"/>
        </w:rPr>
        <w:lastRenderedPageBreak/>
        <w:t>***</w:t>
      </w:r>
    </w:p>
    <w:p w14:paraId="4F02D7E9" w14:textId="77777777" w:rsidR="00C83619" w:rsidRPr="000709F2" w:rsidRDefault="00C83619" w:rsidP="000709F2">
      <w:pPr>
        <w:rPr>
          <w:sz w:val="20"/>
          <w:szCs w:val="20"/>
          <w:lang w:val="sr-Cyrl-RS"/>
        </w:rPr>
      </w:pPr>
    </w:p>
    <w:p w14:paraId="13ADFB1C" w14:textId="77777777" w:rsidR="00EC44E0" w:rsidRPr="00C05D32" w:rsidRDefault="00825E5A" w:rsidP="009C7966">
      <w:pPr>
        <w:jc w:val="center"/>
        <w:rPr>
          <w:sz w:val="20"/>
          <w:szCs w:val="20"/>
          <w:lang w:val="sl-SI"/>
        </w:rPr>
      </w:pPr>
      <w:r w:rsidRPr="00C05D32">
        <w:rPr>
          <w:sz w:val="20"/>
          <w:szCs w:val="20"/>
          <w:lang w:val="sl-SI"/>
        </w:rPr>
        <w:t>ЗАКЉУЧНО</w:t>
      </w:r>
      <w:r w:rsidR="00DE6A22" w:rsidRPr="00C05D32">
        <w:rPr>
          <w:sz w:val="20"/>
          <w:szCs w:val="20"/>
          <w:lang w:val="sl-SI"/>
        </w:rPr>
        <w:t xml:space="preserve"> </w:t>
      </w:r>
      <w:r w:rsidRPr="00C05D32">
        <w:rPr>
          <w:sz w:val="20"/>
          <w:szCs w:val="20"/>
          <w:lang w:val="sl-SI"/>
        </w:rPr>
        <w:t>МИШЉЕЊЕ</w:t>
      </w:r>
      <w:r w:rsidR="00DE6A22" w:rsidRPr="00C05D32">
        <w:rPr>
          <w:sz w:val="20"/>
          <w:szCs w:val="20"/>
          <w:lang w:val="sl-SI"/>
        </w:rPr>
        <w:t xml:space="preserve"> </w:t>
      </w:r>
      <w:r w:rsidRPr="00C05D32">
        <w:rPr>
          <w:sz w:val="20"/>
          <w:szCs w:val="20"/>
          <w:lang w:val="sl-SI"/>
        </w:rPr>
        <w:t>И</w:t>
      </w:r>
      <w:r w:rsidR="00DE6A22" w:rsidRPr="00C05D32">
        <w:rPr>
          <w:sz w:val="20"/>
          <w:szCs w:val="20"/>
          <w:lang w:val="sl-SI"/>
        </w:rPr>
        <w:t xml:space="preserve"> </w:t>
      </w:r>
      <w:r w:rsidRPr="00C05D32">
        <w:rPr>
          <w:sz w:val="20"/>
          <w:szCs w:val="20"/>
          <w:lang w:val="sl-SI"/>
        </w:rPr>
        <w:t>ПРЕДЛОГ</w:t>
      </w:r>
      <w:r w:rsidR="00DE6A22" w:rsidRPr="00C05D32">
        <w:rPr>
          <w:sz w:val="20"/>
          <w:szCs w:val="20"/>
          <w:lang w:val="sl-SI"/>
        </w:rPr>
        <w:t xml:space="preserve"> </w:t>
      </w:r>
      <w:r w:rsidRPr="00C05D32">
        <w:rPr>
          <w:sz w:val="20"/>
          <w:szCs w:val="20"/>
          <w:lang w:val="sl-SI"/>
        </w:rPr>
        <w:t>КОМИСИЈЕ</w:t>
      </w:r>
    </w:p>
    <w:p w14:paraId="1487164D" w14:textId="77777777" w:rsidR="00903490" w:rsidRDefault="00903490" w:rsidP="009C7966">
      <w:pPr>
        <w:jc w:val="center"/>
        <w:rPr>
          <w:sz w:val="20"/>
          <w:szCs w:val="20"/>
          <w:lang w:val="sl-SI"/>
        </w:rPr>
      </w:pPr>
    </w:p>
    <w:p w14:paraId="1D6F3322" w14:textId="6C1B5885" w:rsidR="00541C43" w:rsidRDefault="00D84794" w:rsidP="00B91E09">
      <w:pPr>
        <w:jc w:val="both"/>
        <w:rPr>
          <w:sz w:val="20"/>
          <w:szCs w:val="20"/>
          <w:lang w:val="sr-Cyrl-RS"/>
        </w:rPr>
      </w:pPr>
      <w:r>
        <w:rPr>
          <w:sz w:val="20"/>
          <w:szCs w:val="20"/>
          <w:lang w:val="sr-Cyrl-RS"/>
        </w:rPr>
        <w:t xml:space="preserve">На расписани конкурс за избор једног асистента за ужу научну област Социјална медицина, </w:t>
      </w:r>
      <w:r w:rsidR="00C3419B">
        <w:rPr>
          <w:sz w:val="20"/>
          <w:szCs w:val="20"/>
          <w:lang w:val="sr-Cyrl-RS"/>
        </w:rPr>
        <w:t>пријавио се један кандидат: Др Александар Стевановић.</w:t>
      </w:r>
    </w:p>
    <w:p w14:paraId="70D9A485" w14:textId="68898597" w:rsidR="00D84794" w:rsidRDefault="00D84794" w:rsidP="00B91E09">
      <w:pPr>
        <w:jc w:val="both"/>
        <w:rPr>
          <w:sz w:val="20"/>
          <w:szCs w:val="20"/>
          <w:lang w:val="sr-Cyrl-RS"/>
        </w:rPr>
      </w:pPr>
    </w:p>
    <w:p w14:paraId="42675295" w14:textId="53336E8F" w:rsidR="00C83619" w:rsidRDefault="00C83619" w:rsidP="00B91E09">
      <w:pPr>
        <w:jc w:val="both"/>
        <w:rPr>
          <w:sz w:val="20"/>
          <w:szCs w:val="20"/>
          <w:lang w:val="sr-Cyrl-RS"/>
        </w:rPr>
      </w:pPr>
      <w:r>
        <w:rPr>
          <w:sz w:val="20"/>
          <w:szCs w:val="20"/>
          <w:lang w:val="sr-Cyrl-RS"/>
        </w:rPr>
        <w:t>Анализа приложене документације показује да</w:t>
      </w:r>
      <w:r w:rsidR="00B91E09">
        <w:rPr>
          <w:sz w:val="20"/>
          <w:szCs w:val="20"/>
          <w:lang w:val="sr-Cyrl-RS"/>
        </w:rPr>
        <w:t xml:space="preserve"> др Александар Стевановић</w:t>
      </w:r>
      <w:r>
        <w:rPr>
          <w:sz w:val="20"/>
          <w:szCs w:val="20"/>
          <w:lang w:val="sr-Cyrl-RS"/>
        </w:rPr>
        <w:t xml:space="preserve"> испуњава све услове прописане Законом о високом образовању и Правилником Медицинског факултета Универзитета у Београду за избор у звање асистента</w:t>
      </w:r>
      <w:r w:rsidR="00B91E09">
        <w:rPr>
          <w:sz w:val="20"/>
          <w:szCs w:val="20"/>
          <w:lang w:val="sr-Cyrl-RS"/>
        </w:rPr>
        <w:t xml:space="preserve">. Др Александар Стевановић </w:t>
      </w:r>
      <w:r>
        <w:rPr>
          <w:sz w:val="20"/>
          <w:szCs w:val="20"/>
          <w:lang w:val="sr-Cyrl-RS"/>
        </w:rPr>
        <w:t>поседује одговарајуће педагошке и стручно-научне квалитете.</w:t>
      </w:r>
      <w:r w:rsidR="00B91E09">
        <w:rPr>
          <w:sz w:val="20"/>
          <w:szCs w:val="20"/>
          <w:lang w:val="sr-Cyrl-RS"/>
        </w:rPr>
        <w:t xml:space="preserve"> </w:t>
      </w:r>
    </w:p>
    <w:p w14:paraId="6DEADB95" w14:textId="77777777" w:rsidR="00C3419B" w:rsidRDefault="00C3419B" w:rsidP="00B91E09">
      <w:pPr>
        <w:jc w:val="both"/>
        <w:rPr>
          <w:sz w:val="20"/>
          <w:szCs w:val="20"/>
          <w:lang w:val="sr-Cyrl-RS"/>
        </w:rPr>
      </w:pPr>
    </w:p>
    <w:p w14:paraId="4587D6D7" w14:textId="49865476" w:rsidR="00C83619" w:rsidRPr="00D84794" w:rsidRDefault="00C83619" w:rsidP="00B91E09">
      <w:pPr>
        <w:jc w:val="both"/>
        <w:rPr>
          <w:sz w:val="20"/>
          <w:szCs w:val="20"/>
          <w:lang w:val="sr-Cyrl-RS"/>
        </w:rPr>
      </w:pPr>
      <w:r>
        <w:rPr>
          <w:sz w:val="20"/>
          <w:szCs w:val="20"/>
          <w:lang w:val="sr-Cyrl-RS"/>
        </w:rPr>
        <w:t>Имајући у виду све наведено, чланови комисије са задовољством предлажу Изборном већу Медицинског факултета Универзитета у Београду избор др АЛЕКСАНДРА СТЕВАНОВИЋА у звање АСИТЕНТА за ужу научну област СОЦИЈАЛНА МЕДИЦИНА на Медицинском факултету Универзитета у Београду.</w:t>
      </w:r>
    </w:p>
    <w:p w14:paraId="4E096ACE" w14:textId="77777777" w:rsidR="00541C43" w:rsidRPr="00C05D32" w:rsidRDefault="00541C43" w:rsidP="009C7966">
      <w:pPr>
        <w:jc w:val="center"/>
        <w:rPr>
          <w:sz w:val="20"/>
          <w:szCs w:val="20"/>
          <w:lang w:val="sl-SI"/>
        </w:rPr>
      </w:pPr>
    </w:p>
    <w:p w14:paraId="03D16FDC" w14:textId="3B21F43D" w:rsidR="002C0393" w:rsidRPr="00C83619" w:rsidRDefault="002C0393" w:rsidP="002C0393">
      <w:pPr>
        <w:widowControl w:val="0"/>
        <w:autoSpaceDE w:val="0"/>
        <w:autoSpaceDN w:val="0"/>
        <w:adjustRightInd w:val="0"/>
        <w:jc w:val="both"/>
        <w:rPr>
          <w:sz w:val="20"/>
          <w:szCs w:val="20"/>
          <w:lang w:val="sr-Latn-RS"/>
        </w:rPr>
      </w:pPr>
    </w:p>
    <w:p w14:paraId="14BCF569" w14:textId="77777777" w:rsidR="002C0393" w:rsidRPr="00C05D32" w:rsidRDefault="002C0393" w:rsidP="009C7966">
      <w:pPr>
        <w:widowControl w:val="0"/>
        <w:autoSpaceDE w:val="0"/>
        <w:autoSpaceDN w:val="0"/>
        <w:adjustRightInd w:val="0"/>
        <w:rPr>
          <w:sz w:val="20"/>
          <w:szCs w:val="20"/>
          <w:lang w:val="sl-SI"/>
        </w:rPr>
      </w:pPr>
    </w:p>
    <w:p w14:paraId="301F703F" w14:textId="24201958" w:rsidR="002C0393" w:rsidRPr="00C05D32" w:rsidRDefault="00B91E09" w:rsidP="004F0715">
      <w:pPr>
        <w:pStyle w:val="ListParagraph"/>
        <w:ind w:left="0"/>
        <w:textAlignment w:val="baseline"/>
        <w:rPr>
          <w:sz w:val="20"/>
          <w:szCs w:val="20"/>
        </w:rPr>
      </w:pPr>
      <w:r>
        <w:rPr>
          <w:kern w:val="24"/>
          <w:sz w:val="20"/>
          <w:szCs w:val="20"/>
          <w:lang w:val="sr-Cyrl-RS"/>
        </w:rPr>
        <w:t xml:space="preserve">У Београду, </w:t>
      </w:r>
      <w:r w:rsidR="00C3419B">
        <w:rPr>
          <w:kern w:val="24"/>
          <w:sz w:val="20"/>
          <w:szCs w:val="20"/>
          <w:lang w:val="sr-Cyrl-RS"/>
        </w:rPr>
        <w:t>14</w:t>
      </w:r>
      <w:r>
        <w:rPr>
          <w:kern w:val="24"/>
          <w:sz w:val="20"/>
          <w:szCs w:val="20"/>
          <w:lang w:val="sr-Cyrl-RS"/>
        </w:rPr>
        <w:t>.</w:t>
      </w:r>
      <w:r w:rsidR="00C3419B">
        <w:rPr>
          <w:kern w:val="24"/>
          <w:sz w:val="20"/>
          <w:szCs w:val="20"/>
          <w:lang w:val="sr-Cyrl-RS"/>
        </w:rPr>
        <w:t>08</w:t>
      </w:r>
      <w:r>
        <w:rPr>
          <w:kern w:val="24"/>
          <w:sz w:val="20"/>
          <w:szCs w:val="20"/>
          <w:lang w:val="sr-Cyrl-RS"/>
        </w:rPr>
        <w:t>.202</w:t>
      </w:r>
      <w:r w:rsidR="00C3419B">
        <w:rPr>
          <w:kern w:val="24"/>
          <w:sz w:val="20"/>
          <w:szCs w:val="20"/>
          <w:lang w:val="sr-Cyrl-RS"/>
        </w:rPr>
        <w:t>5.</w:t>
      </w:r>
      <w:r w:rsidR="002C0393" w:rsidRPr="00C05D32">
        <w:rPr>
          <w:kern w:val="24"/>
          <w:sz w:val="20"/>
          <w:szCs w:val="20"/>
        </w:rPr>
        <w:tab/>
      </w:r>
      <w:r w:rsidR="002C0393" w:rsidRPr="00C05D32">
        <w:rPr>
          <w:kern w:val="24"/>
          <w:sz w:val="20"/>
          <w:szCs w:val="20"/>
        </w:rPr>
        <w:tab/>
      </w:r>
      <w:r w:rsidR="002C0393" w:rsidRPr="00C05D32">
        <w:rPr>
          <w:kern w:val="24"/>
          <w:sz w:val="20"/>
          <w:szCs w:val="20"/>
        </w:rPr>
        <w:tab/>
      </w:r>
      <w:r w:rsidR="002C0393" w:rsidRPr="00C05D32">
        <w:rPr>
          <w:kern w:val="24"/>
          <w:sz w:val="20"/>
          <w:szCs w:val="20"/>
        </w:rPr>
        <w:tab/>
      </w:r>
      <w:r w:rsidR="002C0393" w:rsidRPr="00C05D32">
        <w:rPr>
          <w:kern w:val="24"/>
          <w:sz w:val="20"/>
          <w:szCs w:val="20"/>
        </w:rPr>
        <w:tab/>
      </w:r>
      <w:r w:rsidR="002C0393" w:rsidRPr="00C05D32">
        <w:rPr>
          <w:kern w:val="24"/>
          <w:sz w:val="20"/>
          <w:szCs w:val="20"/>
        </w:rPr>
        <w:tab/>
      </w:r>
      <w:r w:rsidR="002C0393" w:rsidRPr="00C05D32">
        <w:rPr>
          <w:kern w:val="24"/>
          <w:sz w:val="20"/>
          <w:szCs w:val="20"/>
        </w:rPr>
        <w:tab/>
      </w:r>
    </w:p>
    <w:p w14:paraId="4121F615" w14:textId="77777777" w:rsidR="004F0715" w:rsidRPr="00C05D32" w:rsidRDefault="004F0715" w:rsidP="002C0393">
      <w:pPr>
        <w:pStyle w:val="ListParagraph"/>
        <w:textAlignment w:val="baseline"/>
        <w:rPr>
          <w:b/>
          <w:bCs/>
          <w:kern w:val="24"/>
          <w:sz w:val="20"/>
          <w:szCs w:val="20"/>
        </w:rPr>
      </w:pPr>
    </w:p>
    <w:p w14:paraId="06C662D8" w14:textId="77777777" w:rsidR="00C3419B" w:rsidRDefault="00C3419B" w:rsidP="00C3419B">
      <w:pPr>
        <w:textAlignment w:val="baseline"/>
        <w:rPr>
          <w:b/>
          <w:bCs/>
          <w:kern w:val="24"/>
          <w:sz w:val="20"/>
          <w:szCs w:val="20"/>
          <w:lang w:val="sr-Cyrl-RS"/>
        </w:rPr>
      </w:pPr>
    </w:p>
    <w:p w14:paraId="4EEA4B43" w14:textId="64F849E8" w:rsidR="002C0393" w:rsidRPr="00C3419B" w:rsidRDefault="002C0393" w:rsidP="00C3419B">
      <w:pPr>
        <w:ind w:left="1800" w:firstLine="720"/>
        <w:textAlignment w:val="baseline"/>
        <w:rPr>
          <w:kern w:val="24"/>
          <w:sz w:val="20"/>
          <w:szCs w:val="20"/>
          <w:lang w:val="sr-Cyrl-RS"/>
        </w:rPr>
      </w:pPr>
      <w:r w:rsidRPr="00225270">
        <w:rPr>
          <w:b/>
          <w:bCs/>
          <w:kern w:val="24"/>
          <w:sz w:val="20"/>
          <w:szCs w:val="20"/>
        </w:rPr>
        <w:t>Потписи свих чланова Комисије</w:t>
      </w:r>
      <w:r w:rsidR="00C3419B">
        <w:rPr>
          <w:b/>
          <w:bCs/>
          <w:kern w:val="24"/>
          <w:sz w:val="20"/>
          <w:szCs w:val="20"/>
          <w:lang w:val="sr-Cyrl-RS"/>
        </w:rPr>
        <w:t>:</w:t>
      </w:r>
    </w:p>
    <w:p w14:paraId="49A67116" w14:textId="6CA5DB85" w:rsidR="00B91E09" w:rsidRPr="00C3419B" w:rsidRDefault="00B91E09" w:rsidP="00C3419B">
      <w:pPr>
        <w:jc w:val="center"/>
        <w:textAlignment w:val="baseline"/>
        <w:rPr>
          <w:kern w:val="24"/>
          <w:sz w:val="20"/>
          <w:szCs w:val="20"/>
          <w:lang w:val="sr-Cyrl-RS"/>
        </w:rPr>
      </w:pPr>
    </w:p>
    <w:p w14:paraId="31E3780D" w14:textId="77777777" w:rsidR="00B91E09" w:rsidRPr="00C3419B" w:rsidRDefault="00B91E09" w:rsidP="00C3419B">
      <w:pPr>
        <w:jc w:val="center"/>
        <w:textAlignment w:val="baseline"/>
        <w:rPr>
          <w:kern w:val="24"/>
          <w:sz w:val="20"/>
          <w:szCs w:val="20"/>
          <w:lang w:val="sr-Cyrl-RS"/>
        </w:rPr>
      </w:pPr>
    </w:p>
    <w:p w14:paraId="1AF17034" w14:textId="089967CE" w:rsidR="00B91E09" w:rsidRDefault="00B91E09" w:rsidP="00C3419B">
      <w:pPr>
        <w:jc w:val="center"/>
        <w:textAlignment w:val="baseline"/>
        <w:rPr>
          <w:sz w:val="20"/>
          <w:szCs w:val="20"/>
          <w:lang w:val="sr-Cyrl-RS"/>
        </w:rPr>
      </w:pPr>
    </w:p>
    <w:p w14:paraId="50C2E2FD" w14:textId="56797C81" w:rsidR="00C3419B" w:rsidRPr="00C3419B" w:rsidRDefault="00C3419B" w:rsidP="00C3419B">
      <w:pPr>
        <w:ind w:left="2160" w:firstLine="360"/>
        <w:textAlignment w:val="baseline"/>
        <w:rPr>
          <w:sz w:val="20"/>
          <w:szCs w:val="20"/>
          <w:lang w:val="sr-Cyrl-RS"/>
        </w:rPr>
      </w:pPr>
      <w:r>
        <w:rPr>
          <w:sz w:val="20"/>
          <w:szCs w:val="20"/>
          <w:lang w:val="sr-Cyrl-RS"/>
        </w:rPr>
        <w:t>______________________________________</w:t>
      </w:r>
    </w:p>
    <w:p w14:paraId="002FFA52" w14:textId="0F67829F" w:rsidR="00B91E09" w:rsidRPr="00C3419B" w:rsidRDefault="00B91E09" w:rsidP="00C3419B">
      <w:pPr>
        <w:pStyle w:val="ListParagraph"/>
        <w:numPr>
          <w:ilvl w:val="0"/>
          <w:numId w:val="31"/>
        </w:numPr>
        <w:textAlignment w:val="baseline"/>
        <w:rPr>
          <w:sz w:val="20"/>
          <w:szCs w:val="20"/>
          <w:lang w:val="sr-Cyrl-RS"/>
        </w:rPr>
      </w:pPr>
      <w:r w:rsidRPr="00C3419B">
        <w:rPr>
          <w:sz w:val="20"/>
          <w:szCs w:val="20"/>
          <w:lang w:val="sr-Cyrl-RS"/>
        </w:rPr>
        <w:t>Проф. др Милена Шантрић Милићевић</w:t>
      </w:r>
    </w:p>
    <w:p w14:paraId="53B69D1A" w14:textId="59EC6179" w:rsidR="00B91E09" w:rsidRDefault="00B91E09" w:rsidP="00C3419B">
      <w:pPr>
        <w:pStyle w:val="Tekstclana"/>
        <w:numPr>
          <w:ilvl w:val="0"/>
          <w:numId w:val="0"/>
        </w:numPr>
        <w:spacing w:before="48" w:after="48"/>
        <w:ind w:left="360" w:hanging="360"/>
        <w:rPr>
          <w:lang w:val="sr-Cyrl-RS"/>
        </w:rPr>
      </w:pPr>
    </w:p>
    <w:p w14:paraId="5C643FC3" w14:textId="7E815293" w:rsidR="00B91E09" w:rsidRDefault="00B91E09" w:rsidP="00C3419B">
      <w:pPr>
        <w:pStyle w:val="Tekstclana"/>
        <w:numPr>
          <w:ilvl w:val="0"/>
          <w:numId w:val="0"/>
        </w:numPr>
        <w:spacing w:before="48" w:after="48"/>
        <w:ind w:left="360" w:hanging="360"/>
        <w:rPr>
          <w:lang w:val="sr-Cyrl-RS"/>
        </w:rPr>
      </w:pPr>
    </w:p>
    <w:p w14:paraId="264D3837" w14:textId="7634D178" w:rsidR="00C3419B" w:rsidRPr="00C3419B" w:rsidRDefault="00C3419B" w:rsidP="00C3419B">
      <w:pPr>
        <w:ind w:left="1800" w:firstLine="720"/>
        <w:textAlignment w:val="baseline"/>
        <w:rPr>
          <w:sz w:val="20"/>
          <w:szCs w:val="20"/>
          <w:lang w:val="sr-Cyrl-RS"/>
        </w:rPr>
      </w:pPr>
      <w:r>
        <w:rPr>
          <w:sz w:val="20"/>
          <w:szCs w:val="20"/>
          <w:lang w:val="sr-Cyrl-RS"/>
        </w:rPr>
        <w:t>______________________________________</w:t>
      </w:r>
    </w:p>
    <w:p w14:paraId="05A4DA21" w14:textId="744DD77E" w:rsidR="00B91E09" w:rsidRPr="00C3419B" w:rsidRDefault="00B91E09" w:rsidP="00C3419B">
      <w:pPr>
        <w:pStyle w:val="ListParagraph"/>
        <w:numPr>
          <w:ilvl w:val="0"/>
          <w:numId w:val="31"/>
        </w:numPr>
        <w:textAlignment w:val="baseline"/>
        <w:rPr>
          <w:sz w:val="20"/>
          <w:szCs w:val="20"/>
          <w:lang w:val="sr-Cyrl-RS"/>
        </w:rPr>
      </w:pPr>
      <w:r w:rsidRPr="00C3419B">
        <w:rPr>
          <w:sz w:val="20"/>
          <w:szCs w:val="20"/>
          <w:lang w:val="sr-Cyrl-RS"/>
        </w:rPr>
        <w:t xml:space="preserve">Проф. др </w:t>
      </w:r>
      <w:bookmarkStart w:id="2" w:name="_Hlk119325234"/>
      <w:r w:rsidR="00C3419B" w:rsidRPr="00C3419B">
        <w:rPr>
          <w:sz w:val="20"/>
          <w:szCs w:val="20"/>
          <w:lang w:val="sr-Cyrl-RS"/>
        </w:rPr>
        <w:t>Зорица Терзић Шупић</w:t>
      </w:r>
    </w:p>
    <w:bookmarkEnd w:id="2"/>
    <w:p w14:paraId="4A3C38E1" w14:textId="65AA17EB" w:rsidR="00B91E09" w:rsidRDefault="00B91E09" w:rsidP="00C3419B">
      <w:pPr>
        <w:pStyle w:val="Tekstclana"/>
        <w:numPr>
          <w:ilvl w:val="0"/>
          <w:numId w:val="0"/>
        </w:numPr>
        <w:spacing w:before="48" w:after="48"/>
        <w:ind w:left="360" w:hanging="360"/>
        <w:rPr>
          <w:lang w:val="sr-Cyrl-RS"/>
        </w:rPr>
      </w:pPr>
    </w:p>
    <w:p w14:paraId="49647880" w14:textId="2E6F9015" w:rsidR="00B91E09" w:rsidRDefault="00B91E09" w:rsidP="00C3419B">
      <w:pPr>
        <w:pStyle w:val="Tekstclana"/>
        <w:numPr>
          <w:ilvl w:val="0"/>
          <w:numId w:val="0"/>
        </w:numPr>
        <w:spacing w:before="48" w:after="48"/>
        <w:ind w:left="360" w:hanging="360"/>
        <w:rPr>
          <w:lang w:val="sr-Cyrl-RS"/>
        </w:rPr>
      </w:pPr>
    </w:p>
    <w:p w14:paraId="7B726E8B" w14:textId="66895A33" w:rsidR="00C3419B" w:rsidRPr="00C3419B" w:rsidRDefault="00C3419B" w:rsidP="00C3419B">
      <w:pPr>
        <w:ind w:left="1800" w:firstLine="720"/>
        <w:textAlignment w:val="baseline"/>
        <w:rPr>
          <w:sz w:val="20"/>
          <w:szCs w:val="20"/>
          <w:lang w:val="sr-Cyrl-RS"/>
        </w:rPr>
      </w:pPr>
      <w:r>
        <w:rPr>
          <w:sz w:val="20"/>
          <w:szCs w:val="20"/>
          <w:lang w:val="sr-Cyrl-RS"/>
        </w:rPr>
        <w:t>______________________________________</w:t>
      </w:r>
    </w:p>
    <w:p w14:paraId="0D5615B2" w14:textId="7C179522" w:rsidR="002C0393" w:rsidRPr="00C3419B" w:rsidRDefault="00B91E09" w:rsidP="00C3419B">
      <w:pPr>
        <w:pStyle w:val="ListParagraph"/>
        <w:numPr>
          <w:ilvl w:val="0"/>
          <w:numId w:val="31"/>
        </w:numPr>
        <w:textAlignment w:val="baseline"/>
        <w:rPr>
          <w:sz w:val="20"/>
          <w:szCs w:val="20"/>
          <w:lang w:val="sr-Cyrl-RS"/>
        </w:rPr>
      </w:pPr>
      <w:r w:rsidRPr="00C3419B">
        <w:rPr>
          <w:sz w:val="20"/>
          <w:szCs w:val="20"/>
          <w:lang w:val="sr-Cyrl-RS"/>
        </w:rPr>
        <w:t>Проф. др Светлана Јовановић</w:t>
      </w:r>
    </w:p>
    <w:p w14:paraId="2EE758E6" w14:textId="77777777" w:rsidR="00B91E09" w:rsidRPr="00C05D32" w:rsidRDefault="00B91E09" w:rsidP="002C0393">
      <w:pPr>
        <w:pStyle w:val="ListParagraph"/>
        <w:ind w:left="0"/>
        <w:textAlignment w:val="baseline"/>
        <w:rPr>
          <w:sz w:val="20"/>
          <w:szCs w:val="20"/>
        </w:rPr>
      </w:pPr>
    </w:p>
    <w:p w14:paraId="3A8B04A9" w14:textId="77777777" w:rsidR="002C0393" w:rsidRPr="00365BB7" w:rsidRDefault="002C0393" w:rsidP="002C0393">
      <w:pPr>
        <w:widowControl w:val="0"/>
        <w:autoSpaceDE w:val="0"/>
        <w:autoSpaceDN w:val="0"/>
        <w:adjustRightInd w:val="0"/>
        <w:jc w:val="both"/>
        <w:rPr>
          <w:b/>
          <w:bCs/>
          <w:sz w:val="20"/>
          <w:szCs w:val="20"/>
          <w:lang w:val="sl-SI"/>
        </w:rPr>
      </w:pPr>
    </w:p>
    <w:p w14:paraId="39997700" w14:textId="77777777" w:rsidR="004F0715" w:rsidRDefault="004F0715" w:rsidP="002C0393">
      <w:pPr>
        <w:widowControl w:val="0"/>
        <w:autoSpaceDE w:val="0"/>
        <w:autoSpaceDN w:val="0"/>
        <w:adjustRightInd w:val="0"/>
        <w:jc w:val="both"/>
        <w:rPr>
          <w:b/>
          <w:bCs/>
          <w:sz w:val="20"/>
          <w:szCs w:val="20"/>
          <w:lang w:val="sr-Cyrl-RS"/>
        </w:rPr>
      </w:pPr>
    </w:p>
    <w:p w14:paraId="6840331D" w14:textId="77777777" w:rsidR="00C3419B" w:rsidRDefault="00C3419B" w:rsidP="002C0393">
      <w:pPr>
        <w:widowControl w:val="0"/>
        <w:autoSpaceDE w:val="0"/>
        <w:autoSpaceDN w:val="0"/>
        <w:adjustRightInd w:val="0"/>
        <w:jc w:val="both"/>
        <w:rPr>
          <w:b/>
          <w:bCs/>
          <w:sz w:val="20"/>
          <w:szCs w:val="20"/>
          <w:lang w:val="sr-Cyrl-RS"/>
        </w:rPr>
      </w:pPr>
    </w:p>
    <w:p w14:paraId="4F58F58F" w14:textId="77777777" w:rsidR="00C3419B" w:rsidRPr="00C3419B" w:rsidRDefault="00C3419B" w:rsidP="002C0393">
      <w:pPr>
        <w:widowControl w:val="0"/>
        <w:autoSpaceDE w:val="0"/>
        <w:autoSpaceDN w:val="0"/>
        <w:adjustRightInd w:val="0"/>
        <w:jc w:val="both"/>
        <w:rPr>
          <w:b/>
          <w:bCs/>
          <w:sz w:val="20"/>
          <w:szCs w:val="20"/>
          <w:lang w:val="sr-Cyrl-RS"/>
        </w:rPr>
      </w:pPr>
    </w:p>
    <w:p w14:paraId="4F771AD6" w14:textId="77777777" w:rsidR="002C0393" w:rsidRPr="00365BB7" w:rsidRDefault="002C0393" w:rsidP="002C0393">
      <w:pPr>
        <w:jc w:val="center"/>
        <w:rPr>
          <w:sz w:val="20"/>
          <w:szCs w:val="20"/>
          <w:lang w:val="sl-SI"/>
        </w:rPr>
      </w:pPr>
      <w:r w:rsidRPr="00365BB7">
        <w:rPr>
          <w:sz w:val="20"/>
          <w:szCs w:val="20"/>
          <w:lang w:val="sl-SI"/>
        </w:rPr>
        <w:t>***</w:t>
      </w:r>
    </w:p>
    <w:p w14:paraId="274D5A70" w14:textId="77777777" w:rsidR="002C0393" w:rsidRPr="00365BB7" w:rsidRDefault="002C0393" w:rsidP="002C0393">
      <w:pPr>
        <w:widowControl w:val="0"/>
        <w:autoSpaceDE w:val="0"/>
        <w:autoSpaceDN w:val="0"/>
        <w:adjustRightInd w:val="0"/>
        <w:jc w:val="both"/>
        <w:rPr>
          <w:b/>
          <w:bCs/>
          <w:sz w:val="20"/>
          <w:szCs w:val="20"/>
          <w:lang w:val="sl-SI"/>
        </w:rPr>
      </w:pPr>
    </w:p>
    <w:p w14:paraId="5D93343B" w14:textId="77777777" w:rsidR="004F0715" w:rsidRPr="00C05D32" w:rsidRDefault="002C0393" w:rsidP="002C0393">
      <w:pPr>
        <w:widowControl w:val="0"/>
        <w:autoSpaceDE w:val="0"/>
        <w:autoSpaceDN w:val="0"/>
        <w:adjustRightInd w:val="0"/>
        <w:jc w:val="both"/>
        <w:rPr>
          <w:sz w:val="20"/>
          <w:szCs w:val="20"/>
        </w:rPr>
      </w:pPr>
      <w:r w:rsidRPr="00C05D32">
        <w:rPr>
          <w:b/>
          <w:bCs/>
          <w:sz w:val="20"/>
          <w:szCs w:val="20"/>
          <w:lang w:val="sl-SI"/>
        </w:rPr>
        <w:t xml:space="preserve">Комисија која реферише о кандидату који се пријавио на конкурс за избор у звање наставника или сарадника има обавезу да реферат </w:t>
      </w:r>
      <w:r w:rsidRPr="00C05D32">
        <w:rPr>
          <w:b/>
          <w:bCs/>
          <w:sz w:val="20"/>
          <w:szCs w:val="20"/>
          <w:lang w:val="sr-Cyrl-RS"/>
        </w:rPr>
        <w:t>на</w:t>
      </w:r>
      <w:r w:rsidRPr="00C05D32">
        <w:rPr>
          <w:b/>
          <w:bCs/>
          <w:sz w:val="20"/>
          <w:szCs w:val="20"/>
          <w:lang w:val="sl-SI"/>
        </w:rPr>
        <w:t xml:space="preserve">пише </w:t>
      </w:r>
      <w:r w:rsidRPr="00C05D32">
        <w:rPr>
          <w:b/>
          <w:bCs/>
          <w:sz w:val="20"/>
          <w:szCs w:val="20"/>
          <w:lang w:val="sr-Cyrl-RS"/>
        </w:rPr>
        <w:t xml:space="preserve">у дефинисаном временском року и </w:t>
      </w:r>
      <w:r w:rsidRPr="00C05D32">
        <w:rPr>
          <w:b/>
          <w:bCs/>
          <w:sz w:val="20"/>
          <w:szCs w:val="20"/>
          <w:lang w:val="sl-SI"/>
        </w:rPr>
        <w:t>према приложеном упуству</w:t>
      </w:r>
      <w:r w:rsidRPr="00C05D32">
        <w:rPr>
          <w:b/>
          <w:bCs/>
          <w:sz w:val="20"/>
          <w:szCs w:val="20"/>
          <w:lang w:val="sr-Cyrl-RS"/>
        </w:rPr>
        <w:t>,</w:t>
      </w:r>
      <w:r w:rsidRPr="00C05D32">
        <w:rPr>
          <w:b/>
          <w:bCs/>
          <w:sz w:val="20"/>
          <w:szCs w:val="20"/>
          <w:lang w:val="sl-SI"/>
        </w:rPr>
        <w:t xml:space="preserve"> као и обавезу да провери податке које је кандидат дао укључујући списак радова и њихову категоризацију, комплетност референци и начин на који су писане. Пропусти у реферату ће непотребно успорити процедуру избора кандидата.</w:t>
      </w:r>
    </w:p>
    <w:p w14:paraId="7347A874" w14:textId="77777777" w:rsidR="004F0715" w:rsidRPr="00C05D32" w:rsidRDefault="002C0393" w:rsidP="002C0393">
      <w:pPr>
        <w:widowControl w:val="0"/>
        <w:autoSpaceDE w:val="0"/>
        <w:autoSpaceDN w:val="0"/>
        <w:adjustRightInd w:val="0"/>
        <w:jc w:val="both"/>
        <w:rPr>
          <w:sz w:val="20"/>
          <w:szCs w:val="20"/>
        </w:rPr>
      </w:pPr>
      <w:r w:rsidRPr="00C05D32">
        <w:rPr>
          <w:b/>
          <w:bCs/>
          <w:sz w:val="20"/>
          <w:szCs w:val="20"/>
          <w:lang w:val="sl-SI"/>
        </w:rPr>
        <w:t>За тачност података наведених у реферату одговорни су чланови Комисије.</w:t>
      </w:r>
    </w:p>
    <w:p w14:paraId="1F164EFF" w14:textId="77777777" w:rsidR="002C0393" w:rsidRPr="00365BB7" w:rsidRDefault="002C0393" w:rsidP="002C0393">
      <w:pPr>
        <w:widowControl w:val="0"/>
        <w:autoSpaceDE w:val="0"/>
        <w:autoSpaceDN w:val="0"/>
        <w:adjustRightInd w:val="0"/>
        <w:jc w:val="both"/>
        <w:rPr>
          <w:sz w:val="20"/>
          <w:szCs w:val="20"/>
          <w:lang w:val="sl-SI"/>
        </w:rPr>
      </w:pPr>
    </w:p>
    <w:sectPr w:rsidR="002C0393" w:rsidRPr="00365BB7" w:rsidSect="007513C8">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AE548" w14:textId="77777777" w:rsidR="00B328FA" w:rsidRDefault="00B328FA" w:rsidP="00F155A6">
      <w:r>
        <w:separator/>
      </w:r>
    </w:p>
  </w:endnote>
  <w:endnote w:type="continuationSeparator" w:id="0">
    <w:p w14:paraId="14737605" w14:textId="77777777" w:rsidR="00B328FA" w:rsidRDefault="00B328FA" w:rsidP="00F15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10C95" w14:textId="77777777" w:rsidR="00B328FA" w:rsidRDefault="00B328FA" w:rsidP="00F155A6">
      <w:r>
        <w:separator/>
      </w:r>
    </w:p>
  </w:footnote>
  <w:footnote w:type="continuationSeparator" w:id="0">
    <w:p w14:paraId="73398496" w14:textId="77777777" w:rsidR="00B328FA" w:rsidRDefault="00B328FA" w:rsidP="00F155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91868"/>
    <w:multiLevelType w:val="hybridMultilevel"/>
    <w:tmpl w:val="E4F8AF14"/>
    <w:lvl w:ilvl="0" w:tplc="04E873D2">
      <w:start w:val="1"/>
      <w:numFmt w:val="decimal"/>
      <w:lvlText w:val="%1."/>
      <w:lvlJc w:val="left"/>
      <w:pPr>
        <w:tabs>
          <w:tab w:val="num" w:pos="720"/>
        </w:tabs>
        <w:ind w:left="720" w:hanging="360"/>
      </w:pPr>
    </w:lvl>
    <w:lvl w:ilvl="1" w:tplc="D57EDB50" w:tentative="1">
      <w:start w:val="1"/>
      <w:numFmt w:val="decimal"/>
      <w:lvlText w:val="%2."/>
      <w:lvlJc w:val="left"/>
      <w:pPr>
        <w:tabs>
          <w:tab w:val="num" w:pos="1440"/>
        </w:tabs>
        <w:ind w:left="1440" w:hanging="360"/>
      </w:pPr>
    </w:lvl>
    <w:lvl w:ilvl="2" w:tplc="239684C4" w:tentative="1">
      <w:start w:val="1"/>
      <w:numFmt w:val="decimal"/>
      <w:lvlText w:val="%3."/>
      <w:lvlJc w:val="left"/>
      <w:pPr>
        <w:tabs>
          <w:tab w:val="num" w:pos="2160"/>
        </w:tabs>
        <w:ind w:left="2160" w:hanging="360"/>
      </w:pPr>
    </w:lvl>
    <w:lvl w:ilvl="3" w:tplc="CFEC1FA6" w:tentative="1">
      <w:start w:val="1"/>
      <w:numFmt w:val="decimal"/>
      <w:lvlText w:val="%4."/>
      <w:lvlJc w:val="left"/>
      <w:pPr>
        <w:tabs>
          <w:tab w:val="num" w:pos="2880"/>
        </w:tabs>
        <w:ind w:left="2880" w:hanging="360"/>
      </w:pPr>
    </w:lvl>
    <w:lvl w:ilvl="4" w:tplc="A3AEF94E" w:tentative="1">
      <w:start w:val="1"/>
      <w:numFmt w:val="decimal"/>
      <w:lvlText w:val="%5."/>
      <w:lvlJc w:val="left"/>
      <w:pPr>
        <w:tabs>
          <w:tab w:val="num" w:pos="3600"/>
        </w:tabs>
        <w:ind w:left="3600" w:hanging="360"/>
      </w:pPr>
    </w:lvl>
    <w:lvl w:ilvl="5" w:tplc="B9AEF1A2" w:tentative="1">
      <w:start w:val="1"/>
      <w:numFmt w:val="decimal"/>
      <w:lvlText w:val="%6."/>
      <w:lvlJc w:val="left"/>
      <w:pPr>
        <w:tabs>
          <w:tab w:val="num" w:pos="4320"/>
        </w:tabs>
        <w:ind w:left="4320" w:hanging="360"/>
      </w:pPr>
    </w:lvl>
    <w:lvl w:ilvl="6" w:tplc="7A2A06E4" w:tentative="1">
      <w:start w:val="1"/>
      <w:numFmt w:val="decimal"/>
      <w:lvlText w:val="%7."/>
      <w:lvlJc w:val="left"/>
      <w:pPr>
        <w:tabs>
          <w:tab w:val="num" w:pos="5040"/>
        </w:tabs>
        <w:ind w:left="5040" w:hanging="360"/>
      </w:pPr>
    </w:lvl>
    <w:lvl w:ilvl="7" w:tplc="BD9A5E46" w:tentative="1">
      <w:start w:val="1"/>
      <w:numFmt w:val="decimal"/>
      <w:lvlText w:val="%8."/>
      <w:lvlJc w:val="left"/>
      <w:pPr>
        <w:tabs>
          <w:tab w:val="num" w:pos="5760"/>
        </w:tabs>
        <w:ind w:left="5760" w:hanging="360"/>
      </w:pPr>
    </w:lvl>
    <w:lvl w:ilvl="8" w:tplc="37DE98A6" w:tentative="1">
      <w:start w:val="1"/>
      <w:numFmt w:val="decimal"/>
      <w:lvlText w:val="%9."/>
      <w:lvlJc w:val="left"/>
      <w:pPr>
        <w:tabs>
          <w:tab w:val="num" w:pos="6480"/>
        </w:tabs>
        <w:ind w:left="6480" w:hanging="360"/>
      </w:pPr>
    </w:lvl>
  </w:abstractNum>
  <w:abstractNum w:abstractNumId="1" w15:restartNumberingAfterBreak="0">
    <w:nsid w:val="08770089"/>
    <w:multiLevelType w:val="hybridMultilevel"/>
    <w:tmpl w:val="150E0A4C"/>
    <w:lvl w:ilvl="0" w:tplc="3FCCF780">
      <w:start w:val="1"/>
      <w:numFmt w:val="decimal"/>
      <w:lvlText w:val="%1."/>
      <w:lvlJc w:val="left"/>
      <w:pPr>
        <w:ind w:left="360" w:hanging="360"/>
      </w:pPr>
      <w:rPr>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4E1603"/>
    <w:multiLevelType w:val="hybridMultilevel"/>
    <w:tmpl w:val="8BF47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676A0C"/>
    <w:multiLevelType w:val="hybridMultilevel"/>
    <w:tmpl w:val="0F70A6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9D132C"/>
    <w:multiLevelType w:val="hybridMultilevel"/>
    <w:tmpl w:val="59C2E9E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E005F"/>
    <w:multiLevelType w:val="hybridMultilevel"/>
    <w:tmpl w:val="1132E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8F1025"/>
    <w:multiLevelType w:val="hybridMultilevel"/>
    <w:tmpl w:val="2E1C3EDC"/>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A52CAC"/>
    <w:multiLevelType w:val="hybridMultilevel"/>
    <w:tmpl w:val="DF266352"/>
    <w:lvl w:ilvl="0" w:tplc="DDD4B36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AD093E"/>
    <w:multiLevelType w:val="hybridMultilevel"/>
    <w:tmpl w:val="8C0C09B0"/>
    <w:lvl w:ilvl="0" w:tplc="75EC4074">
      <w:start w:val="1"/>
      <w:numFmt w:val="decimal"/>
      <w:lvlText w:val="%1."/>
      <w:lvlJc w:val="left"/>
      <w:pPr>
        <w:tabs>
          <w:tab w:val="num" w:pos="720"/>
        </w:tabs>
        <w:ind w:left="720" w:hanging="360"/>
      </w:pPr>
    </w:lvl>
    <w:lvl w:ilvl="1" w:tplc="5652EC3A">
      <w:numFmt w:val="bullet"/>
      <w:lvlText w:val="–"/>
      <w:lvlJc w:val="left"/>
      <w:pPr>
        <w:tabs>
          <w:tab w:val="num" w:pos="1440"/>
        </w:tabs>
        <w:ind w:left="1440" w:hanging="360"/>
      </w:pPr>
      <w:rPr>
        <w:rFonts w:ascii="Times New Roman" w:eastAsia="Times New Roman" w:hAnsi="Times New Roman" w:cs="Times New Roman" w:hint="default"/>
      </w:rPr>
    </w:lvl>
    <w:lvl w:ilvl="2" w:tplc="96EA32D8" w:tentative="1">
      <w:start w:val="1"/>
      <w:numFmt w:val="decimal"/>
      <w:lvlText w:val="%3."/>
      <w:lvlJc w:val="left"/>
      <w:pPr>
        <w:tabs>
          <w:tab w:val="num" w:pos="2160"/>
        </w:tabs>
        <w:ind w:left="2160" w:hanging="360"/>
      </w:pPr>
    </w:lvl>
    <w:lvl w:ilvl="3" w:tplc="D76CFAF6" w:tentative="1">
      <w:start w:val="1"/>
      <w:numFmt w:val="decimal"/>
      <w:lvlText w:val="%4."/>
      <w:lvlJc w:val="left"/>
      <w:pPr>
        <w:tabs>
          <w:tab w:val="num" w:pos="2880"/>
        </w:tabs>
        <w:ind w:left="2880" w:hanging="360"/>
      </w:pPr>
    </w:lvl>
    <w:lvl w:ilvl="4" w:tplc="55B8CF98" w:tentative="1">
      <w:start w:val="1"/>
      <w:numFmt w:val="decimal"/>
      <w:lvlText w:val="%5."/>
      <w:lvlJc w:val="left"/>
      <w:pPr>
        <w:tabs>
          <w:tab w:val="num" w:pos="3600"/>
        </w:tabs>
        <w:ind w:left="3600" w:hanging="360"/>
      </w:pPr>
    </w:lvl>
    <w:lvl w:ilvl="5" w:tplc="89BA29B4" w:tentative="1">
      <w:start w:val="1"/>
      <w:numFmt w:val="decimal"/>
      <w:lvlText w:val="%6."/>
      <w:lvlJc w:val="left"/>
      <w:pPr>
        <w:tabs>
          <w:tab w:val="num" w:pos="4320"/>
        </w:tabs>
        <w:ind w:left="4320" w:hanging="360"/>
      </w:pPr>
    </w:lvl>
    <w:lvl w:ilvl="6" w:tplc="2180A6C2" w:tentative="1">
      <w:start w:val="1"/>
      <w:numFmt w:val="decimal"/>
      <w:lvlText w:val="%7."/>
      <w:lvlJc w:val="left"/>
      <w:pPr>
        <w:tabs>
          <w:tab w:val="num" w:pos="5040"/>
        </w:tabs>
        <w:ind w:left="5040" w:hanging="360"/>
      </w:pPr>
    </w:lvl>
    <w:lvl w:ilvl="7" w:tplc="1526C2D2" w:tentative="1">
      <w:start w:val="1"/>
      <w:numFmt w:val="decimal"/>
      <w:lvlText w:val="%8."/>
      <w:lvlJc w:val="left"/>
      <w:pPr>
        <w:tabs>
          <w:tab w:val="num" w:pos="5760"/>
        </w:tabs>
        <w:ind w:left="5760" w:hanging="360"/>
      </w:pPr>
    </w:lvl>
    <w:lvl w:ilvl="8" w:tplc="A1F842D0" w:tentative="1">
      <w:start w:val="1"/>
      <w:numFmt w:val="decimal"/>
      <w:lvlText w:val="%9."/>
      <w:lvlJc w:val="left"/>
      <w:pPr>
        <w:tabs>
          <w:tab w:val="num" w:pos="6480"/>
        </w:tabs>
        <w:ind w:left="6480" w:hanging="360"/>
      </w:pPr>
    </w:lvl>
  </w:abstractNum>
  <w:abstractNum w:abstractNumId="9" w15:restartNumberingAfterBreak="0">
    <w:nsid w:val="28270CD9"/>
    <w:multiLevelType w:val="hybridMultilevel"/>
    <w:tmpl w:val="5798B666"/>
    <w:lvl w:ilvl="0" w:tplc="DDD4B36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A164FF9"/>
    <w:multiLevelType w:val="hybridMultilevel"/>
    <w:tmpl w:val="1132EC0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652186A"/>
    <w:multiLevelType w:val="hybridMultilevel"/>
    <w:tmpl w:val="9828BD5E"/>
    <w:lvl w:ilvl="0" w:tplc="766801DC">
      <w:start w:val="1"/>
      <w:numFmt w:val="bullet"/>
      <w:lvlText w:val="•"/>
      <w:lvlJc w:val="left"/>
      <w:pPr>
        <w:tabs>
          <w:tab w:val="num" w:pos="720"/>
        </w:tabs>
        <w:ind w:left="720" w:hanging="360"/>
      </w:pPr>
      <w:rPr>
        <w:rFonts w:ascii="Arial" w:hAnsi="Arial" w:hint="default"/>
      </w:rPr>
    </w:lvl>
    <w:lvl w:ilvl="1" w:tplc="AFC80CC2" w:tentative="1">
      <w:start w:val="1"/>
      <w:numFmt w:val="bullet"/>
      <w:lvlText w:val="•"/>
      <w:lvlJc w:val="left"/>
      <w:pPr>
        <w:tabs>
          <w:tab w:val="num" w:pos="1440"/>
        </w:tabs>
        <w:ind w:left="1440" w:hanging="360"/>
      </w:pPr>
      <w:rPr>
        <w:rFonts w:ascii="Arial" w:hAnsi="Arial" w:hint="default"/>
      </w:rPr>
    </w:lvl>
    <w:lvl w:ilvl="2" w:tplc="E724D15E" w:tentative="1">
      <w:start w:val="1"/>
      <w:numFmt w:val="bullet"/>
      <w:lvlText w:val="•"/>
      <w:lvlJc w:val="left"/>
      <w:pPr>
        <w:tabs>
          <w:tab w:val="num" w:pos="2160"/>
        </w:tabs>
        <w:ind w:left="2160" w:hanging="360"/>
      </w:pPr>
      <w:rPr>
        <w:rFonts w:ascii="Arial" w:hAnsi="Arial" w:hint="default"/>
      </w:rPr>
    </w:lvl>
    <w:lvl w:ilvl="3" w:tplc="C496314A" w:tentative="1">
      <w:start w:val="1"/>
      <w:numFmt w:val="bullet"/>
      <w:lvlText w:val="•"/>
      <w:lvlJc w:val="left"/>
      <w:pPr>
        <w:tabs>
          <w:tab w:val="num" w:pos="2880"/>
        </w:tabs>
        <w:ind w:left="2880" w:hanging="360"/>
      </w:pPr>
      <w:rPr>
        <w:rFonts w:ascii="Arial" w:hAnsi="Arial" w:hint="default"/>
      </w:rPr>
    </w:lvl>
    <w:lvl w:ilvl="4" w:tplc="545E0FCE" w:tentative="1">
      <w:start w:val="1"/>
      <w:numFmt w:val="bullet"/>
      <w:lvlText w:val="•"/>
      <w:lvlJc w:val="left"/>
      <w:pPr>
        <w:tabs>
          <w:tab w:val="num" w:pos="3600"/>
        </w:tabs>
        <w:ind w:left="3600" w:hanging="360"/>
      </w:pPr>
      <w:rPr>
        <w:rFonts w:ascii="Arial" w:hAnsi="Arial" w:hint="default"/>
      </w:rPr>
    </w:lvl>
    <w:lvl w:ilvl="5" w:tplc="B3AC52C2" w:tentative="1">
      <w:start w:val="1"/>
      <w:numFmt w:val="bullet"/>
      <w:lvlText w:val="•"/>
      <w:lvlJc w:val="left"/>
      <w:pPr>
        <w:tabs>
          <w:tab w:val="num" w:pos="4320"/>
        </w:tabs>
        <w:ind w:left="4320" w:hanging="360"/>
      </w:pPr>
      <w:rPr>
        <w:rFonts w:ascii="Arial" w:hAnsi="Arial" w:hint="default"/>
      </w:rPr>
    </w:lvl>
    <w:lvl w:ilvl="6" w:tplc="6F663E92" w:tentative="1">
      <w:start w:val="1"/>
      <w:numFmt w:val="bullet"/>
      <w:lvlText w:val="•"/>
      <w:lvlJc w:val="left"/>
      <w:pPr>
        <w:tabs>
          <w:tab w:val="num" w:pos="5040"/>
        </w:tabs>
        <w:ind w:left="5040" w:hanging="360"/>
      </w:pPr>
      <w:rPr>
        <w:rFonts w:ascii="Arial" w:hAnsi="Arial" w:hint="default"/>
      </w:rPr>
    </w:lvl>
    <w:lvl w:ilvl="7" w:tplc="E028FBAC" w:tentative="1">
      <w:start w:val="1"/>
      <w:numFmt w:val="bullet"/>
      <w:lvlText w:val="•"/>
      <w:lvlJc w:val="left"/>
      <w:pPr>
        <w:tabs>
          <w:tab w:val="num" w:pos="5760"/>
        </w:tabs>
        <w:ind w:left="5760" w:hanging="360"/>
      </w:pPr>
      <w:rPr>
        <w:rFonts w:ascii="Arial" w:hAnsi="Arial" w:hint="default"/>
      </w:rPr>
    </w:lvl>
    <w:lvl w:ilvl="8" w:tplc="AE8A71B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A5336EF"/>
    <w:multiLevelType w:val="hybridMultilevel"/>
    <w:tmpl w:val="54663DB2"/>
    <w:lvl w:ilvl="0" w:tplc="30D82C86">
      <w:start w:val="1"/>
      <w:numFmt w:val="decimal"/>
      <w:lvlText w:val="%1."/>
      <w:lvlJc w:val="left"/>
      <w:pPr>
        <w:ind w:left="360" w:hanging="360"/>
      </w:pPr>
      <w:rPr>
        <w:rFonts w:hint="default"/>
        <w:b w:val="0"/>
        <w:bCs w:val="0"/>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CF41ED"/>
    <w:multiLevelType w:val="hybridMultilevel"/>
    <w:tmpl w:val="2BF02226"/>
    <w:lvl w:ilvl="0" w:tplc="7A2692D2">
      <w:start w:val="1"/>
      <w:numFmt w:val="decimal"/>
      <w:lvlText w:val="%1."/>
      <w:lvlJc w:val="left"/>
      <w:pPr>
        <w:ind w:left="360" w:hanging="360"/>
      </w:pPr>
      <w:rPr>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165470"/>
    <w:multiLevelType w:val="hybridMultilevel"/>
    <w:tmpl w:val="62C213FE"/>
    <w:lvl w:ilvl="0" w:tplc="FFFFFFFF">
      <w:start w:val="1"/>
      <w:numFmt w:val="decimal"/>
      <w:lvlText w:val="%1."/>
      <w:lvlJc w:val="left"/>
      <w:pPr>
        <w:ind w:left="360" w:hanging="360"/>
      </w:pPr>
      <w:rPr>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E5745DF"/>
    <w:multiLevelType w:val="hybridMultilevel"/>
    <w:tmpl w:val="2C0E8B3C"/>
    <w:lvl w:ilvl="0" w:tplc="08C6D16C">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E01D32"/>
    <w:multiLevelType w:val="hybridMultilevel"/>
    <w:tmpl w:val="5A62E68C"/>
    <w:lvl w:ilvl="0" w:tplc="139249C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674992"/>
    <w:multiLevelType w:val="hybridMultilevel"/>
    <w:tmpl w:val="F976E526"/>
    <w:lvl w:ilvl="0" w:tplc="69B0031A">
      <w:start w:val="1"/>
      <w:numFmt w:val="decimal"/>
      <w:lvlText w:val="%1."/>
      <w:lvlJc w:val="left"/>
      <w:pPr>
        <w:ind w:left="360" w:hanging="360"/>
      </w:pPr>
      <w:rPr>
        <w:rFonts w:hint="default"/>
        <w:b w:val="0"/>
        <w:bCs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93E1DAD"/>
    <w:multiLevelType w:val="hybridMultilevel"/>
    <w:tmpl w:val="792AE3CE"/>
    <w:lvl w:ilvl="0" w:tplc="94260C0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734664"/>
    <w:multiLevelType w:val="hybridMultilevel"/>
    <w:tmpl w:val="A420EA7E"/>
    <w:lvl w:ilvl="0" w:tplc="94260C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A872B5"/>
    <w:multiLevelType w:val="hybridMultilevel"/>
    <w:tmpl w:val="B8F28F08"/>
    <w:lvl w:ilvl="0" w:tplc="A3DCC2D8">
      <w:start w:val="1"/>
      <w:numFmt w:val="decimal"/>
      <w:lvlText w:val="%1."/>
      <w:lvlJc w:val="left"/>
      <w:pPr>
        <w:ind w:left="360" w:hanging="360"/>
      </w:pPr>
      <w:rPr>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FC6429"/>
    <w:multiLevelType w:val="hybridMultilevel"/>
    <w:tmpl w:val="275A20F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30C43F1"/>
    <w:multiLevelType w:val="hybridMultilevel"/>
    <w:tmpl w:val="62C213FE"/>
    <w:lvl w:ilvl="0" w:tplc="FFFFFFFF">
      <w:start w:val="1"/>
      <w:numFmt w:val="decimal"/>
      <w:lvlText w:val="%1."/>
      <w:lvlJc w:val="left"/>
      <w:pPr>
        <w:ind w:left="360" w:hanging="360"/>
      </w:pPr>
      <w:rPr>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53A6818"/>
    <w:multiLevelType w:val="hybridMultilevel"/>
    <w:tmpl w:val="601434D0"/>
    <w:lvl w:ilvl="0" w:tplc="6B088C5C">
      <w:start w:val="1"/>
      <w:numFmt w:val="bullet"/>
      <w:lvlText w:val="•"/>
      <w:lvlJc w:val="left"/>
      <w:pPr>
        <w:tabs>
          <w:tab w:val="num" w:pos="720"/>
        </w:tabs>
        <w:ind w:left="720" w:hanging="360"/>
      </w:pPr>
      <w:rPr>
        <w:rFonts w:ascii="Arial" w:hAnsi="Arial" w:hint="default"/>
      </w:rPr>
    </w:lvl>
    <w:lvl w:ilvl="1" w:tplc="4FB69058" w:tentative="1">
      <w:start w:val="1"/>
      <w:numFmt w:val="bullet"/>
      <w:lvlText w:val="•"/>
      <w:lvlJc w:val="left"/>
      <w:pPr>
        <w:tabs>
          <w:tab w:val="num" w:pos="1440"/>
        </w:tabs>
        <w:ind w:left="1440" w:hanging="360"/>
      </w:pPr>
      <w:rPr>
        <w:rFonts w:ascii="Arial" w:hAnsi="Arial" w:hint="default"/>
      </w:rPr>
    </w:lvl>
    <w:lvl w:ilvl="2" w:tplc="06AA28BC" w:tentative="1">
      <w:start w:val="1"/>
      <w:numFmt w:val="bullet"/>
      <w:lvlText w:val="•"/>
      <w:lvlJc w:val="left"/>
      <w:pPr>
        <w:tabs>
          <w:tab w:val="num" w:pos="2160"/>
        </w:tabs>
        <w:ind w:left="2160" w:hanging="360"/>
      </w:pPr>
      <w:rPr>
        <w:rFonts w:ascii="Arial" w:hAnsi="Arial" w:hint="default"/>
      </w:rPr>
    </w:lvl>
    <w:lvl w:ilvl="3" w:tplc="3230BC66" w:tentative="1">
      <w:start w:val="1"/>
      <w:numFmt w:val="bullet"/>
      <w:lvlText w:val="•"/>
      <w:lvlJc w:val="left"/>
      <w:pPr>
        <w:tabs>
          <w:tab w:val="num" w:pos="2880"/>
        </w:tabs>
        <w:ind w:left="2880" w:hanging="360"/>
      </w:pPr>
      <w:rPr>
        <w:rFonts w:ascii="Arial" w:hAnsi="Arial" w:hint="default"/>
      </w:rPr>
    </w:lvl>
    <w:lvl w:ilvl="4" w:tplc="461CEC42" w:tentative="1">
      <w:start w:val="1"/>
      <w:numFmt w:val="bullet"/>
      <w:lvlText w:val="•"/>
      <w:lvlJc w:val="left"/>
      <w:pPr>
        <w:tabs>
          <w:tab w:val="num" w:pos="3600"/>
        </w:tabs>
        <w:ind w:left="3600" w:hanging="360"/>
      </w:pPr>
      <w:rPr>
        <w:rFonts w:ascii="Arial" w:hAnsi="Arial" w:hint="default"/>
      </w:rPr>
    </w:lvl>
    <w:lvl w:ilvl="5" w:tplc="38322F28" w:tentative="1">
      <w:start w:val="1"/>
      <w:numFmt w:val="bullet"/>
      <w:lvlText w:val="•"/>
      <w:lvlJc w:val="left"/>
      <w:pPr>
        <w:tabs>
          <w:tab w:val="num" w:pos="4320"/>
        </w:tabs>
        <w:ind w:left="4320" w:hanging="360"/>
      </w:pPr>
      <w:rPr>
        <w:rFonts w:ascii="Arial" w:hAnsi="Arial" w:hint="default"/>
      </w:rPr>
    </w:lvl>
    <w:lvl w:ilvl="6" w:tplc="7BACDD38" w:tentative="1">
      <w:start w:val="1"/>
      <w:numFmt w:val="bullet"/>
      <w:lvlText w:val="•"/>
      <w:lvlJc w:val="left"/>
      <w:pPr>
        <w:tabs>
          <w:tab w:val="num" w:pos="5040"/>
        </w:tabs>
        <w:ind w:left="5040" w:hanging="360"/>
      </w:pPr>
      <w:rPr>
        <w:rFonts w:ascii="Arial" w:hAnsi="Arial" w:hint="default"/>
      </w:rPr>
    </w:lvl>
    <w:lvl w:ilvl="7" w:tplc="6AF6C0E4" w:tentative="1">
      <w:start w:val="1"/>
      <w:numFmt w:val="bullet"/>
      <w:lvlText w:val="•"/>
      <w:lvlJc w:val="left"/>
      <w:pPr>
        <w:tabs>
          <w:tab w:val="num" w:pos="5760"/>
        </w:tabs>
        <w:ind w:left="5760" w:hanging="360"/>
      </w:pPr>
      <w:rPr>
        <w:rFonts w:ascii="Arial" w:hAnsi="Arial" w:hint="default"/>
      </w:rPr>
    </w:lvl>
    <w:lvl w:ilvl="8" w:tplc="8C0AE7C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54F093F"/>
    <w:multiLevelType w:val="hybridMultilevel"/>
    <w:tmpl w:val="AB0ED194"/>
    <w:lvl w:ilvl="0" w:tplc="94260C0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DE852DF"/>
    <w:multiLevelType w:val="hybridMultilevel"/>
    <w:tmpl w:val="14BCBDC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222E48"/>
    <w:multiLevelType w:val="multilevel"/>
    <w:tmpl w:val="8B5A6EDA"/>
    <w:lvl w:ilvl="0">
      <w:start w:val="1"/>
      <w:numFmt w:val="decimal"/>
      <w:lvlText w:val="(%1)"/>
      <w:lvlJc w:val="left"/>
      <w:pPr>
        <w:tabs>
          <w:tab w:val="num" w:pos="540"/>
        </w:tabs>
        <w:ind w:left="540" w:hanging="360"/>
      </w:pPr>
      <w:rPr>
        <w:rFonts w:hint="default"/>
        <w:b w:val="0"/>
      </w:rPr>
    </w:lvl>
    <w:lvl w:ilvl="1">
      <w:start w:val="1"/>
      <w:numFmt w:val="decimal"/>
      <w:lvlText w:val="%2)"/>
      <w:lvlJc w:val="left"/>
      <w:pPr>
        <w:tabs>
          <w:tab w:val="num" w:pos="720"/>
        </w:tabs>
        <w:ind w:left="720" w:hanging="360"/>
      </w:pPr>
      <w:rPr>
        <w:rFonts w:hint="default"/>
        <w:dstrike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22A0E6A"/>
    <w:multiLevelType w:val="hybridMultilevel"/>
    <w:tmpl w:val="E53AA7BE"/>
    <w:lvl w:ilvl="0" w:tplc="0409000F">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1" w15:restartNumberingAfterBreak="0">
    <w:nsid w:val="73D86389"/>
    <w:multiLevelType w:val="hybridMultilevel"/>
    <w:tmpl w:val="8E90BFFA"/>
    <w:lvl w:ilvl="0" w:tplc="75EC4074">
      <w:start w:val="1"/>
      <w:numFmt w:val="decimal"/>
      <w:lvlText w:val="%1."/>
      <w:lvlJc w:val="left"/>
      <w:pPr>
        <w:tabs>
          <w:tab w:val="num" w:pos="720"/>
        </w:tabs>
        <w:ind w:left="720" w:hanging="360"/>
      </w:pPr>
    </w:lvl>
    <w:lvl w:ilvl="1" w:tplc="149AAC96">
      <w:start w:val="1"/>
      <w:numFmt w:val="decimal"/>
      <w:lvlText w:val="%2."/>
      <w:lvlJc w:val="left"/>
      <w:pPr>
        <w:tabs>
          <w:tab w:val="num" w:pos="1440"/>
        </w:tabs>
        <w:ind w:left="1440" w:hanging="360"/>
      </w:pPr>
    </w:lvl>
    <w:lvl w:ilvl="2" w:tplc="96EA32D8" w:tentative="1">
      <w:start w:val="1"/>
      <w:numFmt w:val="decimal"/>
      <w:lvlText w:val="%3."/>
      <w:lvlJc w:val="left"/>
      <w:pPr>
        <w:tabs>
          <w:tab w:val="num" w:pos="2160"/>
        </w:tabs>
        <w:ind w:left="2160" w:hanging="360"/>
      </w:pPr>
    </w:lvl>
    <w:lvl w:ilvl="3" w:tplc="D76CFAF6" w:tentative="1">
      <w:start w:val="1"/>
      <w:numFmt w:val="decimal"/>
      <w:lvlText w:val="%4."/>
      <w:lvlJc w:val="left"/>
      <w:pPr>
        <w:tabs>
          <w:tab w:val="num" w:pos="2880"/>
        </w:tabs>
        <w:ind w:left="2880" w:hanging="360"/>
      </w:pPr>
    </w:lvl>
    <w:lvl w:ilvl="4" w:tplc="55B8CF98" w:tentative="1">
      <w:start w:val="1"/>
      <w:numFmt w:val="decimal"/>
      <w:lvlText w:val="%5."/>
      <w:lvlJc w:val="left"/>
      <w:pPr>
        <w:tabs>
          <w:tab w:val="num" w:pos="3600"/>
        </w:tabs>
        <w:ind w:left="3600" w:hanging="360"/>
      </w:pPr>
    </w:lvl>
    <w:lvl w:ilvl="5" w:tplc="89BA29B4" w:tentative="1">
      <w:start w:val="1"/>
      <w:numFmt w:val="decimal"/>
      <w:lvlText w:val="%6."/>
      <w:lvlJc w:val="left"/>
      <w:pPr>
        <w:tabs>
          <w:tab w:val="num" w:pos="4320"/>
        </w:tabs>
        <w:ind w:left="4320" w:hanging="360"/>
      </w:pPr>
    </w:lvl>
    <w:lvl w:ilvl="6" w:tplc="2180A6C2" w:tentative="1">
      <w:start w:val="1"/>
      <w:numFmt w:val="decimal"/>
      <w:lvlText w:val="%7."/>
      <w:lvlJc w:val="left"/>
      <w:pPr>
        <w:tabs>
          <w:tab w:val="num" w:pos="5040"/>
        </w:tabs>
        <w:ind w:left="5040" w:hanging="360"/>
      </w:pPr>
    </w:lvl>
    <w:lvl w:ilvl="7" w:tplc="1526C2D2" w:tentative="1">
      <w:start w:val="1"/>
      <w:numFmt w:val="decimal"/>
      <w:lvlText w:val="%8."/>
      <w:lvlJc w:val="left"/>
      <w:pPr>
        <w:tabs>
          <w:tab w:val="num" w:pos="5760"/>
        </w:tabs>
        <w:ind w:left="5760" w:hanging="360"/>
      </w:pPr>
    </w:lvl>
    <w:lvl w:ilvl="8" w:tplc="A1F842D0" w:tentative="1">
      <w:start w:val="1"/>
      <w:numFmt w:val="decimal"/>
      <w:lvlText w:val="%9."/>
      <w:lvlJc w:val="left"/>
      <w:pPr>
        <w:tabs>
          <w:tab w:val="num" w:pos="6480"/>
        </w:tabs>
        <w:ind w:left="6480" w:hanging="360"/>
      </w:pPr>
    </w:lvl>
  </w:abstractNum>
  <w:num w:numId="1">
    <w:abstractNumId w:val="12"/>
  </w:num>
  <w:num w:numId="2">
    <w:abstractNumId w:val="29"/>
  </w:num>
  <w:num w:numId="3">
    <w:abstractNumId w:val="28"/>
  </w:num>
  <w:num w:numId="4">
    <w:abstractNumId w:val="4"/>
  </w:num>
  <w:num w:numId="5">
    <w:abstractNumId w:val="6"/>
  </w:num>
  <w:num w:numId="6">
    <w:abstractNumId w:val="17"/>
  </w:num>
  <w:num w:numId="7">
    <w:abstractNumId w:val="18"/>
  </w:num>
  <w:num w:numId="8">
    <w:abstractNumId w:val="31"/>
  </w:num>
  <w:num w:numId="9">
    <w:abstractNumId w:val="8"/>
  </w:num>
  <w:num w:numId="10">
    <w:abstractNumId w:val="0"/>
  </w:num>
  <w:num w:numId="11">
    <w:abstractNumId w:val="11"/>
  </w:num>
  <w:num w:numId="12">
    <w:abstractNumId w:val="26"/>
  </w:num>
  <w:num w:numId="13">
    <w:abstractNumId w:val="5"/>
  </w:num>
  <w:num w:numId="14">
    <w:abstractNumId w:val="16"/>
  </w:num>
  <w:num w:numId="15">
    <w:abstractNumId w:val="24"/>
  </w:num>
  <w:num w:numId="16">
    <w:abstractNumId w:val="2"/>
  </w:num>
  <w:num w:numId="17">
    <w:abstractNumId w:val="3"/>
  </w:num>
  <w:num w:numId="18">
    <w:abstractNumId w:val="20"/>
  </w:num>
  <w:num w:numId="19">
    <w:abstractNumId w:val="22"/>
  </w:num>
  <w:num w:numId="20">
    <w:abstractNumId w:val="27"/>
  </w:num>
  <w:num w:numId="21">
    <w:abstractNumId w:val="21"/>
  </w:num>
  <w:num w:numId="22">
    <w:abstractNumId w:val="19"/>
  </w:num>
  <w:num w:numId="23">
    <w:abstractNumId w:val="13"/>
  </w:num>
  <w:num w:numId="24">
    <w:abstractNumId w:val="23"/>
  </w:num>
  <w:num w:numId="25">
    <w:abstractNumId w:val="9"/>
  </w:num>
  <w:num w:numId="26">
    <w:abstractNumId w:val="25"/>
  </w:num>
  <w:num w:numId="27">
    <w:abstractNumId w:val="15"/>
  </w:num>
  <w:num w:numId="28">
    <w:abstractNumId w:val="14"/>
  </w:num>
  <w:num w:numId="29">
    <w:abstractNumId w:val="1"/>
  </w:num>
  <w:num w:numId="30">
    <w:abstractNumId w:val="7"/>
  </w:num>
  <w:num w:numId="31">
    <w:abstractNumId w:val="30"/>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QztjQysLQ0tjA0NTFR0lEKTi0uzszPAykwrgUAdE6/qCwAAAA="/>
  </w:docVars>
  <w:rsids>
    <w:rsidRoot w:val="008F71D3"/>
    <w:rsid w:val="0001457C"/>
    <w:rsid w:val="000201BB"/>
    <w:rsid w:val="00070292"/>
    <w:rsid w:val="000709F2"/>
    <w:rsid w:val="00082DF4"/>
    <w:rsid w:val="000A27EA"/>
    <w:rsid w:val="000C1BF4"/>
    <w:rsid w:val="00112A62"/>
    <w:rsid w:val="0013175C"/>
    <w:rsid w:val="00134401"/>
    <w:rsid w:val="0014428C"/>
    <w:rsid w:val="001630F4"/>
    <w:rsid w:val="001A1DB7"/>
    <w:rsid w:val="001C5FC7"/>
    <w:rsid w:val="001E0E4D"/>
    <w:rsid w:val="00225270"/>
    <w:rsid w:val="00233F9D"/>
    <w:rsid w:val="002356BD"/>
    <w:rsid w:val="002461A4"/>
    <w:rsid w:val="002503C8"/>
    <w:rsid w:val="00277830"/>
    <w:rsid w:val="002817EB"/>
    <w:rsid w:val="002C0393"/>
    <w:rsid w:val="002C7BDD"/>
    <w:rsid w:val="00325353"/>
    <w:rsid w:val="0033708C"/>
    <w:rsid w:val="003645DE"/>
    <w:rsid w:val="00365BB7"/>
    <w:rsid w:val="00366588"/>
    <w:rsid w:val="003B48E5"/>
    <w:rsid w:val="003B592D"/>
    <w:rsid w:val="003B5BCE"/>
    <w:rsid w:val="003B6AE8"/>
    <w:rsid w:val="003E4976"/>
    <w:rsid w:val="00436FD9"/>
    <w:rsid w:val="004706E2"/>
    <w:rsid w:val="004871D7"/>
    <w:rsid w:val="00492B51"/>
    <w:rsid w:val="004D49A7"/>
    <w:rsid w:val="004F0715"/>
    <w:rsid w:val="004F1FAD"/>
    <w:rsid w:val="005164A5"/>
    <w:rsid w:val="005372A1"/>
    <w:rsid w:val="00541C43"/>
    <w:rsid w:val="005559A4"/>
    <w:rsid w:val="00557AB6"/>
    <w:rsid w:val="005624E2"/>
    <w:rsid w:val="00565451"/>
    <w:rsid w:val="00587AF7"/>
    <w:rsid w:val="00617FFB"/>
    <w:rsid w:val="00622DBB"/>
    <w:rsid w:val="00646F1E"/>
    <w:rsid w:val="0066105A"/>
    <w:rsid w:val="0066696F"/>
    <w:rsid w:val="00693F82"/>
    <w:rsid w:val="006A40B8"/>
    <w:rsid w:val="006E2223"/>
    <w:rsid w:val="007060A3"/>
    <w:rsid w:val="00711976"/>
    <w:rsid w:val="00732990"/>
    <w:rsid w:val="007513C8"/>
    <w:rsid w:val="007531D1"/>
    <w:rsid w:val="007625D4"/>
    <w:rsid w:val="0079101F"/>
    <w:rsid w:val="00797CAD"/>
    <w:rsid w:val="007A3DC1"/>
    <w:rsid w:val="007B698A"/>
    <w:rsid w:val="007F2677"/>
    <w:rsid w:val="008061D1"/>
    <w:rsid w:val="00825E5A"/>
    <w:rsid w:val="00832E26"/>
    <w:rsid w:val="00872789"/>
    <w:rsid w:val="00875D52"/>
    <w:rsid w:val="008A5613"/>
    <w:rsid w:val="008B4234"/>
    <w:rsid w:val="008B7264"/>
    <w:rsid w:val="008E3B4E"/>
    <w:rsid w:val="008E7154"/>
    <w:rsid w:val="008F1E54"/>
    <w:rsid w:val="008F3678"/>
    <w:rsid w:val="008F71D3"/>
    <w:rsid w:val="00903490"/>
    <w:rsid w:val="00903A9F"/>
    <w:rsid w:val="00917975"/>
    <w:rsid w:val="009352EC"/>
    <w:rsid w:val="00983588"/>
    <w:rsid w:val="00984350"/>
    <w:rsid w:val="009A71D1"/>
    <w:rsid w:val="009B6469"/>
    <w:rsid w:val="009C67F2"/>
    <w:rsid w:val="009C7966"/>
    <w:rsid w:val="009F0F45"/>
    <w:rsid w:val="009F7C2C"/>
    <w:rsid w:val="00A07982"/>
    <w:rsid w:val="00A13976"/>
    <w:rsid w:val="00A178D8"/>
    <w:rsid w:val="00A91D6A"/>
    <w:rsid w:val="00AA403E"/>
    <w:rsid w:val="00AB7376"/>
    <w:rsid w:val="00AB7800"/>
    <w:rsid w:val="00AD2D0E"/>
    <w:rsid w:val="00AD6282"/>
    <w:rsid w:val="00AF327D"/>
    <w:rsid w:val="00B056D5"/>
    <w:rsid w:val="00B231CF"/>
    <w:rsid w:val="00B328FA"/>
    <w:rsid w:val="00B52E96"/>
    <w:rsid w:val="00B57289"/>
    <w:rsid w:val="00B91E09"/>
    <w:rsid w:val="00BD4CF3"/>
    <w:rsid w:val="00BE57E1"/>
    <w:rsid w:val="00C05D32"/>
    <w:rsid w:val="00C10018"/>
    <w:rsid w:val="00C32184"/>
    <w:rsid w:val="00C3419B"/>
    <w:rsid w:val="00C34FD8"/>
    <w:rsid w:val="00C80AB6"/>
    <w:rsid w:val="00C83619"/>
    <w:rsid w:val="00CA6F63"/>
    <w:rsid w:val="00CB04E7"/>
    <w:rsid w:val="00CD365B"/>
    <w:rsid w:val="00D5546E"/>
    <w:rsid w:val="00D84794"/>
    <w:rsid w:val="00DB2777"/>
    <w:rsid w:val="00DB5232"/>
    <w:rsid w:val="00DD20B0"/>
    <w:rsid w:val="00DE6A22"/>
    <w:rsid w:val="00E14D2A"/>
    <w:rsid w:val="00E15F9C"/>
    <w:rsid w:val="00E436ED"/>
    <w:rsid w:val="00E46CD7"/>
    <w:rsid w:val="00E600F1"/>
    <w:rsid w:val="00E77D6F"/>
    <w:rsid w:val="00EB15FC"/>
    <w:rsid w:val="00EB1AAF"/>
    <w:rsid w:val="00EC44E0"/>
    <w:rsid w:val="00ED11F9"/>
    <w:rsid w:val="00F07D97"/>
    <w:rsid w:val="00F14073"/>
    <w:rsid w:val="00F155A6"/>
    <w:rsid w:val="00F415FE"/>
    <w:rsid w:val="00F477BE"/>
    <w:rsid w:val="00FA72F7"/>
    <w:rsid w:val="00FA742D"/>
    <w:rsid w:val="00FB3DF7"/>
    <w:rsid w:val="00FC28CE"/>
    <w:rsid w:val="00FD4A96"/>
    <w:rsid w:val="00FE57AE"/>
    <w:rsid w:val="00FF6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9C99F"/>
  <w15:chartTrackingRefBased/>
  <w15:docId w15:val="{2A90F744-F6D4-4141-873D-BF87544D1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04E7"/>
    <w:rPr>
      <w:sz w:val="24"/>
      <w:szCs w:val="24"/>
    </w:rPr>
  </w:style>
  <w:style w:type="paragraph" w:styleId="Heading1">
    <w:name w:val="heading 1"/>
    <w:basedOn w:val="Normal"/>
    <w:next w:val="Normal"/>
    <w:qFormat/>
    <w:pPr>
      <w:keepNext/>
      <w:jc w:val="both"/>
      <w:outlineLvl w:val="0"/>
    </w:pPr>
    <w:rPr>
      <w:b/>
      <w:bCs/>
      <w:i/>
      <w:iCs/>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eastAsia="x-none"/>
    </w:rPr>
  </w:style>
  <w:style w:type="character" w:customStyle="1" w:styleId="HeaderChar">
    <w:name w:val="Header Char"/>
    <w:link w:val="Header"/>
    <w:rsid w:val="00B57289"/>
    <w:rPr>
      <w:rFonts w:ascii="Arial" w:hAnsi="Arial"/>
      <w:sz w:val="22"/>
      <w:lang w:val="sr-Cyrl-CS" w:eastAsia="x-none"/>
    </w:rPr>
  </w:style>
  <w:style w:type="paragraph" w:customStyle="1" w:styleId="Tekstclana">
    <w:name w:val="__Tekst clana"/>
    <w:basedOn w:val="Normal"/>
    <w:rsid w:val="009C7966"/>
    <w:pPr>
      <w:numPr>
        <w:numId w:val="1"/>
      </w:numPr>
      <w:spacing w:beforeLines="20" w:before="200" w:afterLines="20"/>
    </w:pPr>
    <w:rPr>
      <w:lang w:bidi="en-US"/>
    </w:rPr>
  </w:style>
  <w:style w:type="paragraph" w:styleId="ListParagraph">
    <w:name w:val="List Paragraph"/>
    <w:basedOn w:val="Normal"/>
    <w:uiPriority w:val="34"/>
    <w:qFormat/>
    <w:rsid w:val="00C80AB6"/>
    <w:pPr>
      <w:ind w:left="720"/>
      <w:contextualSpacing/>
    </w:pPr>
  </w:style>
  <w:style w:type="paragraph" w:styleId="NormalWeb">
    <w:name w:val="Normal (Web)"/>
    <w:basedOn w:val="Normal"/>
    <w:uiPriority w:val="99"/>
    <w:unhideWhenUsed/>
    <w:rsid w:val="00EB1AAF"/>
    <w:pPr>
      <w:spacing w:before="100" w:beforeAutospacing="1" w:after="100" w:afterAutospacing="1"/>
    </w:pPr>
  </w:style>
  <w:style w:type="paragraph" w:styleId="BalloonText">
    <w:name w:val="Balloon Text"/>
    <w:basedOn w:val="Normal"/>
    <w:link w:val="BalloonTextChar"/>
    <w:rsid w:val="00983588"/>
    <w:rPr>
      <w:rFonts w:ascii="Segoe UI" w:hAnsi="Segoe UI" w:cs="Segoe UI"/>
      <w:sz w:val="18"/>
      <w:szCs w:val="18"/>
    </w:rPr>
  </w:style>
  <w:style w:type="character" w:customStyle="1" w:styleId="BalloonTextChar">
    <w:name w:val="Balloon Text Char"/>
    <w:basedOn w:val="DefaultParagraphFont"/>
    <w:link w:val="BalloonText"/>
    <w:rsid w:val="00983588"/>
    <w:rPr>
      <w:rFonts w:ascii="Segoe UI" w:hAnsi="Segoe UI" w:cs="Segoe UI"/>
      <w:sz w:val="18"/>
      <w:szCs w:val="18"/>
    </w:rPr>
  </w:style>
  <w:style w:type="paragraph" w:styleId="Footer">
    <w:name w:val="footer"/>
    <w:basedOn w:val="Normal"/>
    <w:link w:val="FooterChar"/>
    <w:rsid w:val="00F155A6"/>
    <w:pPr>
      <w:tabs>
        <w:tab w:val="center" w:pos="4680"/>
        <w:tab w:val="right" w:pos="9360"/>
      </w:tabs>
    </w:pPr>
  </w:style>
  <w:style w:type="character" w:customStyle="1" w:styleId="FooterChar">
    <w:name w:val="Footer Char"/>
    <w:basedOn w:val="DefaultParagraphFont"/>
    <w:link w:val="Footer"/>
    <w:rsid w:val="00F155A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433703">
      <w:bodyDiv w:val="1"/>
      <w:marLeft w:val="0"/>
      <w:marRight w:val="0"/>
      <w:marTop w:val="0"/>
      <w:marBottom w:val="0"/>
      <w:divBdr>
        <w:top w:val="none" w:sz="0" w:space="0" w:color="auto"/>
        <w:left w:val="none" w:sz="0" w:space="0" w:color="auto"/>
        <w:bottom w:val="none" w:sz="0" w:space="0" w:color="auto"/>
        <w:right w:val="none" w:sz="0" w:space="0" w:color="auto"/>
      </w:divBdr>
      <w:divsChild>
        <w:div w:id="1692681261">
          <w:marLeft w:val="1440"/>
          <w:marRight w:val="0"/>
          <w:marTop w:val="91"/>
          <w:marBottom w:val="0"/>
          <w:divBdr>
            <w:top w:val="none" w:sz="0" w:space="0" w:color="auto"/>
            <w:left w:val="none" w:sz="0" w:space="0" w:color="auto"/>
            <w:bottom w:val="none" w:sz="0" w:space="0" w:color="auto"/>
            <w:right w:val="none" w:sz="0" w:space="0" w:color="auto"/>
          </w:divBdr>
        </w:div>
        <w:div w:id="2043626662">
          <w:marLeft w:val="1440"/>
          <w:marRight w:val="0"/>
          <w:marTop w:val="91"/>
          <w:marBottom w:val="0"/>
          <w:divBdr>
            <w:top w:val="none" w:sz="0" w:space="0" w:color="auto"/>
            <w:left w:val="none" w:sz="0" w:space="0" w:color="auto"/>
            <w:bottom w:val="none" w:sz="0" w:space="0" w:color="auto"/>
            <w:right w:val="none" w:sz="0" w:space="0" w:color="auto"/>
          </w:divBdr>
        </w:div>
        <w:div w:id="2142185052">
          <w:marLeft w:val="1440"/>
          <w:marRight w:val="0"/>
          <w:marTop w:val="91"/>
          <w:marBottom w:val="0"/>
          <w:divBdr>
            <w:top w:val="none" w:sz="0" w:space="0" w:color="auto"/>
            <w:left w:val="none" w:sz="0" w:space="0" w:color="auto"/>
            <w:bottom w:val="none" w:sz="0" w:space="0" w:color="auto"/>
            <w:right w:val="none" w:sz="0" w:space="0" w:color="auto"/>
          </w:divBdr>
        </w:div>
      </w:divsChild>
    </w:div>
    <w:div w:id="378629698">
      <w:bodyDiv w:val="1"/>
      <w:marLeft w:val="0"/>
      <w:marRight w:val="0"/>
      <w:marTop w:val="0"/>
      <w:marBottom w:val="0"/>
      <w:divBdr>
        <w:top w:val="none" w:sz="0" w:space="0" w:color="auto"/>
        <w:left w:val="none" w:sz="0" w:space="0" w:color="auto"/>
        <w:bottom w:val="none" w:sz="0" w:space="0" w:color="auto"/>
        <w:right w:val="none" w:sz="0" w:space="0" w:color="auto"/>
      </w:divBdr>
      <w:divsChild>
        <w:div w:id="665011075">
          <w:marLeft w:val="547"/>
          <w:marRight w:val="0"/>
          <w:marTop w:val="154"/>
          <w:marBottom w:val="0"/>
          <w:divBdr>
            <w:top w:val="none" w:sz="0" w:space="0" w:color="auto"/>
            <w:left w:val="none" w:sz="0" w:space="0" w:color="auto"/>
            <w:bottom w:val="none" w:sz="0" w:space="0" w:color="auto"/>
            <w:right w:val="none" w:sz="0" w:space="0" w:color="auto"/>
          </w:divBdr>
        </w:div>
        <w:div w:id="1832714852">
          <w:marLeft w:val="547"/>
          <w:marRight w:val="0"/>
          <w:marTop w:val="154"/>
          <w:marBottom w:val="0"/>
          <w:divBdr>
            <w:top w:val="none" w:sz="0" w:space="0" w:color="auto"/>
            <w:left w:val="none" w:sz="0" w:space="0" w:color="auto"/>
            <w:bottom w:val="none" w:sz="0" w:space="0" w:color="auto"/>
            <w:right w:val="none" w:sz="0" w:space="0" w:color="auto"/>
          </w:divBdr>
        </w:div>
      </w:divsChild>
    </w:div>
    <w:div w:id="450319648">
      <w:bodyDiv w:val="1"/>
      <w:marLeft w:val="0"/>
      <w:marRight w:val="0"/>
      <w:marTop w:val="0"/>
      <w:marBottom w:val="0"/>
      <w:divBdr>
        <w:top w:val="none" w:sz="0" w:space="0" w:color="auto"/>
        <w:left w:val="none" w:sz="0" w:space="0" w:color="auto"/>
        <w:bottom w:val="none" w:sz="0" w:space="0" w:color="auto"/>
        <w:right w:val="none" w:sz="0" w:space="0" w:color="auto"/>
      </w:divBdr>
      <w:divsChild>
        <w:div w:id="718474755">
          <w:marLeft w:val="547"/>
          <w:marRight w:val="0"/>
          <w:marTop w:val="0"/>
          <w:marBottom w:val="240"/>
          <w:divBdr>
            <w:top w:val="none" w:sz="0" w:space="0" w:color="auto"/>
            <w:left w:val="none" w:sz="0" w:space="0" w:color="auto"/>
            <w:bottom w:val="none" w:sz="0" w:space="0" w:color="auto"/>
            <w:right w:val="none" w:sz="0" w:space="0" w:color="auto"/>
          </w:divBdr>
        </w:div>
        <w:div w:id="1269435093">
          <w:marLeft w:val="547"/>
          <w:marRight w:val="0"/>
          <w:marTop w:val="0"/>
          <w:marBottom w:val="240"/>
          <w:divBdr>
            <w:top w:val="none" w:sz="0" w:space="0" w:color="auto"/>
            <w:left w:val="none" w:sz="0" w:space="0" w:color="auto"/>
            <w:bottom w:val="none" w:sz="0" w:space="0" w:color="auto"/>
            <w:right w:val="none" w:sz="0" w:space="0" w:color="auto"/>
          </w:divBdr>
        </w:div>
      </w:divsChild>
    </w:div>
    <w:div w:id="1574465593">
      <w:bodyDiv w:val="1"/>
      <w:marLeft w:val="0"/>
      <w:marRight w:val="0"/>
      <w:marTop w:val="0"/>
      <w:marBottom w:val="0"/>
      <w:divBdr>
        <w:top w:val="none" w:sz="0" w:space="0" w:color="auto"/>
        <w:left w:val="none" w:sz="0" w:space="0" w:color="auto"/>
        <w:bottom w:val="none" w:sz="0" w:space="0" w:color="auto"/>
        <w:right w:val="none" w:sz="0" w:space="0" w:color="auto"/>
      </w:divBdr>
      <w:divsChild>
        <w:div w:id="558059962">
          <w:marLeft w:val="806"/>
          <w:marRight w:val="0"/>
          <w:marTop w:val="106"/>
          <w:marBottom w:val="0"/>
          <w:divBdr>
            <w:top w:val="none" w:sz="0" w:space="0" w:color="auto"/>
            <w:left w:val="none" w:sz="0" w:space="0" w:color="auto"/>
            <w:bottom w:val="none" w:sz="0" w:space="0" w:color="auto"/>
            <w:right w:val="none" w:sz="0" w:space="0" w:color="auto"/>
          </w:divBdr>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779982752">
      <w:bodyDiv w:val="1"/>
      <w:marLeft w:val="0"/>
      <w:marRight w:val="0"/>
      <w:marTop w:val="0"/>
      <w:marBottom w:val="0"/>
      <w:divBdr>
        <w:top w:val="none" w:sz="0" w:space="0" w:color="auto"/>
        <w:left w:val="none" w:sz="0" w:space="0" w:color="auto"/>
        <w:bottom w:val="none" w:sz="0" w:space="0" w:color="auto"/>
        <w:right w:val="none" w:sz="0" w:space="0" w:color="auto"/>
      </w:divBdr>
      <w:divsChild>
        <w:div w:id="643855284">
          <w:marLeft w:val="806"/>
          <w:marRight w:val="0"/>
          <w:marTop w:val="106"/>
          <w:marBottom w:val="0"/>
          <w:divBdr>
            <w:top w:val="none" w:sz="0" w:space="0" w:color="auto"/>
            <w:left w:val="none" w:sz="0" w:space="0" w:color="auto"/>
            <w:bottom w:val="none" w:sz="0" w:space="0" w:color="auto"/>
            <w:right w:val="none" w:sz="0" w:space="0" w:color="auto"/>
          </w:divBdr>
        </w:div>
      </w:divsChild>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5F4D1-46A4-49BD-AB87-D8FB195E0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3326</Words>
  <Characters>18964</Characters>
  <Application>Microsoft Office Word</Application>
  <DocSecurity>0</DocSecurity>
  <Lines>158</Lines>
  <Paragraphs>44</Paragraphs>
  <ScaleCrop>false</ScaleCrop>
  <Company/>
  <LinksUpToDate>false</LinksUpToDate>
  <CharactersWithSpaces>22246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Сатка Синђелић</cp:lastModifiedBy>
  <cp:revision>3</cp:revision>
  <dcterms:created xsi:type="dcterms:W3CDTF">2025-09-02T09:17:00Z</dcterms:created>
  <dcterms:modified xsi:type="dcterms:W3CDTF">2025-09-15T07:29:00Z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885dc59b-8f2a-4cb2-bf03-2007673ad586</vt:lpwstr>
  </property>
</Properties>
</file>