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89B" w:rsidRDefault="003D0D22">
      <w:pPr>
        <w:jc w:val="right"/>
        <w:rPr>
          <w:b/>
          <w:snapToGrid w:val="0"/>
          <w:sz w:val="20"/>
          <w:szCs w:val="20"/>
          <w:lang w:val="ru-RU"/>
        </w:rPr>
      </w:pPr>
      <w:r>
        <w:rPr>
          <w:b/>
          <w:snapToGrid w:val="0"/>
          <w:sz w:val="20"/>
          <w:szCs w:val="20"/>
        </w:rPr>
        <w:t>Образац 3</w:t>
      </w:r>
      <w:r>
        <w:rPr>
          <w:b/>
          <w:snapToGrid w:val="0"/>
          <w:sz w:val="20"/>
          <w:szCs w:val="20"/>
          <w:lang w:val="ru-RU"/>
        </w:rPr>
        <w:t>Б</w:t>
      </w:r>
    </w:p>
    <w:p w:rsidR="0097089B" w:rsidRDefault="0097089B">
      <w:pPr>
        <w:jc w:val="right"/>
        <w:rPr>
          <w:snapToGrid w:val="0"/>
          <w:sz w:val="20"/>
          <w:szCs w:val="20"/>
        </w:rPr>
      </w:pPr>
    </w:p>
    <w:p w:rsidR="0097089B" w:rsidRDefault="0097089B">
      <w:pPr>
        <w:rPr>
          <w:b/>
          <w:snapToGrid w:val="0"/>
          <w:lang w:val="ru-RU"/>
        </w:rPr>
      </w:pPr>
    </w:p>
    <w:p w:rsidR="0097089B" w:rsidRDefault="003D0D22">
      <w:pPr>
        <w:rPr>
          <w:b/>
          <w:snapToGrid w:val="0"/>
          <w:sz w:val="22"/>
          <w:szCs w:val="22"/>
        </w:rPr>
      </w:pPr>
      <w:r>
        <w:rPr>
          <w:b/>
          <w:snapToGrid w:val="0"/>
          <w:lang w:val="ru-RU"/>
        </w:rPr>
        <w:t>Б) ГРУПАЦИЈА МЕДИЦИНСКИХ НАУКА</w:t>
      </w:r>
    </w:p>
    <w:p w:rsidR="0097089B" w:rsidRDefault="0097089B">
      <w:pPr>
        <w:ind w:left="770" w:hanging="50"/>
        <w:jc w:val="center"/>
        <w:rPr>
          <w:b/>
          <w:sz w:val="20"/>
          <w:szCs w:val="20"/>
        </w:rPr>
      </w:pPr>
    </w:p>
    <w:p w:rsidR="0097089B" w:rsidRDefault="0097089B">
      <w:pPr>
        <w:ind w:left="770" w:hanging="50"/>
        <w:jc w:val="center"/>
        <w:rPr>
          <w:b/>
          <w:sz w:val="20"/>
          <w:szCs w:val="20"/>
        </w:rPr>
      </w:pPr>
    </w:p>
    <w:p w:rsidR="0097089B" w:rsidRDefault="0097089B">
      <w:pPr>
        <w:ind w:left="770" w:hanging="50"/>
        <w:jc w:val="center"/>
        <w:rPr>
          <w:b/>
          <w:sz w:val="20"/>
          <w:szCs w:val="20"/>
        </w:rPr>
      </w:pPr>
    </w:p>
    <w:p w:rsidR="0097089B" w:rsidRDefault="003D0D22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:rsidR="0097089B" w:rsidRDefault="003D0D22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:rsidR="0097089B" w:rsidRDefault="003D0D22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ИЗБОР У ЗВАЊЕ </w:t>
      </w:r>
    </w:p>
    <w:p w:rsidR="0097089B" w:rsidRDefault="0097089B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97089B" w:rsidRDefault="0097089B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97089B" w:rsidRDefault="003D0D22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Назив факултета:</w:t>
      </w:r>
      <w:r>
        <w:t xml:space="preserve"> </w:t>
      </w:r>
      <w:r>
        <w:rPr>
          <w:sz w:val="20"/>
          <w:szCs w:val="20"/>
        </w:rPr>
        <w:t>Медицински факултет Универзитет у Београду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Ужа научна, oдносно уметничка област: Фармакологија, клиничка фармакологија и токсикологија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Број кандидата који се бирају: 2 (два)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Број пријављених кандидата: 2 (два)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Имена пријављених кандидата: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  <w:t>1. Др Бојана Божић Цвијан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  <w:t>2. Др Драгана Сребро</w:t>
      </w:r>
      <w:r>
        <w:rPr>
          <w:sz w:val="20"/>
          <w:szCs w:val="20"/>
        </w:rPr>
        <w:tab/>
      </w:r>
    </w:p>
    <w:p w:rsidR="0097089B" w:rsidRDefault="0097089B">
      <w:pPr>
        <w:rPr>
          <w:b/>
          <w:sz w:val="20"/>
          <w:szCs w:val="20"/>
        </w:rPr>
      </w:pPr>
    </w:p>
    <w:p w:rsidR="0097089B" w:rsidRDefault="0097089B">
      <w:pPr>
        <w:ind w:left="770" w:hanging="50"/>
        <w:jc w:val="center"/>
        <w:rPr>
          <w:b/>
          <w:sz w:val="20"/>
          <w:szCs w:val="20"/>
        </w:rPr>
      </w:pPr>
    </w:p>
    <w:p w:rsidR="0097089B" w:rsidRDefault="003D0D22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:rsidR="0097089B" w:rsidRDefault="003D0D22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Кандидат број 1: Др Бојана Божић Цвијан</w:t>
      </w:r>
    </w:p>
    <w:p w:rsidR="0097089B" w:rsidRDefault="0097089B">
      <w:pPr>
        <w:ind w:left="770" w:hanging="50"/>
        <w:jc w:val="center"/>
        <w:rPr>
          <w:b/>
          <w:sz w:val="20"/>
          <w:szCs w:val="20"/>
        </w:rPr>
      </w:pPr>
    </w:p>
    <w:p w:rsidR="0097089B" w:rsidRDefault="003D0D22">
      <w:pPr>
        <w:ind w:left="770" w:hanging="50"/>
        <w:rPr>
          <w:b/>
          <w:sz w:val="22"/>
          <w:szCs w:val="22"/>
        </w:rPr>
      </w:pPr>
      <w:r>
        <w:rPr>
          <w:b/>
        </w:rPr>
        <w:t>1) - Основни биографски подаци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Име, средње име и презиме: Бојана, Миле, Божић Цвијан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Датум и место рођења: 24.07.1987. Београд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Установа где је запослен: Медицински факултет Универзитет у Београду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Звање/радно место: доцент 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Научна, односно уметничка област: Фармакологија, клиничка фармакологија и токсикологија</w:t>
      </w:r>
    </w:p>
    <w:p w:rsidR="0097089B" w:rsidRDefault="0097089B">
      <w:pPr>
        <w:ind w:left="770" w:hanging="50"/>
        <w:rPr>
          <w:b/>
          <w:sz w:val="20"/>
          <w:szCs w:val="20"/>
        </w:rPr>
      </w:pPr>
    </w:p>
    <w:p w:rsidR="0097089B" w:rsidRDefault="0097089B">
      <w:pPr>
        <w:ind w:left="770" w:hanging="50"/>
        <w:rPr>
          <w:b/>
          <w:sz w:val="20"/>
          <w:szCs w:val="20"/>
        </w:rPr>
      </w:pPr>
    </w:p>
    <w:p w:rsidR="0097089B" w:rsidRDefault="003D0D22">
      <w:pPr>
        <w:ind w:left="770" w:hanging="50"/>
        <w:rPr>
          <w:sz w:val="22"/>
          <w:szCs w:val="22"/>
        </w:rPr>
      </w:pPr>
      <w:r>
        <w:rPr>
          <w:b/>
        </w:rPr>
        <w:t>2) - Стручна биографија, дипломе и звања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Основне студије: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 Медицински факултет Универзитет у Београду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 Београд, јун 2012. године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Магистеријум/специјалистичке академске студије:  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 Медицински факултет Универзитет у Београду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 Београд, 2014. године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 Клиничка фармакологија и терапија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Докторат: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 Медицински факултет Универзитет у Београду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одбране: Београд, 2019. године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Наслов дисертације:</w:t>
      </w:r>
      <w:r>
        <w:t xml:space="preserve"> </w:t>
      </w:r>
      <w:r>
        <w:rPr>
          <w:sz w:val="20"/>
          <w:szCs w:val="20"/>
        </w:rPr>
        <w:t>„</w:t>
      </w:r>
      <w:r>
        <w:rPr>
          <w:i/>
          <w:sz w:val="20"/>
          <w:szCs w:val="20"/>
        </w:rPr>
        <w:t>In vitro</w:t>
      </w:r>
      <w:r>
        <w:rPr>
          <w:sz w:val="20"/>
          <w:szCs w:val="20"/>
        </w:rPr>
        <w:t xml:space="preserve"> интеракције јона бакра са билирубином и β-лактамским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gramStart"/>
      <w:r>
        <w:rPr>
          <w:sz w:val="20"/>
          <w:szCs w:val="20"/>
        </w:rPr>
        <w:t>антибиотицима</w:t>
      </w:r>
      <w:proofErr w:type="gramEnd"/>
      <w:r>
        <w:rPr>
          <w:sz w:val="20"/>
          <w:szCs w:val="20"/>
        </w:rPr>
        <w:t>“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 Медицинска фармакологија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Досадашњи избори у наставна и научна звања: 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10.07.2013. – сарадник у настави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10.07.2014. – сарадник у настави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15.07.2015. – асистент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12.07.2018. – асистент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03.03.2021. - доцент</w:t>
      </w:r>
    </w:p>
    <w:p w:rsidR="0097089B" w:rsidRDefault="0097089B">
      <w:pPr>
        <w:rPr>
          <w:b/>
          <w:snapToGrid w:val="0"/>
          <w:sz w:val="20"/>
          <w:szCs w:val="20"/>
        </w:rPr>
      </w:pPr>
    </w:p>
    <w:p w:rsidR="0097089B" w:rsidRDefault="0097089B">
      <w:pPr>
        <w:rPr>
          <w:b/>
          <w:snapToGrid w:val="0"/>
          <w:sz w:val="20"/>
          <w:szCs w:val="20"/>
        </w:rPr>
      </w:pPr>
    </w:p>
    <w:p w:rsidR="0097089B" w:rsidRDefault="003D0D22">
      <w:pPr>
        <w:rPr>
          <w:b/>
          <w:snapToGrid w:val="0"/>
          <w:sz w:val="20"/>
          <w:szCs w:val="20"/>
        </w:rPr>
      </w:pPr>
      <w:r>
        <w:rPr>
          <w:b/>
          <w:snapToGrid w:val="0"/>
          <w:szCs w:val="20"/>
        </w:rPr>
        <w:t>3) Испуњени услови за избор у звање ДОЦЕНТА</w:t>
      </w:r>
    </w:p>
    <w:p w:rsidR="0097089B" w:rsidRDefault="0097089B">
      <w:pPr>
        <w:jc w:val="both"/>
        <w:rPr>
          <w:b/>
          <w:sz w:val="20"/>
          <w:szCs w:val="20"/>
        </w:rPr>
      </w:pPr>
    </w:p>
    <w:p w:rsidR="0097089B" w:rsidRDefault="0097089B">
      <w:pPr>
        <w:jc w:val="both"/>
        <w:rPr>
          <w:b/>
          <w:sz w:val="20"/>
          <w:szCs w:val="20"/>
        </w:rPr>
      </w:pPr>
    </w:p>
    <w:p w:rsidR="0097089B" w:rsidRDefault="00E86359">
      <w:pPr>
        <w:jc w:val="both"/>
        <w:rPr>
          <w:b/>
          <w:sz w:val="20"/>
          <w:szCs w:val="20"/>
        </w:rPr>
      </w:pPr>
      <w:r w:rsidRPr="00E86359">
        <w:rPr>
          <w:sz w:val="20"/>
          <w:szCs w:val="20"/>
        </w:rPr>
        <w:pict>
          <v:oval id="_x0000_s1052" style="position:absolute;left:0;text-align:left;margin-left:-6.6pt;margin-top:91.7pt;width:21.6pt;height:18pt;z-index:251679744" filled="f" strokecolor="red"/>
        </w:pict>
      </w:r>
      <w:r w:rsidR="003D0D22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487"/>
      </w:tblGrid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  <w:p w:rsidR="0097089B" w:rsidRDefault="0097089B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:rsidR="0097089B" w:rsidRDefault="003D0D22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E863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pict>
                <v:oval id="_x0000_s1051" style="position:absolute;margin-left:-4.2pt;margin-top:22.6pt;width:21.6pt;height:18pt;z-index:251678720;mso-position-horizontal-relative:text;mso-position-vertical-relative:text" filled="f" strokecolor="red"/>
              </w:pict>
            </w:r>
            <w:r w:rsidR="003D0D22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4.83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:rsidR="0097089B" w:rsidRDefault="0097089B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година и 4 месеца</w:t>
            </w:r>
          </w:p>
        </w:tc>
      </w:tr>
    </w:tbl>
    <w:p w:rsidR="0097089B" w:rsidRDefault="00E86359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oval id="_x0000_s1075" style="position:absolute;margin-left:-9.6pt;margin-top:-27pt;width:21.6pt;height:18pt;z-index:251702272;mso-position-horizontal-relative:text;mso-position-vertical-relative:text" filled="f" strokecolor="red"/>
        </w:pic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487"/>
      </w:tblGrid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  <w:p w:rsidR="0097089B" w:rsidRDefault="00E86359">
            <w:pPr>
              <w:rPr>
                <w:sz w:val="20"/>
                <w:szCs w:val="20"/>
              </w:rPr>
            </w:pPr>
            <w:r w:rsidRPr="00E86359">
              <w:pict>
                <v:oval id="_x0000_s1053" style="position:absolute;margin-left:-6.6pt;margin-top:10.2pt;width:22.8pt;height:18pt;z-index:251680768" filled="f" strokecolor="red"/>
              </w:pic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jc w:val="both"/>
              <w:rPr>
                <w:i/>
                <w:sz w:val="20"/>
                <w:szCs w:val="20"/>
              </w:rPr>
            </w:pPr>
          </w:p>
          <w:p w:rsidR="0097089B" w:rsidRDefault="003D0D22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E863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oval id="_x0000_s1054" style="position:absolute;margin-left:-5.4pt;margin-top:21pt;width:21.6pt;height:18pt;z-index:251681792;mso-position-horizontal-relative:text;mso-position-vertical-relative:text" filled="f" strokecolor="red"/>
              </w:pict>
            </w:r>
            <w:r w:rsidR="003D0D22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  <w:p w:rsidR="0097089B" w:rsidRDefault="0097089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дипломска рада, 1 последипломски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комисија за одбрану докторске дисертације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  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/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</w:t>
            </w:r>
            <w:proofErr w:type="gram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последипломским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gram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или у комисији за одбрану докторске дисертације. 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/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  <w:p w:rsidR="0097089B" w:rsidRDefault="0097089B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/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/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97089B" w:rsidRDefault="0097089B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/>
        </w:tc>
      </w:tr>
    </w:tbl>
    <w:p w:rsidR="0097089B" w:rsidRDefault="00E86359">
      <w:pPr>
        <w:rPr>
          <w:sz w:val="20"/>
          <w:szCs w:val="20"/>
        </w:rPr>
      </w:pPr>
      <w:r>
        <w:rPr>
          <w:sz w:val="20"/>
          <w:szCs w:val="20"/>
        </w:rPr>
        <w:pict>
          <v:oval id="_x0000_s1056" style="position:absolute;margin-left:-6pt;margin-top:295.55pt;width:22.8pt;height:18pt;z-index:251683840;mso-position-horizontal-relative:text;mso-position-vertical-relative:text" filled="f" strokecolor="red"/>
        </w:pict>
      </w:r>
      <w:r>
        <w:rPr>
          <w:sz w:val="20"/>
          <w:szCs w:val="20"/>
        </w:rPr>
        <w:pict>
          <v:oval id="_x0000_s1055" style="position:absolute;margin-left:-6.6pt;margin-top:45.45pt;width:22.8pt;height:18pt;z-index:251682816;mso-position-horizontal-relative:text;mso-position-vertical-relative:text" filled="f" strokecolor="red"/>
        </w:pic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310"/>
        <w:gridCol w:w="1368"/>
        <w:gridCol w:w="3441"/>
      </w:tblGrid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  <w:p w:rsidR="0097089B" w:rsidRDefault="0097089B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:rsidR="0097089B" w:rsidRDefault="003D0D22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22" w:rsidRDefault="003D0D22" w:rsidP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Објавила укупно 17 радова (6 као први аутор).</w:t>
            </w:r>
          </w:p>
          <w:p w:rsidR="003D0D22" w:rsidRDefault="003D0D22" w:rsidP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Кумулативни импакт </w:t>
            </w:r>
            <w:proofErr w:type="gramStart"/>
            <w:r>
              <w:rPr>
                <w:sz w:val="20"/>
                <w:szCs w:val="20"/>
              </w:rPr>
              <w:t>фактор  50.314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3D0D22" w:rsidRDefault="003D0D22" w:rsidP="003D0D22">
            <w:pPr>
              <w:rPr>
                <w:sz w:val="20"/>
                <w:szCs w:val="20"/>
              </w:rPr>
            </w:pPr>
          </w:p>
          <w:p w:rsidR="0097089B" w:rsidRDefault="003D0D22" w:rsidP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последњих 5 година објавила 9 радова (1 као први аутор, 1 као носилац рада).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  <w:shd w:val="clear" w:color="auto" w:fill="FFFFFF"/>
              </w:rPr>
              <w:t xml:space="preserve">Antibiotics, </w:t>
            </w:r>
            <w:r>
              <w:rPr>
                <w:sz w:val="20"/>
                <w:szCs w:val="20"/>
              </w:rPr>
              <w:t xml:space="preserve">J Inorg Biochem, </w:t>
            </w:r>
            <w:r>
              <w:rPr>
                <w:iCs/>
                <w:sz w:val="20"/>
                <w:szCs w:val="20"/>
              </w:rPr>
              <w:t xml:space="preserve">Nutrients, </w:t>
            </w:r>
            <w:r>
              <w:rPr>
                <w:iCs/>
                <w:sz w:val="20"/>
                <w:szCs w:val="20"/>
                <w:shd w:val="clear" w:color="auto" w:fill="FFFFFF"/>
              </w:rPr>
              <w:t xml:space="preserve">Molecules, J. Clin. Med, Diabetology, </w:t>
            </w:r>
            <w:hyperlink r:id="rId9" w:history="1">
              <w:r>
                <w:rPr>
                  <w:rStyle w:val="Hyperlink"/>
                  <w:color w:val="auto"/>
                  <w:sz w:val="20"/>
                  <w:szCs w:val="20"/>
                  <w:u w:val="none"/>
                  <w:shd w:val="clear" w:color="auto" w:fill="FFFFFF"/>
                </w:rPr>
                <w:t>Free Radic Biol Med</w:t>
              </w:r>
            </w:hyperlink>
            <w:r>
              <w:rPr>
                <w:sz w:val="20"/>
                <w:szCs w:val="20"/>
              </w:rPr>
              <w:t xml:space="preserve">, Mini Rev Med Chem, Chem Biol Interact, Indian J Pharmacol, Arch Dis Child, </w:t>
            </w:r>
            <w:r>
              <w:rPr>
                <w:sz w:val="20"/>
                <w:szCs w:val="20"/>
                <w:shd w:val="clear" w:color="auto" w:fill="FFFFFF"/>
              </w:rPr>
              <w:t xml:space="preserve">Clin Pharmacokinet, Front Biosci (Landmark Ed), </w:t>
            </w:r>
            <w:r>
              <w:rPr>
                <w:sz w:val="20"/>
                <w:szCs w:val="20"/>
              </w:rPr>
              <w:t xml:space="preserve">Front Pediatr, J Pharm Biomed Anal, AAPS J, </w:t>
            </w:r>
            <w:r>
              <w:rPr>
                <w:sz w:val="20"/>
                <w:szCs w:val="20"/>
                <w:shd w:val="clear" w:color="auto" w:fill="FFFFFF"/>
              </w:rPr>
              <w:t>Clin Chem Lab Med.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E8635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oval id="_x0000_s1081" style="position:absolute;margin-left:-3pt;margin-top:62.95pt;width:22.8pt;height:18pt;z-index:251706368;mso-position-horizontal-relative:text;mso-position-vertical-relative:text" filled="f" strokecolor="red"/>
              </w:pict>
            </w:r>
            <w:r w:rsidR="003D0D22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Pr="00860E1C" w:rsidRDefault="003D0D22">
            <w:pPr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International conference Antimicrobial Resistance - current state and perspectives,</w:t>
            </w:r>
            <w:r w:rsidR="00860E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Treći</w:t>
            </w:r>
            <w:r w:rsidR="006A54E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kongres Internacionalnog udruženja preventivne pedijatrije,</w:t>
            </w:r>
            <w:r w:rsidR="00860E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Seventh Global Student Conference of Biomedical Sciences</w:t>
            </w:r>
            <w:r w:rsidR="00860E1C">
              <w:rPr>
                <w:sz w:val="20"/>
                <w:szCs w:val="20"/>
              </w:rPr>
              <w:t>.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Оригинално стручно остварење или руковођење или учешће у научноистраживачким или стручним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>пројектима.</w:t>
            </w:r>
          </w:p>
          <w:p w:rsidR="0097089B" w:rsidRDefault="00E863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oval id="_x0000_s1058" style="position:absolute;left:0;text-align:left;margin-left:-30.45pt;margin-top:183.5pt;width:22.8pt;height:18pt;z-index:251685888" filled="f" strokecolor="red"/>
              </w:pic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733C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pStyle w:val="Normal1"/>
              <w:spacing w:before="240"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Од 2024</w:t>
            </w:r>
            <w:proofErr w:type="gramStart"/>
            <w:r>
              <w:rPr>
                <w:sz w:val="20"/>
                <w:szCs w:val="20"/>
              </w:rPr>
              <w:t>.-</w:t>
            </w:r>
            <w:proofErr w:type="gramEnd"/>
            <w:r>
              <w:rPr>
                <w:sz w:val="20"/>
                <w:szCs w:val="20"/>
              </w:rPr>
              <w:t xml:space="preserve"> тренутно, истраживач потпројекта Министарства науке и </w:t>
            </w:r>
            <w:r>
              <w:rPr>
                <w:sz w:val="20"/>
                <w:szCs w:val="20"/>
              </w:rPr>
              <w:lastRenderedPageBreak/>
              <w:t xml:space="preserve">Медицинског факултета у Београду, под насловом „Епидемиолошка истраживања фактора ризика за одабране поремећаје здравља“, (руководилац проф. др Сандра Шипетић Грујичић, број потпројекта </w:t>
            </w:r>
            <w:r>
              <w:rPr>
                <w:color w:val="2D2D2D"/>
                <w:sz w:val="20"/>
                <w:szCs w:val="20"/>
                <w:shd w:val="clear" w:color="auto" w:fill="FFFFFF"/>
              </w:rPr>
              <w:t>451-03-137/2025-03/ 200110.</w:t>
            </w:r>
            <w:r>
              <w:rPr>
                <w:sz w:val="20"/>
                <w:szCs w:val="20"/>
              </w:rPr>
              <w:t xml:space="preserve">). </w:t>
            </w:r>
          </w:p>
          <w:p w:rsidR="0097089B" w:rsidRDefault="003D0D22" w:rsidP="003D0D22">
            <w:pPr>
              <w:pStyle w:val="Normal1"/>
              <w:spacing w:before="240"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- 2013.-2023. истраживач на пројекту Министарства просвете, науке и технолошког развоја Републике Србије, број 173014, под насловом “Молекуларни механизми редокс сигналинга у хомеостази, адаптацији и патологији”, руководилац др Душко Благојевић.  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</w:t>
            </w:r>
            <w:proofErr w:type="gram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  одобрен</w:t>
            </w:r>
            <w:proofErr w:type="gram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поглавља у уџбеницима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 w:rsidP="00860E1C">
            <w:pPr>
              <w:pStyle w:val="NormalWeb"/>
              <w:spacing w:before="240" w:beforeAutospacing="0" w:after="240" w:afterAutospacing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Klinička farmakologija. ISBN 978-86-7117-733-7.</w:t>
            </w:r>
            <w:r w:rsidR="00860E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Ginekologija i obstetricija. </w:t>
            </w:r>
            <w:r w:rsidRPr="00A5541F">
              <w:rPr>
                <w:sz w:val="20"/>
                <w:szCs w:val="20"/>
              </w:rPr>
              <w:t>ISBN:</w:t>
            </w:r>
            <w:r w:rsidRPr="00A5541F">
              <w:rPr>
                <w:sz w:val="20"/>
                <w:szCs w:val="20"/>
                <w:bdr w:val="none" w:sz="0" w:space="0" w:color="auto" w:frame="1"/>
                <w:shd w:val="clear" w:color="auto" w:fill="F1EEF1"/>
              </w:rPr>
              <w:t>9788671177443.</w:t>
            </w:r>
            <w:r w:rsidR="00860E1C">
              <w:rPr>
                <w:sz w:val="20"/>
                <w:szCs w:val="20"/>
                <w:bdr w:val="none" w:sz="0" w:space="0" w:color="auto" w:frame="1"/>
                <w:shd w:val="clear" w:color="auto" w:fill="F1EEF1"/>
              </w:rPr>
              <w:t xml:space="preserve"> </w:t>
            </w:r>
            <w:r>
              <w:rPr>
                <w:sz w:val="20"/>
                <w:szCs w:val="20"/>
              </w:rPr>
              <w:t xml:space="preserve">Neuroetika. </w:t>
            </w:r>
            <w:r w:rsidRPr="00655965">
              <w:rPr>
                <w:sz w:val="20"/>
                <w:szCs w:val="20"/>
                <w:shd w:val="clear" w:color="auto" w:fill="FFFFFF"/>
              </w:rPr>
              <w:t>ISBN: 978-86-7117-560-9</w:t>
            </w:r>
            <w:r>
              <w:rPr>
                <w:sz w:val="20"/>
                <w:szCs w:val="20"/>
                <w:shd w:val="clear" w:color="auto" w:fill="FFFFFF"/>
              </w:rPr>
              <w:t>.</w:t>
            </w:r>
            <w:r w:rsidR="00860E1C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</w:rPr>
              <w:t xml:space="preserve">Napisati, objaviti, prezentovati i vrednovati naučno delo. </w:t>
            </w:r>
            <w:r w:rsidRPr="00655965">
              <w:rPr>
                <w:sz w:val="20"/>
                <w:szCs w:val="20"/>
                <w:shd w:val="clear" w:color="auto" w:fill="FFFFFF"/>
              </w:rPr>
              <w:t>ISBN: 978-86-7117-490-9</w:t>
            </w:r>
            <w:r>
              <w:rPr>
                <w:sz w:val="20"/>
                <w:szCs w:val="20"/>
                <w:shd w:val="clear" w:color="auto" w:fill="FFFFFF"/>
              </w:rPr>
              <w:t>.</w:t>
            </w:r>
            <w:r w:rsidR="00860E1C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</w:rPr>
              <w:t xml:space="preserve">Dermatologija, drugi tom. </w:t>
            </w:r>
            <w:r w:rsidRPr="00655965">
              <w:rPr>
                <w:color w:val="000000"/>
                <w:sz w:val="20"/>
                <w:szCs w:val="20"/>
              </w:rPr>
              <w:t>ISBN:9788691963521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:rsidR="0097089B" w:rsidRDefault="0097089B">
            <w:pPr>
              <w:jc w:val="both"/>
              <w:rPr>
                <w:rFonts w:eastAsia="Calibr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E86359">
            <w:pPr>
              <w:rPr>
                <w:sz w:val="20"/>
                <w:szCs w:val="20"/>
              </w:rPr>
            </w:pPr>
            <w:r w:rsidRPr="00E86359">
              <w:rPr>
                <w:noProof/>
                <w:color w:val="000000"/>
                <w:sz w:val="20"/>
                <w:szCs w:val="20"/>
              </w:rPr>
              <w:pict>
                <v:oval id="_x0000_s1082" style="position:absolute;margin-left:-4.85pt;margin-top:75.35pt;width:22.8pt;height:18pt;z-index:251707392;mso-position-horizontal-relative:text;mso-position-vertical-relative:text" filled="f" strokecolor="red"/>
              </w:pict>
            </w:r>
            <w:r w:rsidR="003D0D22"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-216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:rsidR="0097089B" w:rsidRDefault="0097089B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:rsidR="0097089B" w:rsidRDefault="0097089B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 w:rsidP="00A5541F"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Цитираност је 156, Хиршов индекс, h-</w:t>
            </w:r>
            <w:proofErr w:type="gramStart"/>
            <w:r>
              <w:rPr>
                <w:sz w:val="20"/>
                <w:szCs w:val="20"/>
              </w:rPr>
              <w:t>index  износи</w:t>
            </w:r>
            <w:proofErr w:type="gramEnd"/>
            <w:r>
              <w:rPr>
                <w:sz w:val="20"/>
                <w:szCs w:val="20"/>
              </w:rPr>
              <w:t xml:space="preserve"> 7.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Извор SCOPUS, присутпљено дана 19.10.2025.</w:t>
            </w:r>
          </w:p>
          <w:p w:rsidR="0097089B" w:rsidRDefault="0097089B">
            <w:pPr>
              <w:pStyle w:val="Normal1"/>
              <w:jc w:val="both"/>
              <w:rPr>
                <w:sz w:val="20"/>
                <w:szCs w:val="20"/>
              </w:rPr>
            </w:pPr>
          </w:p>
          <w:p w:rsidR="0097089B" w:rsidRDefault="0097089B">
            <w:pPr>
              <w:rPr>
                <w:sz w:val="20"/>
                <w:szCs w:val="20"/>
              </w:rPr>
            </w:pP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</w:tr>
    </w:tbl>
    <w:p w:rsidR="0097089B" w:rsidRDefault="00E86359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E86359">
        <w:rPr>
          <w:sz w:val="20"/>
          <w:szCs w:val="20"/>
        </w:rPr>
        <w:pict>
          <v:oval id="_x0000_s1059" style="position:absolute;left:0;text-align:left;margin-left:-9.6pt;margin-top:-261.45pt;width:30pt;height:22.8pt;z-index:251686912;mso-position-horizontal-relative:text;mso-position-vertical-relative:text" filled="f" strokecolor="red"/>
        </w:pict>
      </w:r>
    </w:p>
    <w:p w:rsidR="0097089B" w:rsidRDefault="0097089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7089B" w:rsidRDefault="003D0D22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27"/>
      </w:tblGrid>
      <w:tr w:rsidR="0097089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97089B" w:rsidRDefault="003D0D22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97089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97089B" w:rsidRDefault="003D0D22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97089B" w:rsidRDefault="003D0D2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>
              <w:rPr>
                <w:sz w:val="20"/>
                <w:szCs w:val="20"/>
              </w:rPr>
              <w:t>.</w:t>
            </w:r>
          </w:p>
          <w:p w:rsidR="0097089B" w:rsidRDefault="00E86359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E86359">
              <w:rPr>
                <w:i/>
                <w:sz w:val="20"/>
              </w:rPr>
              <w:pict>
                <v:oval id="_x0000_s1069" style="position:absolute;left:0;text-align:left;margin-left:-7.2pt;margin-top:-4.3pt;width:19.8pt;height:18.6pt;z-index:251696128" filled="f" strokecolor="red"/>
              </w:pict>
            </w:r>
            <w:r w:rsidR="003D0D22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97089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E8635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86359">
              <w:rPr>
                <w:noProof/>
                <w:sz w:val="20"/>
                <w:lang w:eastAsia="sr-Latn-CS"/>
              </w:rPr>
              <w:pict>
                <v:oval id="_x0000_s1080" style="position:absolute;margin-left:-4.2pt;margin-top:161.25pt;width:19.8pt;height:18.6pt;z-index:251705344;mso-position-horizontal-relative:text;mso-position-vertical-relative:text" filled="f" strokecolor="red"/>
              </w:pict>
            </w:r>
            <w:r w:rsidRPr="00E86359">
              <w:rPr>
                <w:sz w:val="20"/>
                <w:lang w:eastAsia="sr-Latn-CS"/>
              </w:rPr>
              <w:pict>
                <v:oval id="_x0000_s1063" style="position:absolute;margin-left:131.4pt;margin-top:115.65pt;width:19.8pt;height:18.6pt;z-index:251689984;mso-position-horizontal-relative:text;mso-position-vertical-relative:text" filled="f" strokecolor="red"/>
              </w:pict>
            </w:r>
            <w:r w:rsidRPr="00E86359">
              <w:rPr>
                <w:sz w:val="20"/>
                <w:lang w:eastAsia="sr-Latn-CS"/>
              </w:rPr>
              <w:pict>
                <v:oval id="_x0000_s1064" style="position:absolute;margin-left:133.2pt;margin-top:138.45pt;width:21.6pt;height:19.2pt;z-index:251691008;mso-position-horizontal-relative:text;mso-position-vertical-relative:text" filled="f" strokecolor="red"/>
              </w:pict>
            </w:r>
            <w:r w:rsidRPr="00E86359">
              <w:rPr>
                <w:i/>
                <w:sz w:val="20"/>
              </w:rPr>
              <w:pict>
                <v:oval id="_x0000_s1061" style="position:absolute;margin-left:132.6pt;margin-top:.45pt;width:19.8pt;height:18.6pt;z-index:251688960;mso-position-horizontal-relative:text;mso-position-vertical-relative:text" filled="f" strokecolor="red"/>
              </w:pict>
            </w:r>
            <w:r w:rsidR="003D0D22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>1. З</w:t>
            </w:r>
            <w:r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>
              <w:rPr>
                <w:sz w:val="20"/>
                <w:szCs w:val="20"/>
                <w:lang w:eastAsia="sr-Latn-CS"/>
              </w:rPr>
              <w:t xml:space="preserve">или стручну </w:t>
            </w:r>
            <w:r>
              <w:rPr>
                <w:sz w:val="20"/>
                <w:szCs w:val="20"/>
                <w:lang w:val="sr-Latn-CS" w:eastAsia="sr-Latn-CS"/>
              </w:rPr>
              <w:t>делатност</w:t>
            </w:r>
            <w:r>
              <w:rPr>
                <w:sz w:val="20"/>
                <w:szCs w:val="20"/>
                <w:lang w:eastAsia="sr-Latn-CS"/>
              </w:rPr>
              <w:t>.</w:t>
            </w:r>
            <w:r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:rsidR="0097089B" w:rsidRDefault="003D0D22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2. Чланство у стручним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97089B" w:rsidRDefault="003D0D22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97089B" w:rsidRDefault="003D0D22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97089B" w:rsidRDefault="003D0D22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97089B" w:rsidRDefault="003D0D22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6. Руковођење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а</w:t>
            </w:r>
            <w:r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>
              <w:rPr>
                <w:sz w:val="20"/>
                <w:szCs w:val="20"/>
                <w:lang w:eastAsia="sr-Latn-CS"/>
              </w:rPr>
              <w:t xml:space="preserve">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>
              <w:rPr>
                <w:sz w:val="20"/>
                <w:szCs w:val="20"/>
                <w:lang w:eastAsia="sr-Latn-CS"/>
              </w:rPr>
              <w:t>.</w:t>
            </w:r>
          </w:p>
          <w:p w:rsidR="0097089B" w:rsidRDefault="003D0D22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7. Руковођење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а</w:t>
            </w:r>
            <w:r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>
              <w:rPr>
                <w:sz w:val="20"/>
                <w:szCs w:val="20"/>
                <w:lang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97089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97089B" w:rsidRDefault="00E8635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86359">
              <w:rPr>
                <w:color w:val="000000"/>
                <w:sz w:val="20"/>
              </w:rPr>
              <w:pict>
                <v:oval id="_x0000_s1068" style="position:absolute;margin-left:132.6pt;margin-top:31.3pt;width:18pt;height:18pt;z-index:251695104" filled="f" strokecolor="red"/>
              </w:pict>
            </w:r>
            <w:r w:rsidR="003D0D22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>М</w:t>
            </w:r>
            <w:r>
              <w:rPr>
                <w:sz w:val="20"/>
                <w:szCs w:val="20"/>
                <w:lang w:val="sr-Latn-CS" w:eastAsia="sr-Latn-CS"/>
              </w:rPr>
              <w:t>обилност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97089B" w:rsidRDefault="00E86359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E86359">
              <w:rPr>
                <w:b/>
                <w:noProof/>
                <w:sz w:val="20"/>
                <w:szCs w:val="20"/>
                <w:lang w:eastAsia="sr-Latn-CS"/>
              </w:rPr>
              <w:pict>
                <v:oval id="_x0000_s1083" style="position:absolute;left:0;text-align:left;margin-left:-3.6pt;margin-top:7.2pt;width:15pt;height:17.4pt;z-index:251708416" filled="f" strokecolor="red"/>
              </w:pict>
            </w:r>
            <w:r w:rsidR="003D0D22">
              <w:rPr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="003D0D22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97089B" w:rsidRDefault="003D0D22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97089B" w:rsidRDefault="00E86359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pict>
                <v:oval id="_x0000_s1066" style="position:absolute;left:0;text-align:left;margin-left:-4.8pt;margin-top:8.7pt;width:20.4pt;height:15.6pt;z-index:251693056" filled="f" strokecolor="red"/>
              </w:pict>
            </w:r>
            <w:r w:rsidR="003D0D22"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97089B" w:rsidRDefault="003D0D22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3. Студијски боравци у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97089B" w:rsidRDefault="00E8635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oval id="_x0000_s1067" style="position:absolute;left:0;text-align:left;margin-left:-4.2pt;margin-top:.6pt;width:20.4pt;height:15pt;z-index:251694080" filled="f" strokecolor="red"/>
              </w:pict>
            </w:r>
            <w:r w:rsidR="003D0D22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3D0D22"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="003D0D22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земљи. </w:t>
            </w:r>
          </w:p>
          <w:p w:rsidR="0097089B" w:rsidRDefault="003D0D22">
            <w:pPr>
              <w:jc w:val="both"/>
              <w:rPr>
                <w:lang w:eastAsia="sr-Latn-CS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Учешће у међународним пројектима.</w:t>
            </w:r>
            <w:r>
              <w:rPr>
                <w:sz w:val="20"/>
                <w:szCs w:val="20"/>
                <w:lang w:eastAsia="sr-Latn-CS"/>
              </w:rPr>
              <w:t xml:space="preserve"> </w:t>
            </w:r>
          </w:p>
          <w:p w:rsidR="0097089B" w:rsidRDefault="003D0D22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97089B" w:rsidRDefault="003D0D22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 и иностранству. </w:t>
            </w:r>
          </w:p>
          <w:p w:rsidR="0097089B" w:rsidRDefault="003D0D22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97089B" w:rsidRDefault="003D0D22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3. Предавање по позиву.</w:t>
            </w:r>
          </w:p>
          <w:p w:rsidR="0097089B" w:rsidRDefault="003D0D22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:rsidR="0097089B" w:rsidRDefault="003D0D22">
            <w:pPr>
              <w:jc w:val="both"/>
              <w:rPr>
                <w:lang w:eastAsia="sr-Latn-CS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>
              <w:rPr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97089B" w:rsidRDefault="003D0D22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>
              <w:rPr>
                <w:rFonts w:ascii="Times New Roman" w:hAnsi="Times New Roman"/>
                <w:sz w:val="20"/>
                <w:lang w:eastAsia="sr-Latn-CS"/>
              </w:rPr>
              <w:t>м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97089B" w:rsidRDefault="00E86359">
      <w:pPr>
        <w:rPr>
          <w:b/>
          <w:sz w:val="20"/>
          <w:szCs w:val="20"/>
        </w:rPr>
      </w:pPr>
      <w:r>
        <w:rPr>
          <w:b/>
          <w:sz w:val="20"/>
          <w:szCs w:val="20"/>
        </w:rPr>
        <w:pict>
          <v:oval id="_x0000_s1071" style="position:absolute;margin-left:-6pt;margin-top:-427pt;width:24pt;height:21pt;z-index:251698176;mso-position-horizontal-relative:text;mso-position-vertical-relative:text" filled="f" strokecolor="red"/>
        </w:pict>
      </w:r>
      <w:r>
        <w:rPr>
          <w:b/>
          <w:sz w:val="20"/>
          <w:szCs w:val="20"/>
        </w:rPr>
        <w:pict>
          <v:oval id="_x0000_s1070" style="position:absolute;margin-left:-6pt;margin-top:-509.2pt;width:19.2pt;height:15.6pt;z-index:251697152;mso-position-horizontal-relative:text;mso-position-vertical-relative:text" filled="f" strokecolor="red"/>
        </w:pict>
      </w:r>
    </w:p>
    <w:p w:rsidR="0097089B" w:rsidRDefault="003D0D22">
      <w:pPr>
        <w:pStyle w:val="Normal1"/>
        <w:numPr>
          <w:ilvl w:val="1"/>
          <w:numId w:val="2"/>
        </w:numPr>
        <w:ind w:left="0" w:firstLine="0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За стручно-професионални допринос</w:t>
      </w:r>
      <w:r>
        <w:rPr>
          <w:color w:val="000000"/>
          <w:sz w:val="20"/>
          <w:szCs w:val="20"/>
        </w:rPr>
        <w:t xml:space="preserve">: </w:t>
      </w:r>
    </w:p>
    <w:p w:rsidR="0097089B" w:rsidRDefault="0097089B">
      <w:pPr>
        <w:pStyle w:val="Normal1"/>
        <w:jc w:val="both"/>
        <w:rPr>
          <w:color w:val="000000"/>
          <w:sz w:val="20"/>
          <w:szCs w:val="20"/>
        </w:rPr>
      </w:pPr>
    </w:p>
    <w:p w:rsidR="0097089B" w:rsidRDefault="003D0D22">
      <w:pPr>
        <w:pStyle w:val="Normal1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3. Број организованих и одржаних програма континуиране медицинске едукације акредитоване од стране Факултета који нису оцењени оценом мањом од 3,75 од стране полазника;</w:t>
      </w:r>
    </w:p>
    <w:p w:rsidR="0097089B" w:rsidRDefault="0097089B">
      <w:pPr>
        <w:pStyle w:val="Normal1"/>
        <w:jc w:val="both"/>
        <w:rPr>
          <w:sz w:val="20"/>
          <w:szCs w:val="20"/>
        </w:rPr>
      </w:pPr>
    </w:p>
    <w:p w:rsidR="0097089B" w:rsidRDefault="003D0D22">
      <w:pPr>
        <w:pStyle w:val="Normal1"/>
        <w:jc w:val="both"/>
        <w:rPr>
          <w:sz w:val="20"/>
          <w:szCs w:val="20"/>
        </w:rPr>
      </w:pPr>
      <w:r>
        <w:rPr>
          <w:sz w:val="20"/>
          <w:szCs w:val="20"/>
        </w:rPr>
        <w:t>Учешће у својству предавача:</w:t>
      </w:r>
    </w:p>
    <w:p w:rsidR="0097089B" w:rsidRDefault="003D0D22">
      <w:pPr>
        <w:pStyle w:val="Normal1"/>
        <w:jc w:val="both"/>
        <w:rPr>
          <w:sz w:val="20"/>
          <w:szCs w:val="20"/>
        </w:rPr>
      </w:pPr>
      <w:r>
        <w:rPr>
          <w:sz w:val="20"/>
          <w:szCs w:val="20"/>
        </w:rPr>
        <w:t>-  Предавач на семинару континуиране медицинске едукације, „</w:t>
      </w:r>
      <w:r>
        <w:rPr>
          <w:i/>
          <w:sz w:val="20"/>
          <w:szCs w:val="20"/>
        </w:rPr>
        <w:t>In vitro</w:t>
      </w:r>
      <w:r>
        <w:rPr>
          <w:sz w:val="20"/>
          <w:szCs w:val="20"/>
        </w:rPr>
        <w:t xml:space="preserve"> интеракције бакра са лековима</w:t>
      </w:r>
      <w:proofErr w:type="gramStart"/>
      <w:r>
        <w:rPr>
          <w:sz w:val="20"/>
          <w:szCs w:val="20"/>
        </w:rPr>
        <w:t>“ 100</w:t>
      </w:r>
      <w:proofErr w:type="gramEnd"/>
      <w:r>
        <w:rPr>
          <w:sz w:val="20"/>
          <w:szCs w:val="20"/>
        </w:rPr>
        <w:t xml:space="preserve"> година Института за фармакологију, клиничку фармакологију и токсикологију Медицинског факултета Универзитета у Београду“, Београд децембар 2024. године.</w:t>
      </w:r>
    </w:p>
    <w:p w:rsidR="0097089B" w:rsidRDefault="0097089B">
      <w:pPr>
        <w:pStyle w:val="Normal1"/>
        <w:jc w:val="both"/>
        <w:rPr>
          <w:sz w:val="20"/>
          <w:szCs w:val="20"/>
        </w:rPr>
      </w:pPr>
    </w:p>
    <w:p w:rsidR="0097089B" w:rsidRDefault="003D0D22">
      <w:pPr>
        <w:pStyle w:val="Normal1"/>
        <w:numPr>
          <w:ilvl w:val="1"/>
          <w:numId w:val="2"/>
        </w:numPr>
        <w:ind w:left="0" w:firstLine="0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lastRenderedPageBreak/>
        <w:t>За допринос академској и широј заједници</w:t>
      </w:r>
      <w:r>
        <w:rPr>
          <w:color w:val="000000"/>
          <w:sz w:val="20"/>
          <w:szCs w:val="20"/>
        </w:rPr>
        <w:t xml:space="preserve">: </w:t>
      </w:r>
    </w:p>
    <w:p w:rsidR="0097089B" w:rsidRDefault="0097089B">
      <w:pPr>
        <w:pStyle w:val="Normal1"/>
        <w:jc w:val="both"/>
        <w:rPr>
          <w:color w:val="000000"/>
          <w:sz w:val="20"/>
          <w:szCs w:val="20"/>
        </w:rPr>
      </w:pPr>
    </w:p>
    <w:p w:rsidR="0097089B" w:rsidRDefault="003D0D22">
      <w:pPr>
        <w:pStyle w:val="Normal1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1.</w:t>
      </w:r>
      <w:r w:rsidR="001864FC">
        <w:rPr>
          <w:b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Значајно струковно, национално или међународно признање за научну или стручну делатност; </w:t>
      </w:r>
    </w:p>
    <w:p w:rsidR="0097089B" w:rsidRDefault="0097089B">
      <w:pPr>
        <w:pStyle w:val="Normal1"/>
        <w:jc w:val="both"/>
        <w:rPr>
          <w:sz w:val="20"/>
          <w:szCs w:val="20"/>
        </w:rPr>
      </w:pPr>
    </w:p>
    <w:p w:rsidR="0097089B" w:rsidRDefault="003D0D22">
      <w:pPr>
        <w:pStyle w:val="Normal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Добитница награде Задужбине Ђоке Влајковића за најбољи рад младих научних радника Универзитета у Београду, групација медицинских наука, за рад: Zivkovic S, Maric G, Cvetinovic N, Lepojevic-Stefanovic D, Bozic Cvijan B. Anti-Inflammatory Effects of Lipid-Lowering Drugs and Supplements—A Narrative Review. </w:t>
      </w:r>
      <w:r>
        <w:rPr>
          <w:i/>
          <w:sz w:val="20"/>
          <w:szCs w:val="20"/>
        </w:rPr>
        <w:t>Nutrients</w:t>
      </w:r>
      <w:r>
        <w:rPr>
          <w:sz w:val="20"/>
          <w:szCs w:val="20"/>
        </w:rPr>
        <w:t>. 2023; 15(6):1517. https://doi.org/10.3390/nu15061517.</w:t>
      </w:r>
    </w:p>
    <w:p w:rsidR="0097089B" w:rsidRDefault="003D0D22">
      <w:pPr>
        <w:pStyle w:val="Normal1"/>
        <w:jc w:val="both"/>
        <w:rPr>
          <w:rFonts w:eastAsia="Gungsuh"/>
          <w:sz w:val="20"/>
          <w:szCs w:val="20"/>
        </w:rPr>
      </w:pPr>
      <w:r>
        <w:rPr>
          <w:rFonts w:eastAsia="Gungsuh"/>
          <w:sz w:val="20"/>
          <w:szCs w:val="20"/>
        </w:rPr>
        <w:t xml:space="preserve">- Похвалница за постигнут успех током Докторских академских студија и резултате докторске дисертације објављене у часописима са ЈЦР листе са кумулативним импакт фактором ≥5, Медицински факултет Универзитет у Београду, септембар 2021. </w:t>
      </w:r>
    </w:p>
    <w:p w:rsidR="0097089B" w:rsidRDefault="003D0D22">
      <w:pPr>
        <w:pStyle w:val="Normal1"/>
        <w:jc w:val="both"/>
        <w:rPr>
          <w:sz w:val="20"/>
          <w:szCs w:val="20"/>
        </w:rPr>
      </w:pPr>
      <w:r>
        <w:rPr>
          <w:sz w:val="20"/>
          <w:szCs w:val="20"/>
        </w:rPr>
        <w:t>- Др Божић Цвијан је добитница плакете за најбоље усмено саопштење на Другом конгресу педијатара Србије са међународним учешћем одржаном у Београду, октобар 2014.</w:t>
      </w:r>
    </w:p>
    <w:p w:rsidR="0097089B" w:rsidRDefault="0097089B">
      <w:pPr>
        <w:pStyle w:val="Normal1"/>
        <w:jc w:val="both"/>
        <w:rPr>
          <w:sz w:val="20"/>
          <w:szCs w:val="20"/>
        </w:rPr>
      </w:pPr>
    </w:p>
    <w:p w:rsidR="0097089B" w:rsidRDefault="001864FC">
      <w:pPr>
        <w:pStyle w:val="Normal1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6</w:t>
      </w:r>
      <w:r w:rsidR="003D0D22">
        <w:rPr>
          <w:b/>
          <w:color w:val="000000"/>
          <w:sz w:val="20"/>
          <w:szCs w:val="20"/>
        </w:rPr>
        <w:t>.</w:t>
      </w:r>
      <w:r>
        <w:rPr>
          <w:b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  <w:lang w:val="ru-RU"/>
        </w:rPr>
        <w:t>Руковођење или ангажовање у националним или међународним научним или стручним организацијама</w:t>
      </w:r>
      <w:r w:rsidR="003D0D22">
        <w:rPr>
          <w:b/>
          <w:color w:val="000000"/>
          <w:sz w:val="20"/>
          <w:szCs w:val="20"/>
        </w:rPr>
        <w:t xml:space="preserve">; </w:t>
      </w:r>
    </w:p>
    <w:p w:rsidR="0097089B" w:rsidRDefault="003D0D22">
      <w:pPr>
        <w:pStyle w:val="Normal1"/>
        <w:spacing w:before="240" w:after="240"/>
        <w:jc w:val="both"/>
        <w:rPr>
          <w:sz w:val="20"/>
          <w:szCs w:val="20"/>
        </w:rPr>
      </w:pPr>
      <w:r>
        <w:rPr>
          <w:sz w:val="20"/>
          <w:szCs w:val="20"/>
        </w:rPr>
        <w:t>- Европско друштво за развој перинаталне и педијатријске фармакологије (ЕСДППП), Српско фармаколошко друштво (СФД), Лекарска комора Србије.</w:t>
      </w:r>
    </w:p>
    <w:p w:rsidR="0097089B" w:rsidRDefault="003D0D22">
      <w:pPr>
        <w:pStyle w:val="Normal1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7. Руковођење или ангажовање у националним или међународним институцијама од јавног значаја;</w:t>
      </w:r>
    </w:p>
    <w:p w:rsidR="0097089B" w:rsidRDefault="003D0D22">
      <w:pPr>
        <w:pStyle w:val="Normal1"/>
        <w:spacing w:before="240" w:after="2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Експерт при Институту за лекове и медицинска средства Црна Гора 2023-тренутно. </w:t>
      </w:r>
    </w:p>
    <w:p w:rsidR="0097089B" w:rsidRDefault="003D0D22">
      <w:pPr>
        <w:pStyle w:val="Normal1"/>
        <w:numPr>
          <w:ilvl w:val="1"/>
          <w:numId w:val="2"/>
        </w:numPr>
        <w:ind w:left="0" w:firstLine="0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За сарадњу са другим високошколским, научно-истраживачким установама у земљи и иностранству - мобилност</w:t>
      </w:r>
      <w:r>
        <w:rPr>
          <w:color w:val="000000"/>
          <w:sz w:val="20"/>
          <w:szCs w:val="20"/>
        </w:rPr>
        <w:t>:</w:t>
      </w:r>
    </w:p>
    <w:p w:rsidR="0097089B" w:rsidRDefault="0097089B">
      <w:pPr>
        <w:pStyle w:val="Normal1"/>
        <w:ind w:left="360" w:hanging="360"/>
        <w:jc w:val="both"/>
        <w:rPr>
          <w:color w:val="000000"/>
          <w:sz w:val="20"/>
          <w:szCs w:val="20"/>
        </w:rPr>
      </w:pPr>
    </w:p>
    <w:p w:rsidR="0097089B" w:rsidRDefault="003D0D22">
      <w:pPr>
        <w:pStyle w:val="Normal1"/>
        <w:ind w:left="360" w:hanging="36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1. Учествовање на међународним курсевима или школама за ужу научну област за коју се бира; </w:t>
      </w:r>
    </w:p>
    <w:p w:rsidR="0097089B" w:rsidRDefault="0097089B">
      <w:pPr>
        <w:pStyle w:val="Normal1"/>
        <w:jc w:val="both"/>
        <w:rPr>
          <w:sz w:val="20"/>
          <w:szCs w:val="20"/>
        </w:rPr>
      </w:pPr>
    </w:p>
    <w:p w:rsidR="0097089B" w:rsidRDefault="003D0D22">
      <w:pPr>
        <w:pStyle w:val="Normal1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- Успешно положен тренинг у симулационом центру “Paracelsus Medical University Salzburg” Салзбург, Аустрија, за спровођење клиничких испитивања лекова у неонатологији и педијатријској популацији, 2015.</w:t>
      </w:r>
      <w:proofErr w:type="gramEnd"/>
    </w:p>
    <w:p w:rsidR="0097089B" w:rsidRDefault="0097089B">
      <w:pPr>
        <w:pStyle w:val="Normal1"/>
        <w:ind w:left="360" w:hanging="360"/>
        <w:jc w:val="both"/>
        <w:rPr>
          <w:sz w:val="20"/>
          <w:szCs w:val="20"/>
        </w:rPr>
      </w:pPr>
    </w:p>
    <w:p w:rsidR="0097089B" w:rsidRDefault="003D0D22">
      <w:pPr>
        <w:pStyle w:val="Normal1"/>
        <w:ind w:left="360" w:hanging="36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3. Студијски боравци у научноистраживачким институцијама у земљи или иностранству;</w:t>
      </w:r>
    </w:p>
    <w:p w:rsidR="0097089B" w:rsidRDefault="003D0D22">
      <w:pPr>
        <w:pStyle w:val="Normal1"/>
        <w:spacing w:before="240" w:after="24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-Усавршавање на одељењу Јавног здравља и на одељењу Ендокринологије, “Mater dei Hospital“, август 2012, Малта.</w:t>
      </w:r>
      <w:proofErr w:type="gramEnd"/>
    </w:p>
    <w:p w:rsidR="0097089B" w:rsidRDefault="003D0D22">
      <w:pPr>
        <w:pStyle w:val="Normal1"/>
        <w:spacing w:before="240" w:after="240" w:line="256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 Предавања по позиву или пленарна предавања на акредитованим скуповима у земљи;</w:t>
      </w:r>
    </w:p>
    <w:p w:rsidR="00860E1C" w:rsidRDefault="00860E1C">
      <w:pPr>
        <w:pStyle w:val="Normal1"/>
        <w:spacing w:line="256" w:lineRule="auto"/>
        <w:jc w:val="both"/>
        <w:rPr>
          <w:sz w:val="20"/>
          <w:szCs w:val="20"/>
        </w:rPr>
      </w:pPr>
      <w:r>
        <w:rPr>
          <w:sz w:val="20"/>
          <w:szCs w:val="20"/>
        </w:rPr>
        <w:t>Међународна предавања:</w:t>
      </w:r>
      <w:r w:rsidR="003D0D22">
        <w:rPr>
          <w:sz w:val="20"/>
          <w:szCs w:val="20"/>
        </w:rPr>
        <w:t xml:space="preserve"> </w:t>
      </w:r>
    </w:p>
    <w:p w:rsidR="0097089B" w:rsidRDefault="00860E1C">
      <w:pPr>
        <w:pStyle w:val="Normal1"/>
        <w:spacing w:line="256" w:lineRule="auto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="003D0D22">
        <w:rPr>
          <w:sz w:val="20"/>
          <w:szCs w:val="20"/>
        </w:rPr>
        <w:t>Предавач по позиву Трећа међународна конференција “Антимикробна резистенција - тренутно стање и перспективе”, назив предавања “Утицај интеракција антибиотика на патогене који стварају отпорне болничке инфекције”, Нови Сад, мај 2024. године.</w:t>
      </w:r>
    </w:p>
    <w:p w:rsidR="00860E1C" w:rsidRDefault="00860E1C">
      <w:pPr>
        <w:pStyle w:val="Normal1"/>
        <w:spacing w:line="256" w:lineRule="auto"/>
        <w:jc w:val="both"/>
        <w:rPr>
          <w:sz w:val="20"/>
          <w:szCs w:val="20"/>
        </w:rPr>
      </w:pPr>
    </w:p>
    <w:p w:rsidR="00860E1C" w:rsidRPr="00860E1C" w:rsidRDefault="00860E1C">
      <w:pPr>
        <w:pStyle w:val="Normal1"/>
        <w:spacing w:line="256" w:lineRule="auto"/>
        <w:jc w:val="both"/>
        <w:rPr>
          <w:sz w:val="20"/>
          <w:szCs w:val="20"/>
        </w:rPr>
      </w:pPr>
      <w:r>
        <w:rPr>
          <w:sz w:val="20"/>
          <w:szCs w:val="20"/>
        </w:rPr>
        <w:t>Национална предавања:</w:t>
      </w:r>
    </w:p>
    <w:p w:rsidR="0097089B" w:rsidRDefault="003D0D22">
      <w:pPr>
        <w:pStyle w:val="Normal1"/>
        <w:spacing w:line="25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Предавач по позиву 3. Конгрес Интернационалног удружења превентивне педијатрије, назив предавања „Значај терапијског мониторинга у превенцији смртних исхода код тровања”, Београд, децембар 2022. год.</w:t>
      </w:r>
    </w:p>
    <w:p w:rsidR="0097089B" w:rsidRDefault="003D0D22">
      <w:pPr>
        <w:pStyle w:val="Normal1"/>
        <w:spacing w:line="25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Предавач по позиву Други Конгрес Интернационалног удружења превентивне педијатрије, назив предавања “Интеракције антибиотика у педијатријској популацији”, Јахорина, новембар 2021. године.</w:t>
      </w:r>
    </w:p>
    <w:p w:rsidR="009F3D7A" w:rsidRDefault="003D0D22" w:rsidP="009F3D7A">
      <w:pPr>
        <w:pStyle w:val="Normal1"/>
        <w:spacing w:line="25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Предавач по позиву Први конгрес са међународним учешћем РЛК Београд: Значај скрининга и промена животних навика за превенцију малигних болести, назив предавања “Канабис и малигне болести”, Београд, новембар 2021. године. </w:t>
      </w:r>
    </w:p>
    <w:p w:rsidR="009F3D7A" w:rsidRPr="004B042F" w:rsidRDefault="009F3D7A" w:rsidP="009F3D7A">
      <w:pPr>
        <w:pStyle w:val="Normal1"/>
        <w:spacing w:line="256" w:lineRule="auto"/>
        <w:jc w:val="both"/>
        <w:rPr>
          <w:sz w:val="20"/>
          <w:szCs w:val="20"/>
        </w:rPr>
      </w:pPr>
      <w:r>
        <w:rPr>
          <w:sz w:val="20"/>
          <w:szCs w:val="20"/>
          <w:lang w:val="ru-RU"/>
        </w:rPr>
        <w:t xml:space="preserve">- Доц. Др Бојана Божић Цвијан је била модератор сесија у оквиру 2. и 3. Конференције </w:t>
      </w:r>
      <w:r>
        <w:rPr>
          <w:sz w:val="20"/>
          <w:szCs w:val="20"/>
        </w:rPr>
        <w:t>„Антимикробна резистенција – тренутно стање и перспективе“, Нови Сад 2023, 2024.</w:t>
      </w:r>
    </w:p>
    <w:p w:rsidR="009F3D7A" w:rsidRDefault="009F3D7A">
      <w:pPr>
        <w:pStyle w:val="Normal1"/>
        <w:spacing w:line="256" w:lineRule="auto"/>
        <w:jc w:val="both"/>
        <w:rPr>
          <w:b/>
          <w:color w:val="000000"/>
          <w:sz w:val="20"/>
          <w:szCs w:val="20"/>
        </w:rPr>
      </w:pPr>
    </w:p>
    <w:p w:rsidR="0097089B" w:rsidRDefault="003D0D22">
      <w:pPr>
        <w:pStyle w:val="Normal1"/>
        <w:spacing w:line="256" w:lineRule="auto"/>
        <w:jc w:val="both"/>
        <w:rPr>
          <w:b/>
          <w:color w:val="000000"/>
          <w:sz w:val="20"/>
          <w:szCs w:val="20"/>
        </w:rPr>
      </w:pPr>
      <w:bookmarkStart w:id="0" w:name="_GoBack"/>
      <w:bookmarkEnd w:id="0"/>
      <w:r>
        <w:rPr>
          <w:b/>
          <w:color w:val="000000"/>
          <w:sz w:val="20"/>
          <w:szCs w:val="20"/>
        </w:rPr>
        <w:t xml:space="preserve"> 5. Учешће у међународним пројектима;</w:t>
      </w:r>
    </w:p>
    <w:p w:rsidR="0097089B" w:rsidRDefault="003D0D22">
      <w:pPr>
        <w:pStyle w:val="Normal1"/>
        <w:spacing w:before="240" w:after="240" w:line="25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Истраживач на пројекту FP7 “Labeling of Enalapril from Neonates up to Adolescents”, ИД: 602295, Универзитетска дечја клиника, Тиршова, 07.2016 – 07.2017, координатор проф др Милица Бајчетић.</w:t>
      </w:r>
    </w:p>
    <w:p w:rsidR="00733CCA" w:rsidRDefault="00733CCA">
      <w:pPr>
        <w:ind w:left="770" w:hanging="50"/>
        <w:jc w:val="center"/>
        <w:rPr>
          <w:b/>
          <w:sz w:val="20"/>
          <w:szCs w:val="20"/>
        </w:rPr>
      </w:pPr>
    </w:p>
    <w:p w:rsidR="00733CCA" w:rsidRDefault="00733CCA">
      <w:pPr>
        <w:ind w:left="770" w:hanging="50"/>
        <w:jc w:val="center"/>
        <w:rPr>
          <w:b/>
          <w:sz w:val="20"/>
          <w:szCs w:val="20"/>
        </w:rPr>
      </w:pPr>
    </w:p>
    <w:p w:rsidR="0097089B" w:rsidRDefault="003D0D22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Кандидат број 2: Др Драгана Сребро</w:t>
      </w:r>
    </w:p>
    <w:p w:rsidR="0097089B" w:rsidRDefault="0097089B">
      <w:pPr>
        <w:ind w:left="770" w:hanging="50"/>
        <w:rPr>
          <w:b/>
          <w:sz w:val="20"/>
          <w:szCs w:val="20"/>
        </w:rPr>
      </w:pPr>
    </w:p>
    <w:p w:rsidR="0097089B" w:rsidRDefault="003D0D22">
      <w:pPr>
        <w:ind w:left="770" w:hanging="50"/>
        <w:rPr>
          <w:b/>
          <w:sz w:val="22"/>
          <w:szCs w:val="22"/>
        </w:rPr>
      </w:pPr>
      <w:r>
        <w:rPr>
          <w:b/>
        </w:rPr>
        <w:t>1) - Основни биографски подаци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Име, средње име и презиме: Драгана (Пане) Сребро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Датум и месторођења: 24.1.1986., Београд, Србија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Установа где је запослен: Медицински факултет, Универзитет у Београду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Звање/радно место: доцент/ Катедра фармакологије, клиничке фармакологије и токсикологије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Научна, односноуметничкаобласт: Фармакологија, клиничкафармакологија и токсикологија</w:t>
      </w:r>
    </w:p>
    <w:p w:rsidR="0097089B" w:rsidRDefault="0097089B">
      <w:pPr>
        <w:ind w:left="770" w:hanging="50"/>
        <w:rPr>
          <w:b/>
          <w:sz w:val="20"/>
          <w:szCs w:val="20"/>
        </w:rPr>
      </w:pPr>
    </w:p>
    <w:p w:rsidR="0097089B" w:rsidRDefault="0097089B">
      <w:pPr>
        <w:rPr>
          <w:b/>
          <w:sz w:val="20"/>
          <w:szCs w:val="20"/>
        </w:rPr>
      </w:pPr>
    </w:p>
    <w:p w:rsidR="0097089B" w:rsidRDefault="003D0D22">
      <w:pPr>
        <w:ind w:left="770" w:hanging="50"/>
        <w:rPr>
          <w:sz w:val="22"/>
          <w:szCs w:val="22"/>
        </w:rPr>
      </w:pPr>
      <w:r>
        <w:rPr>
          <w:b/>
        </w:rPr>
        <w:t>2) - Стручна биографија, дипломе и звања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Основне студије: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>
        <w:t xml:space="preserve"> </w:t>
      </w:r>
      <w:r>
        <w:rPr>
          <w:sz w:val="20"/>
          <w:szCs w:val="20"/>
        </w:rPr>
        <w:t>Медицински факултет Универзитета у Београду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</w:t>
      </w:r>
      <w:r>
        <w:t xml:space="preserve"> </w:t>
      </w:r>
      <w:r>
        <w:rPr>
          <w:sz w:val="20"/>
          <w:szCs w:val="20"/>
        </w:rPr>
        <w:t>Београд, 03.06.2011. год.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Мастер:  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>
        <w:t xml:space="preserve"> </w:t>
      </w:r>
      <w:r>
        <w:rPr>
          <w:sz w:val="20"/>
          <w:szCs w:val="20"/>
        </w:rPr>
        <w:t>Медицински факултет Универзитета у Београду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</w:t>
      </w:r>
      <w:r>
        <w:t xml:space="preserve"> </w:t>
      </w:r>
      <w:r>
        <w:rPr>
          <w:sz w:val="20"/>
          <w:szCs w:val="20"/>
        </w:rPr>
        <w:t>Београд, 30.09.2022. год.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 Менаџмент у систему здравствене заштите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Магистеријум/ академске специјалистичке студије:  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>
        <w:t xml:space="preserve"> </w:t>
      </w:r>
      <w:r>
        <w:rPr>
          <w:sz w:val="20"/>
          <w:szCs w:val="20"/>
        </w:rPr>
        <w:t>Медицински факултет Универзитета у Београду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 Београд, 2015. године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 Клиничка фармакологија и терапија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Докторат: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 Медицински факултет, Универзитет у Београду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одбране: Београд, 2016. године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Наслов дисертације:</w:t>
      </w:r>
      <w:r>
        <w:rPr>
          <w:sz w:val="20"/>
          <w:szCs w:val="20"/>
          <w:lang w:val="sl-SI"/>
        </w:rPr>
        <w:t xml:space="preserve"> "</w:t>
      </w:r>
      <w:r>
        <w:rPr>
          <w:sz w:val="20"/>
          <w:szCs w:val="20"/>
        </w:rPr>
        <w:t>Фармакодинамска испитивања магнезијум-сулфата и дизоцилпина у моделима соматског и висцералног бола код пацова</w:t>
      </w:r>
      <w:r>
        <w:rPr>
          <w:sz w:val="20"/>
          <w:szCs w:val="20"/>
          <w:lang w:val="sl-SI"/>
        </w:rPr>
        <w:t>"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 Медицинска фармакологија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Специјализација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>
        <w:t xml:space="preserve"> </w:t>
      </w:r>
      <w:r>
        <w:rPr>
          <w:sz w:val="20"/>
          <w:szCs w:val="20"/>
        </w:rPr>
        <w:t>Медицински факултет Универзитета у Београду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</w:t>
      </w:r>
      <w:r>
        <w:t xml:space="preserve"> </w:t>
      </w:r>
      <w:r>
        <w:rPr>
          <w:sz w:val="20"/>
          <w:szCs w:val="20"/>
        </w:rPr>
        <w:t>Београд, 19.6.2019. год.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Област: Основна здравствена специјализација из Клиничке фармакологије 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Ужа специјализација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>
        <w:t xml:space="preserve"> </w:t>
      </w:r>
      <w:r>
        <w:rPr>
          <w:sz w:val="20"/>
          <w:szCs w:val="20"/>
        </w:rPr>
        <w:t>Медицински факултет Универзитета у Београду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</w:t>
      </w:r>
      <w:r>
        <w:t xml:space="preserve"> </w:t>
      </w:r>
      <w:r>
        <w:rPr>
          <w:sz w:val="20"/>
          <w:szCs w:val="20"/>
        </w:rPr>
        <w:t>Београд, 1.9.2021. год.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Област: ужа здравствена специјализација из Медицине бола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Досадашњи избори у наставна и научна звања: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- 03.3.2021. – Доцент 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- 15.7.2019. – поново бирана у звање Асистент;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- 14.7.2016. – Асистент;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- 28.5.2015. – поново бирана у звање Сарадник у настави;</w:t>
      </w: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- 28.5.2014. – Сарадник у настави;</w:t>
      </w:r>
    </w:p>
    <w:p w:rsidR="0097089B" w:rsidRDefault="0097089B">
      <w:pPr>
        <w:rPr>
          <w:b/>
          <w:snapToGrid w:val="0"/>
          <w:sz w:val="20"/>
          <w:szCs w:val="20"/>
        </w:rPr>
      </w:pPr>
    </w:p>
    <w:p w:rsidR="0097089B" w:rsidRDefault="003D0D22">
      <w:pPr>
        <w:rPr>
          <w:b/>
          <w:snapToGrid w:val="0"/>
          <w:sz w:val="20"/>
          <w:szCs w:val="20"/>
        </w:rPr>
      </w:pPr>
      <w:r>
        <w:rPr>
          <w:b/>
          <w:snapToGrid w:val="0"/>
          <w:szCs w:val="20"/>
        </w:rPr>
        <w:t>3) Испуњени услови за избор у звање ДОЦЕНТА</w:t>
      </w:r>
    </w:p>
    <w:p w:rsidR="0097089B" w:rsidRDefault="0097089B">
      <w:pPr>
        <w:jc w:val="both"/>
        <w:rPr>
          <w:b/>
          <w:sz w:val="20"/>
          <w:szCs w:val="20"/>
        </w:rPr>
      </w:pPr>
    </w:p>
    <w:p w:rsidR="0097089B" w:rsidRDefault="003D0D22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487"/>
      </w:tblGrid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  <w:p w:rsidR="0097089B" w:rsidRDefault="0097089B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:rsidR="0097089B" w:rsidRDefault="003D0D22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E863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oval id="_x0000_s1026" style="position:absolute;margin-left:-5.35pt;margin-top:21.85pt;width:15.05pt;height:13.75pt;z-index:251659264;mso-position-horizontal-relative:text;mso-position-vertical-relative:text" filled="f" strokecolor="red" strokeweight="1pt"/>
              </w:pict>
            </w:r>
            <w:r w:rsidR="003D0D22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4,82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E863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oval id="_x0000_s1027" style="position:absolute;margin-left:-5.35pt;margin-top:-.6pt;width:15.05pt;height:13.75pt;z-index:251660288;mso-position-horizontal-relative:text;mso-position-vertical-relative:text" filled="f" strokecolor="red" strokeweight="1pt"/>
              </w:pict>
            </w:r>
            <w:r w:rsidR="003D0D22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:rsidR="0097089B" w:rsidRDefault="0097089B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r>
              <w:rPr>
                <w:sz w:val="20"/>
                <w:szCs w:val="20"/>
              </w:rPr>
              <w:t>11 година и 5 месеци</w:t>
            </w:r>
          </w:p>
        </w:tc>
      </w:tr>
    </w:tbl>
    <w:p w:rsidR="0097089B" w:rsidRDefault="0097089B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487"/>
      </w:tblGrid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  <w:p w:rsidR="0097089B" w:rsidRDefault="0097089B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jc w:val="both"/>
              <w:rPr>
                <w:i/>
                <w:sz w:val="20"/>
                <w:szCs w:val="20"/>
              </w:rPr>
            </w:pPr>
          </w:p>
          <w:p w:rsidR="0097089B" w:rsidRDefault="003D0D22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E86359">
            <w:pPr>
              <w:rPr>
                <w:sz w:val="20"/>
                <w:szCs w:val="20"/>
              </w:rPr>
            </w:pPr>
            <w:r w:rsidRPr="00E86359">
              <w:rPr>
                <w:b/>
                <w:szCs w:val="20"/>
              </w:rPr>
              <w:pict>
                <v:oval id="_x0000_s1028" style="position:absolute;margin-left:-5.35pt;margin-top:-.65pt;width:15.05pt;height:13.75pt;z-index:251661312;mso-position-horizontal-relative:text;mso-position-vertical-relative:text" filled="f" strokecolor="red" strokeweight="1pt"/>
              </w:pict>
            </w:r>
            <w:r w:rsidR="003D0D22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  <w:p w:rsidR="0097089B" w:rsidRDefault="0097089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дипломских и 6 последипломских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E863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oval id="_x0000_s1029" style="position:absolute;margin-left:-5.35pt;margin-top:1.65pt;width:15.05pt;height:13.75pt;z-index:251662336;mso-position-horizontal-relative:text;mso-position-vertical-relative:text" filled="f" strokecolor="red" strokeweight="1pt"/>
              </w:pict>
            </w:r>
            <w:r w:rsidR="003D0D22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студијама или у комисији за одбрану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 последипломске и 2 докторске дисертације  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  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/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</w:t>
            </w:r>
            <w:proofErr w:type="gram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последипломским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gram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или у комисији за одбрану докторске дисертације. 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/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  <w:p w:rsidR="0097089B" w:rsidRDefault="0097089B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/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 у најмање две комисије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/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97089B" w:rsidRDefault="0097089B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/>
        </w:tc>
      </w:tr>
    </w:tbl>
    <w:p w:rsidR="0097089B" w:rsidRDefault="0097089B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304"/>
        <w:gridCol w:w="1368"/>
        <w:gridCol w:w="3447"/>
      </w:tblGrid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  <w:p w:rsidR="0097089B" w:rsidRDefault="0097089B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:rsidR="0097089B" w:rsidRDefault="003D0D22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733C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oval id="_x0000_s1032" style="position:absolute;margin-left:-2.45pt;margin-top:1pt;width:15.05pt;height:13.75pt;z-index:251663360;mso-position-horizontal-relative:text;mso-position-vertical-relative:text" filled="f" strokecolor="red" strokeweight="1pt"/>
              </w:pict>
            </w:r>
            <w:r w:rsidR="003D0D22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:rsidR="0097089B" w:rsidRDefault="0097089B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Објавила укупно 36 радова (13 као први аутор).</w:t>
            </w:r>
          </w:p>
          <w:p w:rsidR="0097089B" w:rsidRDefault="0097089B">
            <w:pPr>
              <w:rPr>
                <w:sz w:val="20"/>
                <w:szCs w:val="20"/>
              </w:rPr>
            </w:pPr>
          </w:p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Кумулативни импакт фактор  101,173</w:t>
            </w:r>
          </w:p>
          <w:p w:rsidR="0097089B" w:rsidRDefault="0097089B">
            <w:pPr>
              <w:rPr>
                <w:sz w:val="20"/>
                <w:szCs w:val="20"/>
              </w:rPr>
            </w:pPr>
          </w:p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последњих 5 година објавила 15 радова (4 као први аутор).</w:t>
            </w:r>
          </w:p>
          <w:p w:rsidR="0097089B" w:rsidRDefault="0097089B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Tetrahedron, Front Public Health, Int J Mol Sci, J Occup Environ Med, Cells, Pharmaceuticals (Basel), PLoS One, Dose Response, CNS Neurol Disord Drug Targets, Indian J Med Res, Journal of the Serbian Chemical Society, Inflammopharmacology, Pharmacol Rep, Front Pharmacol, Pharmacological Reports, J Comp Eff Res, Acta Veterinaria Beograd, Curr Med Chem, Front Aging Neurosci, Neuroscience, Acta Neurobiol Exp (Wars)., Vojnosanit Pregl, Physiol Behav, Pharm Biol, Eur Rev Med Pharmacol Sci, Tohoku J Exp Med, Magnes Res, Physiol Behav, Archives of Pharmacal Research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E86359">
            <w:pPr>
              <w:rPr>
                <w:sz w:val="20"/>
                <w:szCs w:val="20"/>
              </w:rPr>
            </w:pPr>
            <w:r w:rsidRPr="00E86359">
              <w:rPr>
                <w:color w:val="000000"/>
                <w:sz w:val="20"/>
                <w:szCs w:val="20"/>
              </w:rPr>
              <w:pict>
                <v:oval id="_x0000_s1047" style="position:absolute;margin-left:-3.95pt;margin-top:.3pt;width:15.05pt;height:13.75pt;z-index:251674624;mso-position-horizontal-relative:text;mso-position-vertical-relative:text" filled="f" strokecolor="red" strokeweight="1pt"/>
              </w:pict>
            </w:r>
            <w:r w:rsidRPr="00E86359">
              <w:rPr>
                <w:color w:val="000000"/>
                <w:sz w:val="20"/>
                <w:szCs w:val="20"/>
              </w:rPr>
              <w:pict>
                <v:oval id="_x0000_s1048" style="position:absolute;margin-left:-1.35pt;margin-top:464.5pt;width:15.05pt;height:13.75pt;z-index:251675648;mso-position-horizontal-relative:text;mso-position-vertical-relative:text" filled="f" strokecolor="red" strokeweight="1pt"/>
              </w:pict>
            </w:r>
            <w:r w:rsidR="003D0D22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91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Congress of European Pain Federation, National congress of integrative pain management with international participation, Serbian Congress of Pharmacologists and Serbian Congress of Clinical Pharmacology with international participation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733CCA">
            <w:pPr>
              <w:rPr>
                <w:sz w:val="20"/>
                <w:szCs w:val="20"/>
              </w:rPr>
            </w:pPr>
            <w:r w:rsidRPr="00E86359">
              <w:rPr>
                <w:color w:val="000000"/>
                <w:sz w:val="20"/>
                <w:szCs w:val="20"/>
              </w:rPr>
              <w:pict>
                <v:oval id="_x0000_s1074" style="position:absolute;margin-left:-3.95pt;margin-top:1.1pt;width:15.05pt;height:13.75pt;z-index:251701248;mso-position-horizontal-relative:text;mso-position-vertical-relative:text" filled="f" strokecolor="red" strokeweight="1pt"/>
              </w:pict>
            </w:r>
            <w:r w:rsidR="003D0D22">
              <w:rPr>
                <w:sz w:val="20"/>
                <w:szCs w:val="20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97089B" w:rsidRDefault="0097089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Истраживач на потпројекту Министарства науке и Медицинског факултета у Београду (“Испитивање кардиореспираторних интеракција у различитим физиолошким и патолошким стањима” , бр. 451-03-137/2025-03/ 200110) од 2023; и пројекту МНТР Р. Србије “Базична и клиничко-фармаколошка истраживања механизама дејства и интеракција лекова у нервном и кардиоваскуларном систему“ бр. 175023, 2011-2023.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E863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oval id="_x0000_s1049" style="position:absolute;margin-left:-1.35pt;margin-top:.5pt;width:15.05pt;height:13.75pt;z-index:251676672;mso-position-horizontal-relative:text;mso-position-vertical-relative:text" filled="f" strokecolor="red" strokeweight="1pt"/>
              </w:pict>
            </w:r>
            <w:r w:rsidR="003D0D22"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</w:t>
            </w:r>
            <w:proofErr w:type="gram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  одобрен</w:t>
            </w:r>
            <w:proofErr w:type="gram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поглавља у уџбеницима</w:t>
            </w:r>
          </w:p>
          <w:p w:rsidR="0097089B" w:rsidRDefault="0097089B">
            <w:pPr>
              <w:rPr>
                <w:sz w:val="20"/>
                <w:szCs w:val="20"/>
              </w:rPr>
            </w:pPr>
          </w:p>
          <w:p w:rsidR="0097089B" w:rsidRDefault="0097089B">
            <w:pPr>
              <w:rPr>
                <w:sz w:val="20"/>
                <w:szCs w:val="20"/>
              </w:rPr>
            </w:pPr>
          </w:p>
          <w:p w:rsidR="0097089B" w:rsidRDefault="0097089B">
            <w:pPr>
              <w:rPr>
                <w:sz w:val="20"/>
                <w:szCs w:val="20"/>
              </w:rPr>
            </w:pPr>
          </w:p>
          <w:p w:rsidR="0097089B" w:rsidRDefault="0097089B">
            <w:pPr>
              <w:rPr>
                <w:sz w:val="20"/>
                <w:szCs w:val="20"/>
              </w:rPr>
            </w:pPr>
          </w:p>
          <w:p w:rsidR="0097089B" w:rsidRDefault="0097089B">
            <w:pPr>
              <w:rPr>
                <w:sz w:val="20"/>
                <w:szCs w:val="20"/>
              </w:rPr>
            </w:pPr>
          </w:p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поглавља у књигама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-Клиничка фармакологија. ISBN 978-86-7117-743-6</w:t>
            </w:r>
          </w:p>
          <w:p w:rsidR="0097089B" w:rsidRDefault="003D0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-Анестезиологија. ISBN 978-86-7760-217-8.</w:t>
            </w:r>
          </w:p>
          <w:p w:rsidR="0097089B" w:rsidRDefault="003D0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-Медицина бола. ISBN 978-86-7117-598-2. </w:t>
            </w:r>
          </w:p>
          <w:p w:rsidR="0097089B" w:rsidRDefault="0097089B">
            <w:pPr>
              <w:rPr>
                <w:sz w:val="18"/>
                <w:szCs w:val="18"/>
              </w:rPr>
            </w:pPr>
          </w:p>
          <w:p w:rsidR="0097089B" w:rsidRDefault="003D0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Book chapters in: </w:t>
            </w:r>
          </w:p>
          <w:p w:rsidR="0097089B" w:rsidRDefault="003D0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-Ethical Issues of the SARS-CoV-2 Outbreak in East-Central Europe and Beyond. DOI: 10.22618/TP.TST.2024.296.010</w:t>
            </w:r>
          </w:p>
          <w:p w:rsidR="0097089B" w:rsidRDefault="003D0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DOI 10.22618/TP.TST.2024.296.013 </w:t>
            </w:r>
          </w:p>
          <w:p w:rsidR="0097089B" w:rsidRDefault="003D0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-Animal Bioethics: Old Dilemmas and New Challenges. [ISBN (printed book): 978-1-80441-016-5; ISBN (web pdf): 978-1-80441-017-2]</w:t>
            </w:r>
          </w:p>
          <w:p w:rsidR="0097089B" w:rsidRDefault="003D0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-Heading Towards Humans Again: Aspects of Bioethics in the New Age of Science. ISBN 978-615-81821-1-9 </w:t>
            </w:r>
          </w:p>
          <w:p w:rsidR="0097089B" w:rsidRDefault="003D0D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-Rare Diseases, ISBN: 978-1-83880-024-6.</w:t>
            </w:r>
          </w:p>
          <w:p w:rsidR="0097089B" w:rsidRDefault="003D0D22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-Поремећаји и болести крви и крвотворних органа код старих особа. ISBN 978-86-17-19495-4</w:t>
            </w:r>
          </w:p>
          <w:p w:rsidR="0097089B" w:rsidRDefault="003D0D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Skeletal Muscle: From Pharmacology to Clinical Practice. ISBN: 978-81-308-0556-6</w:t>
            </w:r>
          </w:p>
          <w:p w:rsidR="0097089B" w:rsidRDefault="003D0D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Анестезија у акушерству. ISBN 978-86-7117-396-4.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:rsidR="0097089B" w:rsidRDefault="0097089B">
            <w:pPr>
              <w:jc w:val="both"/>
              <w:rPr>
                <w:rFonts w:eastAsia="Calibr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:rsidR="0097089B" w:rsidRDefault="0097089B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E86359">
            <w:pPr>
              <w:rPr>
                <w:sz w:val="20"/>
                <w:szCs w:val="20"/>
              </w:rPr>
            </w:pPr>
            <w:r w:rsidRPr="00E86359">
              <w:rPr>
                <w:color w:val="000000"/>
                <w:sz w:val="20"/>
                <w:szCs w:val="20"/>
              </w:rPr>
              <w:pict>
                <v:oval id="_x0000_s1050" style="position:absolute;margin-left:-3.05pt;margin-top:-.05pt;width:15.05pt;height:13.75pt;z-index:251677696;mso-position-horizontal-relative:text;mso-position-vertical-relative:text" filled="f" strokecolor="red" strokeweight="1pt"/>
              </w:pict>
            </w:r>
            <w:r w:rsidR="003D0D22"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:rsidR="0097089B" w:rsidRDefault="0097089B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:rsidR="0097089B" w:rsidRDefault="0097089B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Цитираност 689, </w:t>
            </w:r>
          </w:p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h-index</w:t>
            </w:r>
            <w:r>
              <w:rPr>
                <w:sz w:val="20"/>
                <w:szCs w:val="20"/>
              </w:rPr>
              <w:t xml:space="preserve"> 12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Извор SCOPUS (приступљено дана 17.10. 2025. године).</w:t>
            </w: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</w:tr>
      <w:tr w:rsidR="0097089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97089B">
            <w:pPr>
              <w:rPr>
                <w:sz w:val="20"/>
                <w:szCs w:val="20"/>
              </w:rPr>
            </w:pPr>
          </w:p>
        </w:tc>
      </w:tr>
    </w:tbl>
    <w:p w:rsidR="0097089B" w:rsidRDefault="0097089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7089B" w:rsidRDefault="0097089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733CCA" w:rsidRDefault="00733CCA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733CCA" w:rsidRDefault="00733CCA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733CCA" w:rsidRDefault="00733CCA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733CCA" w:rsidRDefault="00733CCA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7089B" w:rsidRDefault="003D0D22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27"/>
      </w:tblGrid>
      <w:tr w:rsidR="0097089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97089B" w:rsidRDefault="003D0D22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97089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E8635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oval id="_x0000_s1034" style="position:absolute;margin-left:-6.05pt;margin-top:-.75pt;width:15.05pt;height:13.75pt;z-index:251664384;mso-position-horizontal-relative:text;mso-position-vertical-relative:text" filled="f" strokecolor="red" strokeweight="1pt"/>
              </w:pict>
            </w:r>
            <w:r w:rsidR="003D0D22">
              <w:rPr>
                <w:rFonts w:ascii="Times New Roman" w:hAnsi="Times New Roman"/>
                <w:sz w:val="20"/>
              </w:rPr>
              <w:t xml:space="preserve">1. </w:t>
            </w:r>
            <w:r w:rsidR="003D0D22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97089B" w:rsidRDefault="00E86359">
            <w:pPr>
              <w:jc w:val="both"/>
              <w:rPr>
                <w:sz w:val="20"/>
                <w:szCs w:val="20"/>
                <w:lang w:val="sr-Cyrl-CS"/>
              </w:rPr>
            </w:pPr>
            <w:r w:rsidRPr="00E86359">
              <w:rPr>
                <w:sz w:val="20"/>
              </w:rPr>
              <w:pict>
                <v:oval id="_x0000_s1035" style="position:absolute;left:0;text-align:left;margin-left:-.95pt;margin-top:-.2pt;width:15.05pt;height:13.75pt;z-index:251665408" filled="f" strokecolor="red" strokeweight="1pt"/>
              </w:pict>
            </w:r>
            <w:r w:rsidR="003D0D22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97089B" w:rsidRDefault="00E8635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86359">
              <w:rPr>
                <w:sz w:val="20"/>
              </w:rPr>
              <w:pict>
                <v:oval id="_x0000_s1036" style="position:absolute;left:0;text-align:left;margin-left:-3.45pt;margin-top:25.8pt;width:15.05pt;height:13.75pt;z-index:251666432" filled="f" strokecolor="red" strokeweight="1pt"/>
              </w:pict>
            </w:r>
            <w:r w:rsidR="003D0D22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3D0D22">
              <w:rPr>
                <w:sz w:val="20"/>
                <w:szCs w:val="20"/>
              </w:rPr>
              <w:t>.</w:t>
            </w:r>
          </w:p>
          <w:p w:rsidR="0097089B" w:rsidRDefault="003D0D22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97089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E8635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oval id="_x0000_s1041" style="position:absolute;margin-left:-6.05pt;margin-top:167.35pt;width:15.05pt;height:13.75pt;z-index:251670528;mso-position-horizontal-relative:text;mso-position-vertical-relative:text" filled="f" strokecolor="red" strokeweight="1pt"/>
              </w:pict>
            </w:r>
            <w:r>
              <w:rPr>
                <w:rFonts w:ascii="Times New Roman" w:hAnsi="Times New Roman"/>
                <w:sz w:val="20"/>
                <w:lang w:val="en-US"/>
              </w:rPr>
              <w:pict>
                <v:oval id="_x0000_s1037" style="position:absolute;margin-left:-6.05pt;margin-top:-.9pt;width:15.05pt;height:13.75pt;z-index:251667456;mso-position-horizontal-relative:text;mso-position-vertical-relative:text" filled="f" strokecolor="red" strokeweight="1pt"/>
              </w:pict>
            </w:r>
            <w:r w:rsidR="003D0D22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E8635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E86359">
              <w:rPr>
                <w:sz w:val="20"/>
              </w:rPr>
              <w:pict>
                <v:oval id="_x0000_s1038" style="position:absolute;left:0;text-align:left;margin-left:-3.45pt;margin-top:-.9pt;width:15.05pt;height:13.75pt;z-index:251668480;mso-position-horizontal-relative:text;mso-position-vertical-relative:text" filled="f" strokecolor="red" strokeweight="1pt"/>
              </w:pict>
            </w:r>
            <w:r w:rsidR="003D0D22">
              <w:rPr>
                <w:sz w:val="20"/>
                <w:szCs w:val="20"/>
                <w:lang w:eastAsia="sr-Latn-CS"/>
              </w:rPr>
              <w:t>1. З</w:t>
            </w:r>
            <w:r w:rsidR="003D0D22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="003D0D22">
              <w:rPr>
                <w:sz w:val="20"/>
                <w:szCs w:val="20"/>
                <w:lang w:eastAsia="sr-Latn-CS"/>
              </w:rPr>
              <w:t xml:space="preserve">или стручну </w:t>
            </w:r>
            <w:r w:rsidR="003D0D22">
              <w:rPr>
                <w:sz w:val="20"/>
                <w:szCs w:val="20"/>
                <w:lang w:val="sr-Latn-CS" w:eastAsia="sr-Latn-CS"/>
              </w:rPr>
              <w:t>делатност</w:t>
            </w:r>
            <w:r w:rsidR="003D0D22">
              <w:rPr>
                <w:sz w:val="20"/>
                <w:szCs w:val="20"/>
                <w:lang w:eastAsia="sr-Latn-CS"/>
              </w:rPr>
              <w:t>.</w:t>
            </w:r>
            <w:r w:rsidR="003D0D22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:rsidR="0097089B" w:rsidRDefault="003D0D22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2. Чланство у стручним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97089B" w:rsidRDefault="003D0D22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97089B" w:rsidRDefault="003D0D22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97089B" w:rsidRDefault="00E8635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E86359">
              <w:rPr>
                <w:sz w:val="20"/>
              </w:rPr>
              <w:pict>
                <v:oval id="_x0000_s1040" style="position:absolute;left:0;text-align:left;margin-left:-3.45pt;margin-top:25.05pt;width:15.05pt;height:13.75pt;z-index:251669504" filled="f" strokecolor="red" strokeweight="1pt"/>
              </w:pict>
            </w:r>
            <w:r w:rsidR="003D0D22">
              <w:rPr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="003D0D22">
              <w:rPr>
                <w:sz w:val="20"/>
                <w:szCs w:val="20"/>
              </w:rPr>
              <w:t>или</w:t>
            </w:r>
            <w:r w:rsidR="003D0D22"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97089B" w:rsidRDefault="003D0D22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6. Руковођење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а</w:t>
            </w:r>
            <w:r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>
              <w:rPr>
                <w:sz w:val="20"/>
                <w:szCs w:val="20"/>
                <w:lang w:eastAsia="sr-Latn-CS"/>
              </w:rPr>
              <w:t xml:space="preserve">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>
              <w:rPr>
                <w:sz w:val="20"/>
                <w:szCs w:val="20"/>
                <w:lang w:eastAsia="sr-Latn-CS"/>
              </w:rPr>
              <w:t>.</w:t>
            </w:r>
          </w:p>
          <w:p w:rsidR="0097089B" w:rsidRDefault="003D0D22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7. Руковођење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а</w:t>
            </w:r>
            <w:r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>
              <w:rPr>
                <w:sz w:val="20"/>
                <w:szCs w:val="20"/>
                <w:lang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97089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97089B" w:rsidRDefault="003D0D22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B" w:rsidRDefault="003D0D22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>М</w:t>
            </w:r>
            <w:r>
              <w:rPr>
                <w:sz w:val="20"/>
                <w:szCs w:val="20"/>
                <w:lang w:val="sr-Latn-CS" w:eastAsia="sr-Latn-CS"/>
              </w:rPr>
              <w:t>обилност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97089B" w:rsidRDefault="00E86359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E86359">
              <w:rPr>
                <w:sz w:val="20"/>
              </w:rPr>
              <w:pict>
                <v:oval id="_x0000_s1042" style="position:absolute;left:0;text-align:left;margin-left:-3.45pt;margin-top:10.4pt;width:15.05pt;height:13.75pt;z-index:251671552" filled="f" strokecolor="red" strokeweight="1pt"/>
              </w:pict>
            </w:r>
            <w:r w:rsidR="003D0D22">
              <w:rPr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="003D0D22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97089B" w:rsidRDefault="003D0D22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97089B" w:rsidRDefault="003D0D22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97089B" w:rsidRDefault="003D0D22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3. Студијски боравци у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97089B" w:rsidRDefault="00E8635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E86359">
              <w:rPr>
                <w:sz w:val="20"/>
                <w:szCs w:val="20"/>
              </w:rPr>
              <w:pict>
                <v:oval id="_x0000_s1043" style="position:absolute;left:0;text-align:left;margin-left:-3.45pt;margin-top:-2.65pt;width:15.05pt;height:13.75pt;z-index:251672576" filled="f" strokecolor="red" strokeweight="1pt"/>
              </w:pict>
            </w:r>
            <w:r w:rsidRPr="00E86359">
              <w:rPr>
                <w:sz w:val="20"/>
                <w:szCs w:val="20"/>
              </w:rPr>
              <w:pict>
                <v:oval id="_x0000_s1044" style="position:absolute;left:0;text-align:left;margin-left:-3.45pt;margin-top:20.9pt;width:15.05pt;height:13.75pt;z-index:251673600" filled="f" strokecolor="red" strokeweight="1pt"/>
              </w:pict>
            </w:r>
            <w:r w:rsidR="003D0D22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3D0D22"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="003D0D22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земљи. </w:t>
            </w:r>
          </w:p>
          <w:p w:rsidR="0097089B" w:rsidRDefault="003D0D22">
            <w:pPr>
              <w:jc w:val="both"/>
              <w:rPr>
                <w:lang w:eastAsia="sr-Latn-CS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Учешће у међународним пројектима.</w:t>
            </w:r>
            <w:r>
              <w:rPr>
                <w:sz w:val="20"/>
                <w:szCs w:val="20"/>
                <w:lang w:eastAsia="sr-Latn-CS"/>
              </w:rPr>
              <w:t xml:space="preserve"> </w:t>
            </w:r>
          </w:p>
          <w:p w:rsidR="0097089B" w:rsidRDefault="003D0D22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97089B" w:rsidRDefault="003D0D22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 и иностранству. </w:t>
            </w:r>
          </w:p>
          <w:p w:rsidR="0097089B" w:rsidRDefault="003D0D22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97089B" w:rsidRDefault="003D0D22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3. Предавање по позиву.</w:t>
            </w:r>
          </w:p>
          <w:p w:rsidR="0097089B" w:rsidRDefault="003D0D22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:rsidR="0097089B" w:rsidRDefault="003D0D22">
            <w:pPr>
              <w:jc w:val="both"/>
              <w:rPr>
                <w:lang w:eastAsia="sr-Latn-CS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>
              <w:rPr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97089B" w:rsidRDefault="003D0D22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>
              <w:rPr>
                <w:rFonts w:ascii="Times New Roman" w:hAnsi="Times New Roman"/>
                <w:sz w:val="20"/>
                <w:lang w:eastAsia="sr-Latn-CS"/>
              </w:rPr>
              <w:t>м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97089B" w:rsidRDefault="0097089B">
      <w:pPr>
        <w:rPr>
          <w:b/>
          <w:sz w:val="20"/>
          <w:szCs w:val="20"/>
        </w:rPr>
      </w:pPr>
    </w:p>
    <w:p w:rsidR="0097089B" w:rsidRDefault="003D0D22">
      <w:pPr>
        <w:pStyle w:val="Tekstclana"/>
        <w:numPr>
          <w:ilvl w:val="0"/>
          <w:numId w:val="3"/>
        </w:numPr>
        <w:spacing w:beforeLines="0" w:afterLines="0"/>
        <w:jc w:val="both"/>
        <w:rPr>
          <w:color w:val="000000"/>
          <w:sz w:val="20"/>
          <w:szCs w:val="20"/>
          <w:u w:val="single"/>
          <w:lang w:val="sr-Cyrl-CS"/>
        </w:rPr>
      </w:pPr>
      <w:r>
        <w:rPr>
          <w:b/>
          <w:color w:val="000000"/>
          <w:sz w:val="20"/>
          <w:szCs w:val="20"/>
          <w:u w:val="single"/>
          <w:lang w:val="sr-Cyrl-CS"/>
        </w:rPr>
        <w:t>За стручно-професионални допринос</w:t>
      </w:r>
      <w:r>
        <w:rPr>
          <w:color w:val="000000"/>
          <w:sz w:val="20"/>
          <w:szCs w:val="20"/>
          <w:u w:val="single"/>
          <w:lang w:val="sr-Cyrl-CS"/>
        </w:rPr>
        <w:t xml:space="preserve">: </w:t>
      </w:r>
    </w:p>
    <w:p w:rsidR="0097089B" w:rsidRDefault="0097089B">
      <w:pPr>
        <w:pStyle w:val="Tekstclana"/>
        <w:numPr>
          <w:ilvl w:val="0"/>
          <w:numId w:val="0"/>
        </w:numPr>
        <w:spacing w:beforeLines="0" w:afterLines="0"/>
        <w:ind w:left="360"/>
        <w:jc w:val="both"/>
        <w:rPr>
          <w:color w:val="000000"/>
          <w:sz w:val="20"/>
          <w:szCs w:val="20"/>
          <w:u w:val="single"/>
          <w:lang w:val="sr-Cyrl-CS"/>
        </w:rPr>
      </w:pPr>
    </w:p>
    <w:p w:rsidR="0097089B" w:rsidRDefault="003D0D22">
      <w:pPr>
        <w:pStyle w:val="Tekstclana"/>
        <w:numPr>
          <w:ilvl w:val="0"/>
          <w:numId w:val="4"/>
        </w:numPr>
        <w:spacing w:beforeLines="0" w:afterLines="0"/>
        <w:jc w:val="both"/>
        <w:rPr>
          <w:b/>
          <w:sz w:val="20"/>
          <w:szCs w:val="20"/>
          <w:lang w:val="sr-Cyrl-CS"/>
        </w:rPr>
      </w:pPr>
      <w:r>
        <w:rPr>
          <w:b/>
          <w:sz w:val="20"/>
          <w:szCs w:val="20"/>
          <w:lang w:val="sr-Cyrl-CS"/>
        </w:rPr>
        <w:t xml:space="preserve">Ангажованост у спровођењу сложених дијагностичких, терапијских и превентивних процедура. </w:t>
      </w:r>
    </w:p>
    <w:p w:rsidR="0097089B" w:rsidRDefault="003D0D22">
      <w:pPr>
        <w:pStyle w:val="Tekstclana"/>
        <w:numPr>
          <w:ilvl w:val="0"/>
          <w:numId w:val="0"/>
        </w:numPr>
        <w:spacing w:beforeLines="0" w:afterLines="0"/>
        <w:ind w:left="360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Др Сребро је учествовала у Клиничком центру Србије у дефинисању протокола примене лекова у лечењу постоперативног бола.</w:t>
      </w:r>
    </w:p>
    <w:p w:rsidR="0097089B" w:rsidRDefault="0097089B">
      <w:pPr>
        <w:pStyle w:val="Tekstclana"/>
        <w:numPr>
          <w:ilvl w:val="0"/>
          <w:numId w:val="0"/>
        </w:numPr>
        <w:spacing w:beforeLines="0" w:afterLines="0"/>
        <w:ind w:left="360"/>
        <w:jc w:val="both"/>
        <w:rPr>
          <w:sz w:val="20"/>
          <w:szCs w:val="20"/>
          <w:lang w:val="sr-Cyrl-CS"/>
        </w:rPr>
      </w:pPr>
    </w:p>
    <w:p w:rsidR="0097089B" w:rsidRDefault="003D0D22">
      <w:pPr>
        <w:pStyle w:val="Tekstclana"/>
        <w:numPr>
          <w:ilvl w:val="0"/>
          <w:numId w:val="0"/>
        </w:numPr>
        <w:spacing w:beforeLines="0" w:afterLines="0"/>
        <w:ind w:left="360"/>
        <w:jc w:val="both"/>
        <w:rPr>
          <w:b/>
          <w:color w:val="000000"/>
          <w:sz w:val="20"/>
          <w:szCs w:val="20"/>
          <w:lang w:val="sr-Cyrl-CS"/>
        </w:rPr>
      </w:pPr>
      <w:r>
        <w:rPr>
          <w:b/>
          <w:color w:val="000000"/>
          <w:sz w:val="20"/>
          <w:szCs w:val="20"/>
          <w:lang w:val="sr-Cyrl-CS"/>
        </w:rPr>
        <w:t xml:space="preserve">3. Број организованих и одржаних програма континуиране медицинске </w:t>
      </w:r>
      <w:r>
        <w:rPr>
          <w:b/>
          <w:sz w:val="20"/>
          <w:szCs w:val="20"/>
          <w:lang w:val="sr-Cyrl-CS"/>
        </w:rPr>
        <w:t>едукације акредитоване од стране Факултета</w:t>
      </w:r>
      <w:r>
        <w:rPr>
          <w:b/>
          <w:color w:val="000000"/>
          <w:sz w:val="20"/>
          <w:szCs w:val="20"/>
          <w:lang w:val="sr-Cyrl-CS"/>
        </w:rPr>
        <w:t xml:space="preserve"> који нису оцењени оценом мањом од 3,75 од стране полазника;</w:t>
      </w:r>
    </w:p>
    <w:p w:rsidR="0097089B" w:rsidRDefault="003D0D22">
      <w:pPr>
        <w:pStyle w:val="Tekstclana"/>
        <w:numPr>
          <w:ilvl w:val="0"/>
          <w:numId w:val="5"/>
        </w:numPr>
        <w:spacing w:before="48" w:after="48"/>
        <w:jc w:val="both"/>
        <w:rPr>
          <w:color w:val="000000"/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>Руководилац семинара КМЕ »100 год. Института за фармакологију, клиничку фармакологију и токсикологију Медицинског факултета у Београду«, децембар 2024 (оцена 5,00)</w:t>
      </w:r>
    </w:p>
    <w:p w:rsidR="0097089B" w:rsidRDefault="003D0D22">
      <w:pPr>
        <w:pStyle w:val="Tekstclana"/>
        <w:numPr>
          <w:ilvl w:val="0"/>
          <w:numId w:val="5"/>
        </w:numPr>
        <w:spacing w:beforeLines="0" w:afterLines="0"/>
        <w:jc w:val="both"/>
        <w:rPr>
          <w:color w:val="000000"/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>Руководилац семинара КМЕ »Новине у истраживању и лечењу бола«, април 2022 (оцена 4,89)</w:t>
      </w:r>
    </w:p>
    <w:p w:rsidR="0097089B" w:rsidRDefault="0097089B">
      <w:pPr>
        <w:pStyle w:val="Tekstclana"/>
        <w:numPr>
          <w:ilvl w:val="0"/>
          <w:numId w:val="0"/>
        </w:numPr>
        <w:spacing w:beforeLines="0" w:afterLines="0"/>
        <w:jc w:val="both"/>
        <w:rPr>
          <w:color w:val="000000"/>
          <w:sz w:val="20"/>
          <w:szCs w:val="20"/>
        </w:rPr>
      </w:pPr>
    </w:p>
    <w:p w:rsidR="00733CCA" w:rsidRDefault="00733CCA">
      <w:pPr>
        <w:pStyle w:val="Tekstclana"/>
        <w:numPr>
          <w:ilvl w:val="0"/>
          <w:numId w:val="0"/>
        </w:numPr>
        <w:spacing w:beforeLines="0" w:afterLines="0"/>
        <w:jc w:val="both"/>
        <w:rPr>
          <w:color w:val="000000"/>
          <w:sz w:val="20"/>
          <w:szCs w:val="20"/>
        </w:rPr>
      </w:pPr>
    </w:p>
    <w:p w:rsidR="00733CCA" w:rsidRPr="00733CCA" w:rsidRDefault="00733CCA">
      <w:pPr>
        <w:pStyle w:val="Tekstclana"/>
        <w:numPr>
          <w:ilvl w:val="0"/>
          <w:numId w:val="0"/>
        </w:numPr>
        <w:spacing w:beforeLines="0" w:afterLines="0"/>
        <w:jc w:val="both"/>
        <w:rPr>
          <w:color w:val="000000"/>
          <w:sz w:val="20"/>
          <w:szCs w:val="20"/>
        </w:rPr>
      </w:pPr>
    </w:p>
    <w:p w:rsidR="0097089B" w:rsidRDefault="003D0D22">
      <w:pPr>
        <w:pStyle w:val="Tekstclana"/>
        <w:numPr>
          <w:ilvl w:val="0"/>
          <w:numId w:val="3"/>
        </w:numPr>
        <w:spacing w:beforeLines="0" w:afterLines="0"/>
        <w:jc w:val="both"/>
        <w:rPr>
          <w:color w:val="000000"/>
          <w:sz w:val="20"/>
          <w:szCs w:val="20"/>
          <w:lang w:val="sr-Cyrl-CS"/>
        </w:rPr>
      </w:pPr>
      <w:r>
        <w:rPr>
          <w:b/>
          <w:color w:val="000000"/>
          <w:sz w:val="20"/>
          <w:szCs w:val="20"/>
          <w:u w:val="single"/>
          <w:lang w:val="sr-Cyrl-CS"/>
        </w:rPr>
        <w:lastRenderedPageBreak/>
        <w:t>За допринос академској и широј заједници</w:t>
      </w:r>
      <w:r>
        <w:rPr>
          <w:color w:val="000000"/>
          <w:sz w:val="20"/>
          <w:szCs w:val="20"/>
          <w:u w:val="single"/>
          <w:lang w:val="sr-Cyrl-CS"/>
        </w:rPr>
        <w:t>:</w:t>
      </w:r>
    </w:p>
    <w:p w:rsidR="0097089B" w:rsidRDefault="0097089B">
      <w:pPr>
        <w:pStyle w:val="Tekstclana"/>
        <w:numPr>
          <w:ilvl w:val="0"/>
          <w:numId w:val="0"/>
        </w:numPr>
        <w:spacing w:beforeLines="0" w:afterLines="0"/>
        <w:ind w:left="360"/>
        <w:jc w:val="both"/>
        <w:rPr>
          <w:color w:val="000000"/>
          <w:sz w:val="20"/>
          <w:szCs w:val="20"/>
          <w:lang w:val="sr-Cyrl-CS"/>
        </w:rPr>
      </w:pPr>
    </w:p>
    <w:p w:rsidR="0097089B" w:rsidRDefault="003D0D22">
      <w:pPr>
        <w:pStyle w:val="Tekstclana"/>
        <w:numPr>
          <w:ilvl w:val="0"/>
          <w:numId w:val="0"/>
        </w:numPr>
        <w:spacing w:beforeLines="0" w:afterLines="0"/>
        <w:ind w:left="360"/>
        <w:jc w:val="both"/>
        <w:rPr>
          <w:b/>
          <w:color w:val="000000"/>
          <w:sz w:val="20"/>
          <w:szCs w:val="20"/>
          <w:lang w:val="sr-Cyrl-CS"/>
        </w:rPr>
      </w:pPr>
      <w:r>
        <w:rPr>
          <w:b/>
          <w:color w:val="000000"/>
          <w:sz w:val="20"/>
          <w:szCs w:val="20"/>
          <w:lang w:val="sr-Cyrl-CS"/>
        </w:rPr>
        <w:t>1.Значајно струковно, национално или међународно признање за научну или стручну делатност;</w:t>
      </w:r>
    </w:p>
    <w:p w:rsidR="0097089B" w:rsidRDefault="003D0D22">
      <w:pPr>
        <w:pStyle w:val="Tekstclana"/>
        <w:numPr>
          <w:ilvl w:val="0"/>
          <w:numId w:val="6"/>
        </w:numPr>
        <w:spacing w:before="48" w:after="48"/>
        <w:jc w:val="both"/>
        <w:rPr>
          <w:color w:val="000000"/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>Награда “Професор др Владислав Варагић” Српског фармаколошког друштва за изузетне резултате постигнуте у научно-истраживачком раду, 2023.</w:t>
      </w:r>
    </w:p>
    <w:p w:rsidR="0097089B" w:rsidRDefault="003D0D22">
      <w:pPr>
        <w:pStyle w:val="Tekstclana"/>
        <w:numPr>
          <w:ilvl w:val="0"/>
          <w:numId w:val="6"/>
        </w:numPr>
        <w:spacing w:before="48" w:after="48"/>
        <w:jc w:val="both"/>
        <w:rPr>
          <w:color w:val="000000"/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>Награда „“Jean Durlach“ Интернационалног удружења за проучавање магнезијума за усмено излагање на интернационалном симпозијуму о проучавању магнезијума, Пољска, 2018.</w:t>
      </w:r>
    </w:p>
    <w:p w:rsidR="0097089B" w:rsidRDefault="003D0D22">
      <w:pPr>
        <w:pStyle w:val="Tekstclana"/>
        <w:numPr>
          <w:ilvl w:val="0"/>
          <w:numId w:val="6"/>
        </w:numPr>
        <w:spacing w:before="48" w:after="48"/>
        <w:jc w:val="both"/>
        <w:rPr>
          <w:color w:val="000000"/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>Похвалница Медицинског факултета у Београду за постигнуте инзванредне резултате у докторској дисертацији, 2017.</w:t>
      </w:r>
    </w:p>
    <w:p w:rsidR="0097089B" w:rsidRDefault="0097089B">
      <w:pPr>
        <w:pStyle w:val="Tekstclana"/>
        <w:numPr>
          <w:ilvl w:val="0"/>
          <w:numId w:val="0"/>
        </w:numPr>
        <w:spacing w:beforeLines="0" w:afterLines="0"/>
        <w:jc w:val="both"/>
        <w:rPr>
          <w:color w:val="000000"/>
          <w:sz w:val="20"/>
          <w:szCs w:val="20"/>
          <w:lang w:val="sr-Cyrl-CS"/>
        </w:rPr>
      </w:pPr>
    </w:p>
    <w:p w:rsidR="0097089B" w:rsidRDefault="003D0D22">
      <w:pPr>
        <w:pStyle w:val="Tekstclana"/>
        <w:numPr>
          <w:ilvl w:val="0"/>
          <w:numId w:val="0"/>
        </w:numPr>
        <w:spacing w:beforeLines="0" w:afterLines="0"/>
        <w:ind w:left="36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  <w:lang w:val="sr-Cyrl-CS"/>
        </w:rPr>
        <w:t>6. Руковођење или ангажовање у националним или међународним научним или стручним организацијама;</w:t>
      </w:r>
      <w:r>
        <w:rPr>
          <w:b/>
          <w:color w:val="000000"/>
          <w:sz w:val="20"/>
          <w:szCs w:val="20"/>
        </w:rPr>
        <w:t xml:space="preserve"> </w:t>
      </w:r>
    </w:p>
    <w:p w:rsidR="0097089B" w:rsidRDefault="003D0D22">
      <w:pPr>
        <w:pStyle w:val="Tekstclana"/>
        <w:numPr>
          <w:ilvl w:val="0"/>
          <w:numId w:val="0"/>
        </w:numPr>
        <w:spacing w:before="48" w:after="48"/>
        <w:ind w:left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ab/>
        <w:t>Српско удружење за проучавање магнезијума (СУПМ) (потпредседник)</w:t>
      </w:r>
    </w:p>
    <w:p w:rsidR="0097089B" w:rsidRDefault="003D0D22">
      <w:pPr>
        <w:pStyle w:val="Tekstclana"/>
        <w:numPr>
          <w:ilvl w:val="0"/>
          <w:numId w:val="0"/>
        </w:numPr>
        <w:spacing w:before="48" w:after="48"/>
        <w:ind w:left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    Српско фармаколошко друштво (СФД) (благајник)</w:t>
      </w:r>
    </w:p>
    <w:p w:rsidR="0097089B" w:rsidRDefault="003D0D22">
      <w:pPr>
        <w:pStyle w:val="Tekstclana"/>
        <w:numPr>
          <w:ilvl w:val="0"/>
          <w:numId w:val="7"/>
        </w:numPr>
        <w:spacing w:before="48" w:after="4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Биоетичко друштво Србије (БДС)</w:t>
      </w:r>
    </w:p>
    <w:p w:rsidR="0097089B" w:rsidRDefault="003D0D22">
      <w:pPr>
        <w:pStyle w:val="Tekstclana"/>
        <w:numPr>
          <w:ilvl w:val="0"/>
          <w:numId w:val="8"/>
        </w:numPr>
        <w:spacing w:before="48" w:after="4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Интернационално удружење за проучавање бола (IASP)</w:t>
      </w:r>
    </w:p>
    <w:p w:rsidR="0097089B" w:rsidRDefault="003D0D22">
      <w:pPr>
        <w:pStyle w:val="Tekstclana"/>
        <w:numPr>
          <w:ilvl w:val="0"/>
          <w:numId w:val="8"/>
        </w:numPr>
        <w:spacing w:before="48" w:after="4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Интернационално удружење за проучавање магнезијума (SDRM)</w:t>
      </w:r>
    </w:p>
    <w:p w:rsidR="0097089B" w:rsidRDefault="003D0D22">
      <w:pPr>
        <w:pStyle w:val="Tekstclana"/>
        <w:numPr>
          <w:ilvl w:val="0"/>
          <w:numId w:val="8"/>
        </w:numPr>
        <w:spacing w:before="48" w:after="4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Друштво за неуронауку Србије (ДНС)</w:t>
      </w:r>
    </w:p>
    <w:p w:rsidR="0097089B" w:rsidRDefault="003D0D22">
      <w:pPr>
        <w:pStyle w:val="Tekstclana"/>
        <w:numPr>
          <w:ilvl w:val="0"/>
          <w:numId w:val="8"/>
        </w:numPr>
        <w:spacing w:before="48" w:after="4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International Forum of Teachers (UNESCO Chair in Bioethics)</w:t>
      </w:r>
    </w:p>
    <w:p w:rsidR="0097089B" w:rsidRDefault="003D0D22">
      <w:pPr>
        <w:pStyle w:val="Tekstclana"/>
        <w:numPr>
          <w:ilvl w:val="0"/>
          <w:numId w:val="8"/>
        </w:numPr>
        <w:spacing w:before="48" w:after="4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Интернационално удружење миколога (ISHAM)</w:t>
      </w:r>
    </w:p>
    <w:p w:rsidR="0097089B" w:rsidRDefault="003D0D22">
      <w:pPr>
        <w:pStyle w:val="Tekstclana"/>
        <w:numPr>
          <w:ilvl w:val="0"/>
          <w:numId w:val="8"/>
        </w:numPr>
        <w:spacing w:before="48" w:after="4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Друштво медицинских миколога Србије (ДМС)</w:t>
      </w:r>
    </w:p>
    <w:p w:rsidR="0097089B" w:rsidRDefault="003D0D22">
      <w:pPr>
        <w:pStyle w:val="Tekstclana"/>
        <w:numPr>
          <w:ilvl w:val="0"/>
          <w:numId w:val="8"/>
        </w:numPr>
        <w:spacing w:beforeLines="0" w:afterLines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Лекарска комора Србије (ЛКС)</w:t>
      </w:r>
    </w:p>
    <w:p w:rsidR="0097089B" w:rsidRDefault="0097089B">
      <w:pPr>
        <w:rPr>
          <w:sz w:val="20"/>
          <w:szCs w:val="20"/>
          <w:lang w:val="sr-Cyrl-CS"/>
        </w:rPr>
      </w:pPr>
    </w:p>
    <w:p w:rsidR="0097089B" w:rsidRDefault="003D0D22">
      <w:pPr>
        <w:pStyle w:val="Tekstclana"/>
        <w:numPr>
          <w:ilvl w:val="0"/>
          <w:numId w:val="3"/>
        </w:numPr>
        <w:spacing w:beforeLines="0" w:afterLines="0"/>
        <w:jc w:val="both"/>
        <w:rPr>
          <w:color w:val="000000"/>
          <w:sz w:val="20"/>
          <w:szCs w:val="20"/>
          <w:lang w:val="sr-Cyrl-CS"/>
        </w:rPr>
      </w:pPr>
      <w:r>
        <w:rPr>
          <w:b/>
          <w:color w:val="000000"/>
          <w:sz w:val="20"/>
          <w:szCs w:val="20"/>
          <w:lang w:val="sr-Cyrl-CS"/>
        </w:rPr>
        <w:t>За сарадњу са другим високошколским, научно-истраживачким  установама у земљи и иностранству - мобилност</w:t>
      </w:r>
      <w:r>
        <w:rPr>
          <w:color w:val="000000"/>
          <w:sz w:val="20"/>
          <w:szCs w:val="20"/>
          <w:lang w:val="sr-Cyrl-CS"/>
        </w:rPr>
        <w:t>:</w:t>
      </w:r>
    </w:p>
    <w:p w:rsidR="0097089B" w:rsidRDefault="0097089B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ind w:left="360"/>
        <w:jc w:val="both"/>
        <w:rPr>
          <w:b/>
          <w:color w:val="000000"/>
          <w:sz w:val="20"/>
          <w:szCs w:val="20"/>
        </w:rPr>
      </w:pPr>
    </w:p>
    <w:p w:rsidR="0097089B" w:rsidRDefault="003D0D22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ind w:left="36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1. Учествовање на међународним курсевима или школама за ужу научну област за коју се бира;</w:t>
      </w:r>
    </w:p>
    <w:p w:rsidR="0097089B" w:rsidRDefault="003D0D22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ind w:left="36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</w:t>
      </w:r>
    </w:p>
    <w:p w:rsidR="0097089B" w:rsidRDefault="003D0D22">
      <w:pPr>
        <w:pStyle w:val="ListParagraph"/>
        <w:widowControl w:val="0"/>
        <w:numPr>
          <w:ilvl w:val="0"/>
          <w:numId w:val="9"/>
        </w:numPr>
        <w:tabs>
          <w:tab w:val="left" w:pos="0"/>
          <w:tab w:val="left" w:pos="142"/>
          <w:tab w:val="left" w:pos="426"/>
          <w:tab w:val="left" w:pos="851"/>
        </w:tabs>
        <w:spacing w:after="0" w:line="240" w:lineRule="auto"/>
        <w:rPr>
          <w:color w:val="auto"/>
          <w:sz w:val="20"/>
          <w:szCs w:val="20"/>
        </w:rPr>
      </w:pPr>
      <w:r>
        <w:rPr>
          <w:sz w:val="20"/>
          <w:szCs w:val="20"/>
        </w:rPr>
        <w:t>“Research Ethics Education in the Balkans and Black Sea Region”, Faculty of Medicine, University of Belgrade, Serbia (Course organizer: Icanh School of  Medicine at Mount Sinai – NY - USA / Faculty of Medicine, University of Belgrade – Serbia; Prof. Rosamond Rhodes; June 16-27, 2014; June 29 – July 03, 2015</w:t>
      </w:r>
    </w:p>
    <w:p w:rsidR="0097089B" w:rsidRDefault="003D0D22">
      <w:pPr>
        <w:pStyle w:val="ListParagraph"/>
        <w:widowControl w:val="0"/>
        <w:numPr>
          <w:ilvl w:val="0"/>
          <w:numId w:val="9"/>
        </w:numPr>
        <w:tabs>
          <w:tab w:val="left" w:pos="0"/>
          <w:tab w:val="left" w:pos="142"/>
          <w:tab w:val="left" w:pos="426"/>
          <w:tab w:val="left" w:pos="851"/>
        </w:tabs>
        <w:spacing w:after="0" w:line="240" w:lineRule="auto"/>
        <w:jc w:val="left"/>
        <w:rPr>
          <w:sz w:val="20"/>
          <w:szCs w:val="20"/>
        </w:rPr>
      </w:pPr>
      <w:r>
        <w:rPr>
          <w:sz w:val="20"/>
          <w:szCs w:val="20"/>
        </w:rPr>
        <w:t>Laboratory animal walfare. Europe Royal society for the prevention of cruelty to animals (RSPCA), Faculty of Medicine, Belgrade, 2012.</w:t>
      </w:r>
    </w:p>
    <w:p w:rsidR="0097089B" w:rsidRDefault="003D0D22">
      <w:pPr>
        <w:pStyle w:val="ListParagraph"/>
        <w:widowControl w:val="0"/>
        <w:tabs>
          <w:tab w:val="left" w:pos="0"/>
          <w:tab w:val="left" w:pos="142"/>
          <w:tab w:val="left" w:pos="426"/>
          <w:tab w:val="left" w:pos="851"/>
        </w:tabs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7089B" w:rsidRDefault="003D0D22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ind w:left="36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4. Предавања по позиву или пленарна предавања на акредитованим скуповима у земљи и иностранству; </w:t>
      </w:r>
    </w:p>
    <w:p w:rsidR="0097089B" w:rsidRDefault="003D0D22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ind w:left="36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</w:t>
      </w:r>
    </w:p>
    <w:p w:rsidR="0097089B" w:rsidRDefault="003D0D22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ind w:left="36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Национална предавања:</w:t>
      </w:r>
    </w:p>
    <w:p w:rsidR="0097089B" w:rsidRDefault="003D0D22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Други конгрес палијативне медицине Србије са интернационалним учешћем „Мултидисциплинарни приступ у палијативном збрињавању “. Назив предавања: Drug-drug interaction in pain management. Нови Сад, март, 2025.</w:t>
      </w:r>
    </w:p>
    <w:p w:rsidR="0097089B" w:rsidRDefault="003D0D22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Конгрес 19. Београдски интернационални симпозијум о болу, Београд, Србија, мај 2024. Назив предавања: Interactions of opioids with other drugs. Београд, мај, 2024.</w:t>
      </w:r>
    </w:p>
    <w:p w:rsidR="0097089B" w:rsidRDefault="003D0D22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Национални конгрес 10. Belgrade Master Class of Neuromusculoskeletal and pain medicine, Српско лекарско друштво, Секција за физикалну медицину и рехабилитацију. Назив предавања:"Диференцијација у терапијској ефикасности и нежељеним ефектима системске кортикотерапије у неуромускулоскелетној медицини ", Београд, април, 2024.</w:t>
      </w:r>
    </w:p>
    <w:p w:rsidR="0097089B" w:rsidRDefault="003D0D22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Национални конгрес са интернационалним учешћем Integrative pain management, The Serbian association of pain research and treatment. Нови Сад, октобар, 2023. Назив предавања: The effect of magnesium on pain and neuroinflammation. октобар, 2023.</w:t>
      </w:r>
    </w:p>
    <w:p w:rsidR="0097089B" w:rsidRDefault="003D0D22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Национални конгрес са интернационалним учешћем Здравље за све: поглед у будућност, октобар 2023, Бијељина, БиХ. Назив предавања: "Значај примене магнезијума у терапији", октобар 2023.</w:t>
      </w:r>
    </w:p>
    <w:p w:rsidR="0097089B" w:rsidRDefault="003D0D22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15. Конгрес фармаколога Србије и 5. Конгрес клиничке фармакологије Србије са међународним учешћем, "Новине у фармакотерапији", септембар 2023, Врњачка Бања, Србија. Назив предавања: "Анализа употребе лекова и биљних препарата у Републици Србији у 2019. год." септембар, 2023.</w:t>
      </w:r>
    </w:p>
    <w:p w:rsidR="0097089B" w:rsidRDefault="003D0D22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Национални конгрес 9. Belgrade Master Class of Neuromusculoskeletal and pain medicine, Српско лекарско друштво, Секција за физикалну медицину и рехабилитацију. Назив предавања: "Фармаколошки изазови третмана трауматолошког бола", Београд, април 2023.</w:t>
      </w:r>
    </w:p>
    <w:p w:rsidR="0097089B" w:rsidRDefault="003D0D22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КМЕ Медицински факултет у Београду, Новине у истраживању и лечењу бола. Назив предавања "Аналгетска ефикаснот комбинације трамадол – магнезијум", Београд, април 2022.</w:t>
      </w:r>
    </w:p>
    <w:p w:rsidR="0097089B" w:rsidRDefault="003D0D22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Национални конгрес 7. Belgrade Master Class, Српско лекарско друштво, Секција за физикалну медицину и рехабилитацију. Назив предавања: "Клиничко фармаколошки аспект локалних анестетика у блокади периферних нерава", Београд, октобар, 2021.</w:t>
      </w:r>
    </w:p>
    <w:p w:rsidR="0097089B" w:rsidRDefault="003D0D22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14. Конгрес фармаколога Србије и 4. Конгрес клиничке фармакологије Србије са међународним учешћем, септембар 2019, Нови Сад, Србија Назив предавања: The role of magnesium in modulation of the transient receptor potential channels in pain, 2019.</w:t>
      </w:r>
    </w:p>
    <w:p w:rsidR="0097089B" w:rsidRDefault="003D0D22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Национални семинар 1. Категорије ‚‚Хронични бол: значај и лечење‚‚ Инђија, Србија, март, 2019. Назив предавања: Адјувантни аналгетици, 2019.</w:t>
      </w:r>
    </w:p>
    <w:p w:rsidR="0097089B" w:rsidRDefault="003D0D22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Национални курс 1. </w:t>
      </w:r>
      <w:proofErr w:type="gramStart"/>
      <w:r>
        <w:rPr>
          <w:sz w:val="20"/>
          <w:szCs w:val="20"/>
        </w:rPr>
        <w:t>категорије</w:t>
      </w:r>
      <w:proofErr w:type="gramEnd"/>
      <w:r>
        <w:rPr>
          <w:sz w:val="20"/>
          <w:szCs w:val="20"/>
        </w:rPr>
        <w:t xml:space="preserve"> ‚‚Функционални значај магнезијума‚‚ Друштво лекара Војводине , Нови Сад, Србија, мај 2018. Назив предавања: Аналгетско дејство магнезијума, 2018.</w:t>
      </w:r>
    </w:p>
    <w:p w:rsidR="0097089B" w:rsidRDefault="003D0D22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Конгрес 12. Београдски интернационални симпозијум о болу, Београд, Србија, Назив предавања: Preoperative use of magnesium could reduce the intnsity of postoperative pain. Београд, мај 2017.</w:t>
      </w:r>
    </w:p>
    <w:p w:rsidR="0097089B" w:rsidRDefault="003D0D22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Конгрес 11. Београдски интернационални симпозијум о болу, Београд, Србија, Назив предавања: Magnesium in pain research. Београд, мај 2016.</w:t>
      </w:r>
    </w:p>
    <w:p w:rsidR="0097089B" w:rsidRDefault="003D0D22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Др Сребро је председавала сесијом "Развој нових лекова" на 14. Конгресу фармаколога Србије са међународним учешћем, септембар 2019, Нови Сад.</w:t>
      </w:r>
    </w:p>
    <w:p w:rsidR="0097089B" w:rsidRDefault="003D0D22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ind w:left="36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</w:t>
      </w:r>
    </w:p>
    <w:p w:rsidR="0097089B" w:rsidRDefault="003D0D22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ind w:left="36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Међународна предавања:</w:t>
      </w:r>
    </w:p>
    <w:p w:rsidR="0097089B" w:rsidRDefault="003D0D22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Federation of European Neuroscience Societes (FENS) regional meeting, Београд, Србија, јул 2019. Назив предавања: Magnesium and transient receptor potential channels in pain, 2019.</w:t>
      </w:r>
    </w:p>
    <w:p w:rsidR="0097089B" w:rsidRDefault="003D0D22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Magnesium in neuroscience, preclinical and clinicasl findings. April 20-21, 2018. Krakow, Poland., 2018. Назив предавања: Injection of magnesium sulphate induces local hyperalgesia via activation the transient receptors potential ion channels, 2018</w:t>
      </w:r>
    </w:p>
    <w:p w:rsidR="0097089B" w:rsidRDefault="003D0D22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ind w:left="36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</w:t>
      </w:r>
    </w:p>
    <w:p w:rsidR="0097089B" w:rsidRDefault="003D0D22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ind w:left="36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5. Учешће у међународним пројектима;</w:t>
      </w:r>
    </w:p>
    <w:p w:rsidR="0097089B" w:rsidRDefault="003D0D22">
      <w:pPr>
        <w:pStyle w:val="ListParagraph"/>
        <w:widowControl w:val="0"/>
        <w:numPr>
          <w:ilvl w:val="0"/>
          <w:numId w:val="10"/>
        </w:numPr>
        <w:spacing w:before="100" w:beforeAutospacing="1" w:after="100" w:afterAutospacing="1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ERAZMUS+ PROJECT: ``Development and Implementation of Metacognitive Problem-Based Modules in Blended Learning Courses in Medical Sciences`` (ProBLeMS), Project number: 101082790-PROBLEMS-ERASMUS-EDU-2022-CBHE - 2022- , учесник                                                                            </w:t>
      </w:r>
    </w:p>
    <w:p w:rsidR="0097089B" w:rsidRDefault="0097089B">
      <w:pPr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733CCA" w:rsidRDefault="00733CCA">
      <w:pPr>
        <w:jc w:val="center"/>
        <w:rPr>
          <w:b/>
          <w:sz w:val="20"/>
          <w:szCs w:val="20"/>
        </w:rPr>
      </w:pPr>
    </w:p>
    <w:p w:rsidR="0097089B" w:rsidRDefault="003D0D2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 - ЗАКЉУЧНО МИШЉЕЊЕ И ПРЕДЛОГ КОМИСИЈЕ</w:t>
      </w:r>
    </w:p>
    <w:p w:rsidR="0097089B" w:rsidRDefault="0097089B">
      <w:pPr>
        <w:jc w:val="center"/>
        <w:rPr>
          <w:b/>
          <w:sz w:val="20"/>
          <w:szCs w:val="20"/>
        </w:rPr>
      </w:pP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На расписани конкурс за избор два наставника у звање ДОЦЕНТА за ужу научну област ФАРМАКОЛОГИЈА, КЛИНИЧКА ФАРМАКОЛОГИЈА И ТОКСИКОЛОГИЈА пријавила су се два кандидата, др Бојана Божић Цвијан и др Драгана Сребро, досадашњи доценти на катедри уже научне области Фармакологије, клиничке фармакологије и токсикологије, доктори наука и специјалисти Клиничке фармакологије.</w:t>
      </w:r>
    </w:p>
    <w:p w:rsidR="0097089B" w:rsidRDefault="00970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Комисија је утврдила да кандидати испуњавају услове предвиђене Законом о високом образовању и Правилником Медицинског факултета у Београду за избор у звање доцента за ужу научну област Фармакологија, клиничка фармакологија и токсикологија.</w:t>
      </w:r>
    </w:p>
    <w:p w:rsidR="0097089B" w:rsidRDefault="00970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97089B" w:rsidRDefault="003D0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  <w:r>
        <w:rPr>
          <w:sz w:val="22"/>
          <w:szCs w:val="22"/>
        </w:rPr>
        <w:t xml:space="preserve">На основу анализе стручног, наставно-педагошког и научно-истраживачког рада, као и на основу личног увида у стручни и научни рад кандидата чланови Комисије са задовољством и једногласно предлажу Изборном већу Медицинског факултета да утврди предлог и мишљење да се </w:t>
      </w:r>
      <w:r>
        <w:rPr>
          <w:b/>
          <w:sz w:val="22"/>
          <w:szCs w:val="22"/>
        </w:rPr>
        <w:t xml:space="preserve">др Бојана Божић Цвијан и др Драгана Сребро изаберу у звање доцента за ужу научну област Фармакологија, клиничка фармакологија и токсикологија </w:t>
      </w:r>
      <w:r>
        <w:rPr>
          <w:sz w:val="22"/>
          <w:szCs w:val="22"/>
        </w:rPr>
        <w:t>на Медицинском факултету Универзитета у Београду.</w:t>
      </w:r>
    </w:p>
    <w:p w:rsidR="0097089B" w:rsidRDefault="00970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97089B" w:rsidRDefault="0097089B">
      <w:pPr>
        <w:rPr>
          <w:sz w:val="20"/>
          <w:szCs w:val="20"/>
        </w:rPr>
      </w:pPr>
    </w:p>
    <w:p w:rsidR="0097089B" w:rsidRDefault="003D0D22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Београд, 22.10.2025.</w:t>
      </w:r>
      <w:proofErr w:type="gramEnd"/>
      <w:r>
        <w:rPr>
          <w:sz w:val="20"/>
          <w:szCs w:val="20"/>
        </w:rPr>
        <w:t xml:space="preserve"> год. </w:t>
      </w:r>
    </w:p>
    <w:p w:rsidR="0097089B" w:rsidRDefault="003D0D22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</w:rPr>
        <w:t xml:space="preserve">                          </w:t>
      </w:r>
      <w:r>
        <w:rPr>
          <w:b/>
          <w:sz w:val="20"/>
          <w:szCs w:val="20"/>
        </w:rPr>
        <w:t xml:space="preserve">ПОТПИСИ </w:t>
      </w:r>
    </w:p>
    <w:p w:rsidR="0097089B" w:rsidRDefault="003D0D22">
      <w:pPr>
        <w:spacing w:line="276" w:lineRule="auto"/>
        <w:ind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</w:t>
      </w:r>
      <w:r>
        <w:rPr>
          <w:b/>
          <w:sz w:val="20"/>
          <w:szCs w:val="20"/>
          <w:lang w:val="sr-Latn-CS"/>
        </w:rPr>
        <w:tab/>
      </w:r>
      <w:r>
        <w:rPr>
          <w:b/>
          <w:sz w:val="20"/>
          <w:szCs w:val="20"/>
          <w:lang w:val="sr-Latn-CS"/>
        </w:rPr>
        <w:tab/>
        <w:t xml:space="preserve">   </w:t>
      </w:r>
      <w:r>
        <w:rPr>
          <w:b/>
          <w:sz w:val="20"/>
          <w:szCs w:val="20"/>
        </w:rPr>
        <w:t xml:space="preserve">            ЧЛАНОВА КОМИСИЈЕ</w:t>
      </w:r>
    </w:p>
    <w:p w:rsidR="0097089B" w:rsidRDefault="0097089B">
      <w:pPr>
        <w:ind w:left="720"/>
        <w:rPr>
          <w:bCs/>
          <w:sz w:val="20"/>
          <w:szCs w:val="20"/>
        </w:rPr>
      </w:pPr>
    </w:p>
    <w:p w:rsidR="0097089B" w:rsidRDefault="0097089B">
      <w:pPr>
        <w:ind w:left="720"/>
        <w:rPr>
          <w:bCs/>
          <w:sz w:val="20"/>
          <w:szCs w:val="20"/>
        </w:rPr>
      </w:pPr>
    </w:p>
    <w:p w:rsidR="0097089B" w:rsidRDefault="0097089B">
      <w:pPr>
        <w:ind w:left="720"/>
        <w:rPr>
          <w:bCs/>
          <w:sz w:val="20"/>
          <w:szCs w:val="20"/>
        </w:rPr>
      </w:pPr>
    </w:p>
    <w:p w:rsidR="0097089B" w:rsidRDefault="003D0D22">
      <w:pPr>
        <w:ind w:left="720"/>
        <w:rPr>
          <w:b/>
          <w:bCs/>
          <w:sz w:val="22"/>
          <w:szCs w:val="22"/>
        </w:rPr>
      </w:pPr>
      <w:r>
        <w:rPr>
          <w:bCs/>
          <w:sz w:val="20"/>
          <w:szCs w:val="20"/>
        </w:rPr>
        <w:t xml:space="preserve">                                                      </w:t>
      </w:r>
      <w:r>
        <w:rPr>
          <w:b/>
          <w:bCs/>
          <w:sz w:val="22"/>
          <w:szCs w:val="22"/>
        </w:rPr>
        <w:t>--------------------------------------------------------------------------</w:t>
      </w:r>
    </w:p>
    <w:p w:rsidR="0097089B" w:rsidRDefault="003D0D22">
      <w:pPr>
        <w:ind w:left="72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Проф. др Љиљана Гојковић Букарица</w:t>
      </w:r>
      <w:r>
        <w:rPr>
          <w:bCs/>
          <w:sz w:val="22"/>
          <w:szCs w:val="22"/>
        </w:rPr>
        <w:t>, редовни професор</w:t>
      </w:r>
    </w:p>
    <w:p w:rsidR="0097089B" w:rsidRDefault="003D0D22">
      <w:pPr>
        <w:ind w:left="72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Медицинског факултета Универзитета у Београду, председник</w:t>
      </w:r>
    </w:p>
    <w:p w:rsidR="0097089B" w:rsidRDefault="0097089B">
      <w:pPr>
        <w:ind w:left="720"/>
        <w:rPr>
          <w:bCs/>
          <w:sz w:val="22"/>
          <w:szCs w:val="22"/>
        </w:rPr>
      </w:pPr>
    </w:p>
    <w:p w:rsidR="0097089B" w:rsidRDefault="0097089B">
      <w:pPr>
        <w:ind w:left="720"/>
        <w:rPr>
          <w:bCs/>
          <w:sz w:val="22"/>
          <w:szCs w:val="22"/>
        </w:rPr>
      </w:pPr>
    </w:p>
    <w:p w:rsidR="0097089B" w:rsidRDefault="003D0D22">
      <w:pPr>
        <w:ind w:left="720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</w:t>
      </w:r>
      <w:r>
        <w:rPr>
          <w:b/>
          <w:bCs/>
          <w:sz w:val="22"/>
          <w:szCs w:val="22"/>
        </w:rPr>
        <w:t>--------------------------------------------------------------------------------</w:t>
      </w:r>
    </w:p>
    <w:p w:rsidR="0097089B" w:rsidRDefault="003D0D22">
      <w:pPr>
        <w:ind w:left="72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</w:t>
      </w:r>
      <w:r>
        <w:rPr>
          <w:b/>
          <w:bCs/>
          <w:sz w:val="22"/>
          <w:szCs w:val="22"/>
        </w:rPr>
        <w:t>Проф. др Милица Бајчетић</w:t>
      </w:r>
      <w:r>
        <w:rPr>
          <w:bCs/>
          <w:sz w:val="22"/>
          <w:szCs w:val="22"/>
        </w:rPr>
        <w:t>, редовни професор</w:t>
      </w:r>
    </w:p>
    <w:p w:rsidR="0097089B" w:rsidRDefault="003D0D22">
      <w:pPr>
        <w:ind w:left="72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Медицинског факултета Универзитета у Београду, члан</w:t>
      </w:r>
    </w:p>
    <w:p w:rsidR="0097089B" w:rsidRDefault="0097089B">
      <w:pPr>
        <w:ind w:left="720"/>
        <w:rPr>
          <w:bCs/>
          <w:sz w:val="22"/>
          <w:szCs w:val="22"/>
        </w:rPr>
      </w:pPr>
    </w:p>
    <w:p w:rsidR="0097089B" w:rsidRDefault="0097089B">
      <w:pPr>
        <w:ind w:left="720"/>
        <w:rPr>
          <w:bCs/>
          <w:sz w:val="22"/>
          <w:szCs w:val="22"/>
        </w:rPr>
      </w:pPr>
    </w:p>
    <w:p w:rsidR="0097089B" w:rsidRDefault="003D0D22">
      <w:pPr>
        <w:ind w:left="720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</w:t>
      </w:r>
      <w:r>
        <w:rPr>
          <w:b/>
          <w:bCs/>
          <w:sz w:val="22"/>
          <w:szCs w:val="22"/>
        </w:rPr>
        <w:t>-------------------------------------------------------------------------------</w:t>
      </w:r>
    </w:p>
    <w:p w:rsidR="0097089B" w:rsidRDefault="003D0D22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Доц. др Љиљана Ђукић</w:t>
      </w:r>
      <w:r>
        <w:rPr>
          <w:bCs/>
          <w:sz w:val="22"/>
          <w:szCs w:val="22"/>
        </w:rPr>
        <w:t>, доцент</w:t>
      </w:r>
    </w:p>
    <w:p w:rsidR="0097089B" w:rsidRDefault="003D0D22">
      <w:pPr>
        <w:ind w:left="72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Стоматолошког факултета Универзитета у Београду, члан</w:t>
      </w:r>
    </w:p>
    <w:p w:rsidR="0097089B" w:rsidRDefault="0097089B">
      <w:pPr>
        <w:spacing w:line="276" w:lineRule="auto"/>
        <w:ind w:firstLine="720"/>
        <w:rPr>
          <w:sz w:val="20"/>
          <w:szCs w:val="20"/>
        </w:rPr>
      </w:pPr>
    </w:p>
    <w:sectPr w:rsidR="0097089B" w:rsidSect="00E01B2F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41D" w:rsidRDefault="0047241D">
      <w:r>
        <w:separator/>
      </w:r>
    </w:p>
  </w:endnote>
  <w:endnote w:type="continuationSeparator" w:id="0">
    <w:p w:rsidR="0047241D" w:rsidRDefault="00472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41D" w:rsidRDefault="0047241D">
      <w:r>
        <w:separator/>
      </w:r>
    </w:p>
  </w:footnote>
  <w:footnote w:type="continuationSeparator" w:id="0">
    <w:p w:rsidR="0047241D" w:rsidRDefault="004724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33EB8"/>
    <w:multiLevelType w:val="multilevel"/>
    <w:tmpl w:val="0F333EB8"/>
    <w:lvl w:ilvl="0">
      <w:start w:val="1"/>
      <w:numFmt w:val="decimal"/>
      <w:lvlText w:val="(%1)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1">
    <w:nsid w:val="1388750A"/>
    <w:multiLevelType w:val="multilevel"/>
    <w:tmpl w:val="1388750A"/>
    <w:lvl w:ilvl="0">
      <w:start w:val="15"/>
      <w:numFmt w:val="bullet"/>
      <w:lvlText w:val="-"/>
      <w:lvlJc w:val="left"/>
      <w:pPr>
        <w:ind w:left="502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5D2517A"/>
    <w:multiLevelType w:val="multilevel"/>
    <w:tmpl w:val="15D2517A"/>
    <w:lvl w:ilvl="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E44AC"/>
    <w:multiLevelType w:val="multilevel"/>
    <w:tmpl w:val="1AAE4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AC5C4B"/>
    <w:multiLevelType w:val="multilevel"/>
    <w:tmpl w:val="1BAC5C4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E00C4B"/>
    <w:multiLevelType w:val="multilevel"/>
    <w:tmpl w:val="39E00C4B"/>
    <w:lvl w:ilvl="0">
      <w:start w:val="1"/>
      <w:numFmt w:val="decimal"/>
      <w:pStyle w:val="Tekstclana"/>
      <w:lvlText w:val="(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left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6">
    <w:nsid w:val="3AC66F0B"/>
    <w:multiLevelType w:val="multilevel"/>
    <w:tmpl w:val="3AC66F0B"/>
    <w:lvl w:ilvl="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C33756"/>
    <w:multiLevelType w:val="multilevel"/>
    <w:tmpl w:val="48C33756"/>
    <w:lvl w:ilvl="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CE76B3"/>
    <w:multiLevelType w:val="multilevel"/>
    <w:tmpl w:val="4ACE76B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43A4C95"/>
    <w:multiLevelType w:val="multilevel"/>
    <w:tmpl w:val="643A4C95"/>
    <w:lvl w:ilvl="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61409"/>
    <w:multiLevelType w:val="multilevel"/>
    <w:tmpl w:val="69C61409"/>
    <w:lvl w:ilvl="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4"/>
  </w:num>
  <w:num w:numId="5">
    <w:abstractNumId w:val="6"/>
  </w:num>
  <w:num w:numId="6">
    <w:abstractNumId w:val="9"/>
  </w:num>
  <w:num w:numId="7">
    <w:abstractNumId w:val="2"/>
  </w:num>
  <w:num w:numId="8">
    <w:abstractNumId w:val="7"/>
  </w:num>
  <w:num w:numId="9">
    <w:abstractNumId w:val="10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3023"/>
    <w:rsid w:val="000114B9"/>
    <w:rsid w:val="00013023"/>
    <w:rsid w:val="0002488D"/>
    <w:rsid w:val="000841EA"/>
    <w:rsid w:val="000C56A1"/>
    <w:rsid w:val="00122D5D"/>
    <w:rsid w:val="001366B7"/>
    <w:rsid w:val="0014073D"/>
    <w:rsid w:val="0015028D"/>
    <w:rsid w:val="00167D72"/>
    <w:rsid w:val="001864FC"/>
    <w:rsid w:val="001A3D0F"/>
    <w:rsid w:val="002979B5"/>
    <w:rsid w:val="002D49FE"/>
    <w:rsid w:val="00390766"/>
    <w:rsid w:val="003966C5"/>
    <w:rsid w:val="0039677B"/>
    <w:rsid w:val="003A1102"/>
    <w:rsid w:val="003D0D22"/>
    <w:rsid w:val="003E1278"/>
    <w:rsid w:val="003F5B63"/>
    <w:rsid w:val="00410B18"/>
    <w:rsid w:val="00424C9A"/>
    <w:rsid w:val="0047241D"/>
    <w:rsid w:val="004A49C7"/>
    <w:rsid w:val="00500CC2"/>
    <w:rsid w:val="00520A7C"/>
    <w:rsid w:val="005420FF"/>
    <w:rsid w:val="00557CA3"/>
    <w:rsid w:val="00573D89"/>
    <w:rsid w:val="00576352"/>
    <w:rsid w:val="00597884"/>
    <w:rsid w:val="00607183"/>
    <w:rsid w:val="00652B5D"/>
    <w:rsid w:val="006A54E1"/>
    <w:rsid w:val="00722A5B"/>
    <w:rsid w:val="00733CCA"/>
    <w:rsid w:val="00797657"/>
    <w:rsid w:val="007B06A7"/>
    <w:rsid w:val="007B5B91"/>
    <w:rsid w:val="007C2095"/>
    <w:rsid w:val="007D186F"/>
    <w:rsid w:val="007E0099"/>
    <w:rsid w:val="0080621F"/>
    <w:rsid w:val="00824373"/>
    <w:rsid w:val="008339D0"/>
    <w:rsid w:val="00860E1C"/>
    <w:rsid w:val="00904849"/>
    <w:rsid w:val="00940D74"/>
    <w:rsid w:val="0097089B"/>
    <w:rsid w:val="00990F07"/>
    <w:rsid w:val="009B612A"/>
    <w:rsid w:val="009C5CE5"/>
    <w:rsid w:val="009F3D7A"/>
    <w:rsid w:val="00A1058C"/>
    <w:rsid w:val="00A10CF5"/>
    <w:rsid w:val="00A37EE7"/>
    <w:rsid w:val="00A46156"/>
    <w:rsid w:val="00A5541F"/>
    <w:rsid w:val="00AC77D1"/>
    <w:rsid w:val="00AF06F1"/>
    <w:rsid w:val="00B42A8D"/>
    <w:rsid w:val="00B60322"/>
    <w:rsid w:val="00C53D23"/>
    <w:rsid w:val="00C5701F"/>
    <w:rsid w:val="00C63025"/>
    <w:rsid w:val="00C7560E"/>
    <w:rsid w:val="00CB60DB"/>
    <w:rsid w:val="00D4530D"/>
    <w:rsid w:val="00D707C8"/>
    <w:rsid w:val="00DF4638"/>
    <w:rsid w:val="00E01B2F"/>
    <w:rsid w:val="00E069ED"/>
    <w:rsid w:val="00E12877"/>
    <w:rsid w:val="00E132D3"/>
    <w:rsid w:val="00E30915"/>
    <w:rsid w:val="00E5359F"/>
    <w:rsid w:val="00E66F67"/>
    <w:rsid w:val="00E74F3A"/>
    <w:rsid w:val="00E86359"/>
    <w:rsid w:val="00EA3477"/>
    <w:rsid w:val="00EA3737"/>
    <w:rsid w:val="00F11D49"/>
    <w:rsid w:val="00F21ECF"/>
    <w:rsid w:val="00FC2539"/>
    <w:rsid w:val="00FC2E01"/>
    <w:rsid w:val="00FC6F8D"/>
    <w:rsid w:val="00FC76BF"/>
    <w:rsid w:val="00FD1EB2"/>
    <w:rsid w:val="00FE459E"/>
    <w:rsid w:val="45512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B2F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1B2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E01B2F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styleId="Hyperlink">
    <w:name w:val="Hyperlink"/>
    <w:basedOn w:val="DefaultParagraphFont"/>
    <w:uiPriority w:val="99"/>
    <w:semiHidden/>
    <w:unhideWhenUsed/>
    <w:rsid w:val="00E01B2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E01B2F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E01B2F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B2F"/>
    <w:rPr>
      <w:rFonts w:ascii="Segoe UI" w:eastAsia="Times New Roman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semiHidden/>
    <w:rsid w:val="00E01B2F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E01B2F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E01B2F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none"/>
      <w:lang w:bidi="ar-SA"/>
    </w:rPr>
  </w:style>
  <w:style w:type="character" w:customStyle="1" w:styleId="Bodytext2Exact6">
    <w:name w:val="Body text (2) Exact6"/>
    <w:rsid w:val="00E01B2F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Tekstclana">
    <w:name w:val="__Tekst clana"/>
    <w:basedOn w:val="Normal"/>
    <w:rsid w:val="00E01B2F"/>
    <w:pPr>
      <w:numPr>
        <w:numId w:val="1"/>
      </w:numPr>
      <w:spacing w:beforeLines="20" w:afterLines="20"/>
    </w:pPr>
    <w:rPr>
      <w:lang w:bidi="en-US"/>
    </w:rPr>
  </w:style>
  <w:style w:type="paragraph" w:customStyle="1" w:styleId="Normal1">
    <w:name w:val="Normal1"/>
    <w:rsid w:val="00E01B2F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normal"/>
    <w:rsid w:val="009F3D7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ncbi.nlm.nih.gov/pubmed/302677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52"/>
    <customShpInfo spid="_x0000_s1051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73"/>
    <customShpInfo spid="_x0000_s1060"/>
    <customShpInfo spid="_x0000_s1069"/>
    <customShpInfo spid="_x0000_s1064"/>
    <customShpInfo spid="_x0000_s1063"/>
    <customShpInfo spid="_x0000_s1061"/>
    <customShpInfo spid="_x0000_s1065"/>
    <customShpInfo spid="_x0000_s1068"/>
    <customShpInfo spid="_x0000_s1066"/>
    <customShpInfo spid="_x0000_s1067"/>
    <customShpInfo spid="_x0000_s1072"/>
    <customShpInfo spid="_x0000_s1071"/>
    <customShpInfo spid="_x0000_s1070"/>
    <customShpInfo spid="_x0000_s1026"/>
    <customShpInfo spid="_x0000_s1027"/>
    <customShpInfo spid="_x0000_s1028"/>
    <customShpInfo spid="_x0000_s1029"/>
    <customShpInfo spid="_x0000_s1032"/>
    <customShpInfo spid="_x0000_s1074"/>
    <customShpInfo spid="_x0000_s1047"/>
    <customShpInfo spid="_x0000_s1048"/>
    <customShpInfo spid="_x0000_s1049"/>
    <customShpInfo spid="_x0000_s1050"/>
    <customShpInfo spid="_x0000_s1034"/>
    <customShpInfo spid="_x0000_s1035"/>
    <customShpInfo spid="_x0000_s1036"/>
    <customShpInfo spid="_x0000_s1041"/>
    <customShpInfo spid="_x0000_s1037"/>
    <customShpInfo spid="_x0000_s1038"/>
    <customShpInfo spid="_x0000_s1040"/>
    <customShpInfo spid="_x0000_s1042"/>
    <customShpInfo spid="_x0000_s1043"/>
    <customShpInfo spid="_x0000_s104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3848CF-31DA-4FC2-9520-1EDEF1596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12</Pages>
  <Words>4745</Words>
  <Characters>27047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HP</cp:lastModifiedBy>
  <cp:revision>85</cp:revision>
  <cp:lastPrinted>2022-06-10T07:42:00Z</cp:lastPrinted>
  <dcterms:created xsi:type="dcterms:W3CDTF">2022-06-10T08:15:00Z</dcterms:created>
  <dcterms:modified xsi:type="dcterms:W3CDTF">2025-11-19T11:35:00Z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BBFE12A9F9EF45D48B474E967B133E02_12</vt:lpwstr>
  </property>
</Properties>
</file>