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F0467" w14:textId="77777777" w:rsidR="00832E26" w:rsidRPr="00855602" w:rsidRDefault="00832E26">
      <w:pPr>
        <w:jc w:val="center"/>
        <w:rPr>
          <w:b/>
          <w:bCs/>
          <w:sz w:val="22"/>
          <w:szCs w:val="22"/>
          <w:lang w:val="sr-Cyrl-RS"/>
        </w:rPr>
      </w:pPr>
    </w:p>
    <w:p w14:paraId="6CE8B1B7" w14:textId="77777777" w:rsidR="001A0EF9" w:rsidRDefault="001A0EF9" w:rsidP="001A0EF9">
      <w:pPr>
        <w:ind w:right="-1227"/>
        <w:rPr>
          <w:b/>
          <w:bCs/>
          <w:sz w:val="22"/>
          <w:szCs w:val="22"/>
          <w:lang w:val="sl-SI"/>
        </w:rPr>
      </w:pPr>
    </w:p>
    <w:p w14:paraId="35F6B291" w14:textId="77777777" w:rsidR="001A0EF9" w:rsidRDefault="001A0EF9" w:rsidP="001A0EF9">
      <w:pPr>
        <w:ind w:right="-1227"/>
        <w:rPr>
          <w:b/>
          <w:bCs/>
          <w:sz w:val="22"/>
          <w:szCs w:val="22"/>
          <w:lang w:val="sl-SI"/>
        </w:rPr>
      </w:pPr>
    </w:p>
    <w:p w14:paraId="542D2C88" w14:textId="77777777" w:rsidR="001A0EF9" w:rsidRDefault="001A0EF9" w:rsidP="001A0EF9">
      <w:pPr>
        <w:ind w:right="-1227"/>
        <w:jc w:val="center"/>
        <w:rPr>
          <w:b/>
          <w:bCs/>
          <w:sz w:val="22"/>
          <w:szCs w:val="22"/>
          <w:lang w:val="sl-SI"/>
        </w:rPr>
      </w:pPr>
    </w:p>
    <w:p w14:paraId="64123EA9" w14:textId="77777777" w:rsidR="00FC1A57" w:rsidRDefault="00FC1A57" w:rsidP="00FC1A57">
      <w:pPr>
        <w:ind w:right="-1227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                         </w:t>
      </w:r>
      <w:r w:rsidR="00855602">
        <w:rPr>
          <w:b/>
          <w:bCs/>
          <w:sz w:val="22"/>
          <w:szCs w:val="22"/>
          <w:lang w:val="sr-Cyrl-RS"/>
        </w:rPr>
        <w:t>ИЗБОРНОМ ВЕЋУ МЕДИЦИНСКОГ ФАКУЛТЕТА</w:t>
      </w:r>
    </w:p>
    <w:p w14:paraId="2AFAD0C2" w14:textId="77777777" w:rsidR="00872789" w:rsidRPr="00855602" w:rsidRDefault="00FC1A57" w:rsidP="00FC1A57">
      <w:pPr>
        <w:ind w:right="-1227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                                          </w:t>
      </w:r>
      <w:r w:rsidR="00855602">
        <w:rPr>
          <w:b/>
          <w:bCs/>
          <w:sz w:val="22"/>
          <w:szCs w:val="22"/>
          <w:lang w:val="sr-Cyrl-RS"/>
        </w:rPr>
        <w:t>У</w:t>
      </w:r>
      <w:r>
        <w:rPr>
          <w:b/>
          <w:bCs/>
          <w:sz w:val="22"/>
          <w:szCs w:val="22"/>
          <w:lang w:val="sr-Cyrl-RS"/>
        </w:rPr>
        <w:t>НИВЕРЗИТЕТА У</w:t>
      </w:r>
      <w:r w:rsidR="00855602">
        <w:rPr>
          <w:b/>
          <w:bCs/>
          <w:sz w:val="22"/>
          <w:szCs w:val="22"/>
          <w:lang w:val="sr-Cyrl-RS"/>
        </w:rPr>
        <w:t xml:space="preserve"> БЕОГРАДУ</w:t>
      </w:r>
    </w:p>
    <w:p w14:paraId="73276383" w14:textId="77777777" w:rsidR="001A0EF9" w:rsidRPr="001A0EF9" w:rsidRDefault="001A0EF9" w:rsidP="002C7BDD">
      <w:pPr>
        <w:ind w:right="-1227"/>
        <w:jc w:val="center"/>
        <w:rPr>
          <w:b/>
          <w:bCs/>
          <w:sz w:val="22"/>
          <w:szCs w:val="22"/>
        </w:rPr>
      </w:pPr>
    </w:p>
    <w:p w14:paraId="49218BE7" w14:textId="77777777" w:rsidR="00872789" w:rsidRPr="00C6675D" w:rsidRDefault="00872789" w:rsidP="002C7BDD">
      <w:pPr>
        <w:jc w:val="center"/>
        <w:rPr>
          <w:sz w:val="22"/>
          <w:szCs w:val="22"/>
        </w:rPr>
      </w:pPr>
    </w:p>
    <w:p w14:paraId="27010BBD" w14:textId="77777777" w:rsidR="00BD4CF3" w:rsidRDefault="00BD4CF3">
      <w:pPr>
        <w:rPr>
          <w:sz w:val="22"/>
          <w:szCs w:val="22"/>
          <w:lang w:val="sl-SI"/>
        </w:rPr>
      </w:pPr>
    </w:p>
    <w:p w14:paraId="6E2C1DEF" w14:textId="77777777" w:rsidR="00872789" w:rsidRPr="00855602" w:rsidRDefault="00FC1A57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Комисија за припрему рефер</w:t>
      </w:r>
      <w:r w:rsidR="00855602">
        <w:rPr>
          <w:sz w:val="22"/>
          <w:szCs w:val="22"/>
          <w:lang w:val="sr-Cyrl-RS"/>
        </w:rPr>
        <w:t>ата:</w:t>
      </w:r>
    </w:p>
    <w:p w14:paraId="2D855695" w14:textId="77777777" w:rsidR="00D31396" w:rsidRPr="00E15F9C" w:rsidRDefault="00D31396">
      <w:pPr>
        <w:rPr>
          <w:sz w:val="22"/>
          <w:szCs w:val="22"/>
          <w:lang w:val="sl-SI"/>
        </w:rPr>
      </w:pPr>
    </w:p>
    <w:p w14:paraId="6F57563C" w14:textId="1A143D32" w:rsidR="00A22ADD" w:rsidRPr="00855602" w:rsidRDefault="00872789" w:rsidP="00A22ADD">
      <w:pPr>
        <w:ind w:firstLine="720"/>
        <w:rPr>
          <w:sz w:val="22"/>
          <w:szCs w:val="22"/>
          <w:lang w:val="sr-Cyrl-RS"/>
        </w:rPr>
      </w:pPr>
      <w:r w:rsidRPr="00E15F9C">
        <w:rPr>
          <w:sz w:val="22"/>
          <w:szCs w:val="22"/>
          <w:lang w:val="sl-SI"/>
        </w:rPr>
        <w:t>1</w:t>
      </w:r>
      <w:r w:rsidRPr="0020286E">
        <w:rPr>
          <w:sz w:val="22"/>
          <w:szCs w:val="22"/>
          <w:lang w:val="sl-SI"/>
        </w:rPr>
        <w:t xml:space="preserve">. </w:t>
      </w:r>
      <w:r w:rsidR="00855602">
        <w:rPr>
          <w:sz w:val="22"/>
          <w:szCs w:val="22"/>
          <w:lang w:val="sr-Cyrl-RS"/>
        </w:rPr>
        <w:t>Проф.</w:t>
      </w:r>
      <w:r w:rsidR="000E5846">
        <w:rPr>
          <w:sz w:val="22"/>
          <w:szCs w:val="22"/>
          <w:lang w:val="sr-Latn-RS"/>
        </w:rPr>
        <w:t xml:space="preserve"> </w:t>
      </w:r>
      <w:r w:rsidR="00855602">
        <w:rPr>
          <w:sz w:val="22"/>
          <w:szCs w:val="22"/>
          <w:lang w:val="sr-Cyrl-RS"/>
        </w:rPr>
        <w:t>др Сил</w:t>
      </w:r>
      <w:r w:rsidR="00FC1A57">
        <w:rPr>
          <w:sz w:val="22"/>
          <w:szCs w:val="22"/>
          <w:lang w:val="sr-Cyrl-RS"/>
        </w:rPr>
        <w:t>в</w:t>
      </w:r>
      <w:r w:rsidR="00855602">
        <w:rPr>
          <w:sz w:val="22"/>
          <w:szCs w:val="22"/>
          <w:lang w:val="sr-Cyrl-RS"/>
        </w:rPr>
        <w:t xml:space="preserve">ио Де Лука, редовни професор </w:t>
      </w:r>
      <w:r w:rsidR="00A848E9">
        <w:rPr>
          <w:sz w:val="22"/>
          <w:szCs w:val="22"/>
          <w:lang w:val="sr-Cyrl-RS"/>
        </w:rPr>
        <w:t xml:space="preserve">уже научне области Патолошка физиологија </w:t>
      </w:r>
      <w:r w:rsidR="00855602">
        <w:rPr>
          <w:sz w:val="22"/>
          <w:szCs w:val="22"/>
          <w:lang w:val="sr-Cyrl-RS"/>
        </w:rPr>
        <w:t>Универзитета у Београду</w:t>
      </w:r>
      <w:r w:rsidR="00A22ADD">
        <w:rPr>
          <w:sz w:val="22"/>
          <w:szCs w:val="22"/>
        </w:rPr>
        <w:t xml:space="preserve"> – </w:t>
      </w:r>
      <w:r w:rsidR="00855602">
        <w:rPr>
          <w:sz w:val="22"/>
          <w:szCs w:val="22"/>
          <w:lang w:val="sr-Cyrl-RS"/>
        </w:rPr>
        <w:t>Медицинског факултета</w:t>
      </w:r>
      <w:r w:rsidR="00A22ADD">
        <w:rPr>
          <w:sz w:val="22"/>
          <w:szCs w:val="22"/>
        </w:rPr>
        <w:t xml:space="preserve">, </w:t>
      </w:r>
      <w:r w:rsidR="000306A2">
        <w:rPr>
          <w:sz w:val="22"/>
          <w:szCs w:val="22"/>
          <w:lang w:val="sr-Cyrl-RS"/>
        </w:rPr>
        <w:t>председавајући</w:t>
      </w:r>
    </w:p>
    <w:p w14:paraId="04944046" w14:textId="77777777" w:rsidR="00872789" w:rsidRPr="00855602" w:rsidRDefault="00A22ADD">
      <w:pPr>
        <w:rPr>
          <w:sz w:val="22"/>
          <w:szCs w:val="22"/>
          <w:lang w:val="sr-Cyrl-RS"/>
        </w:rPr>
      </w:pPr>
      <w:r>
        <w:rPr>
          <w:sz w:val="22"/>
          <w:szCs w:val="22"/>
        </w:rPr>
        <w:tab/>
        <w:t xml:space="preserve">2. </w:t>
      </w:r>
      <w:r w:rsidR="00855602">
        <w:rPr>
          <w:sz w:val="22"/>
          <w:szCs w:val="22"/>
          <w:lang w:val="sr-Cyrl-RS"/>
        </w:rPr>
        <w:t>Проф</w:t>
      </w:r>
      <w:r w:rsidR="00A848E9">
        <w:rPr>
          <w:sz w:val="22"/>
          <w:szCs w:val="22"/>
          <w:lang w:val="sr-Cyrl-RS"/>
        </w:rPr>
        <w:t>.</w:t>
      </w:r>
      <w:r w:rsidR="000E5846">
        <w:rPr>
          <w:sz w:val="22"/>
          <w:szCs w:val="22"/>
          <w:lang w:val="sr-Latn-RS"/>
        </w:rPr>
        <w:t xml:space="preserve"> </w:t>
      </w:r>
      <w:r w:rsidR="00A848E9">
        <w:rPr>
          <w:sz w:val="22"/>
          <w:szCs w:val="22"/>
          <w:lang w:val="sr-Cyrl-RS"/>
        </w:rPr>
        <w:t>др Јелена Нешовић Остојић, редов</w:t>
      </w:r>
      <w:r w:rsidR="00855602">
        <w:rPr>
          <w:sz w:val="22"/>
          <w:szCs w:val="22"/>
          <w:lang w:val="sr-Cyrl-RS"/>
        </w:rPr>
        <w:t xml:space="preserve">ни професор </w:t>
      </w:r>
      <w:r w:rsidR="00A848E9">
        <w:rPr>
          <w:sz w:val="22"/>
          <w:szCs w:val="22"/>
          <w:lang w:val="sr-Cyrl-RS"/>
        </w:rPr>
        <w:t xml:space="preserve">уже научне области Патолошка физиологија </w:t>
      </w:r>
      <w:r w:rsidR="00855602">
        <w:rPr>
          <w:sz w:val="22"/>
          <w:szCs w:val="22"/>
          <w:lang w:val="sr-Cyrl-RS"/>
        </w:rPr>
        <w:t>Универзитета у Београду</w:t>
      </w:r>
      <w:r>
        <w:rPr>
          <w:sz w:val="22"/>
          <w:szCs w:val="22"/>
          <w:lang w:val="sr-Latn-CS"/>
        </w:rPr>
        <w:t xml:space="preserve"> – </w:t>
      </w:r>
      <w:r w:rsidR="00855602">
        <w:rPr>
          <w:sz w:val="22"/>
          <w:szCs w:val="22"/>
          <w:lang w:val="sr-Cyrl-RS"/>
        </w:rPr>
        <w:t>Медицинског факултета</w:t>
      </w:r>
      <w:r>
        <w:rPr>
          <w:sz w:val="22"/>
          <w:szCs w:val="22"/>
          <w:lang w:val="sr-Latn-CS"/>
        </w:rPr>
        <w:t xml:space="preserve">, </w:t>
      </w:r>
      <w:r w:rsidR="00855602">
        <w:rPr>
          <w:sz w:val="22"/>
          <w:szCs w:val="22"/>
          <w:lang w:val="sr-Cyrl-RS"/>
        </w:rPr>
        <w:t>члан</w:t>
      </w:r>
    </w:p>
    <w:p w14:paraId="4672764D" w14:textId="2F9A945F" w:rsidR="00A22ADD" w:rsidRPr="00417F7E" w:rsidRDefault="00A22ADD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Latn-CS"/>
        </w:rPr>
        <w:tab/>
        <w:t xml:space="preserve">3. </w:t>
      </w:r>
      <w:r w:rsidR="00855602">
        <w:rPr>
          <w:sz w:val="22"/>
          <w:szCs w:val="22"/>
          <w:lang w:val="sr-Cyrl-RS"/>
        </w:rPr>
        <w:t>Проф.</w:t>
      </w:r>
      <w:r w:rsidR="000E5846">
        <w:rPr>
          <w:sz w:val="22"/>
          <w:szCs w:val="22"/>
          <w:lang w:val="sr-Latn-RS"/>
        </w:rPr>
        <w:t xml:space="preserve"> </w:t>
      </w:r>
      <w:r w:rsidR="00855602">
        <w:rPr>
          <w:sz w:val="22"/>
          <w:szCs w:val="22"/>
          <w:lang w:val="sr-Cyrl-RS"/>
        </w:rPr>
        <w:t xml:space="preserve">др Маја Милетић, </w:t>
      </w:r>
      <w:r w:rsidR="00D04002">
        <w:rPr>
          <w:sz w:val="22"/>
          <w:szCs w:val="22"/>
          <w:lang w:val="sr-Cyrl-RS"/>
        </w:rPr>
        <w:t>редовни</w:t>
      </w:r>
      <w:r w:rsidR="00855602">
        <w:rPr>
          <w:sz w:val="22"/>
          <w:szCs w:val="22"/>
          <w:lang w:val="sr-Cyrl-RS"/>
        </w:rPr>
        <w:t xml:space="preserve"> професор </w:t>
      </w:r>
      <w:r w:rsidR="0057315E">
        <w:rPr>
          <w:sz w:val="22"/>
          <w:szCs w:val="22"/>
          <w:lang w:val="sr-Cyrl-RS"/>
        </w:rPr>
        <w:t xml:space="preserve">уже научне области Базичне стоматолошке науке </w:t>
      </w:r>
      <w:r w:rsidR="00855602">
        <w:rPr>
          <w:sz w:val="22"/>
          <w:szCs w:val="22"/>
          <w:lang w:val="sr-Cyrl-RS"/>
        </w:rPr>
        <w:t>Универзитета у Београду</w:t>
      </w:r>
      <w:r>
        <w:rPr>
          <w:sz w:val="22"/>
          <w:szCs w:val="22"/>
          <w:lang w:val="sr-Latn-CS"/>
        </w:rPr>
        <w:t xml:space="preserve"> – </w:t>
      </w:r>
      <w:r w:rsidR="00417F7E">
        <w:rPr>
          <w:sz w:val="22"/>
          <w:szCs w:val="22"/>
          <w:lang w:val="sr-Cyrl-RS"/>
        </w:rPr>
        <w:t>Стоматолошког факултета</w:t>
      </w:r>
      <w:r>
        <w:rPr>
          <w:sz w:val="22"/>
          <w:szCs w:val="22"/>
          <w:lang w:val="sr-Latn-CS"/>
        </w:rPr>
        <w:t xml:space="preserve">, </w:t>
      </w:r>
      <w:r w:rsidR="00417F7E">
        <w:rPr>
          <w:sz w:val="22"/>
          <w:szCs w:val="22"/>
          <w:lang w:val="sr-Cyrl-RS"/>
        </w:rPr>
        <w:t>члан</w:t>
      </w:r>
    </w:p>
    <w:p w14:paraId="30313CA5" w14:textId="77777777" w:rsidR="00872789" w:rsidRPr="00E15F9C" w:rsidRDefault="00872789">
      <w:pPr>
        <w:rPr>
          <w:sz w:val="22"/>
          <w:szCs w:val="22"/>
          <w:u w:val="single"/>
          <w:lang w:val="sl-SI"/>
        </w:rPr>
      </w:pPr>
    </w:p>
    <w:p w14:paraId="6BF04328" w14:textId="77777777" w:rsidR="00872789" w:rsidRPr="00E15F9C" w:rsidRDefault="00930CEC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r-Cyrl-RS"/>
        </w:rPr>
        <w:t>одређена на седници Изборног већа Медицинског факултета у Београду</w:t>
      </w:r>
      <w:r>
        <w:rPr>
          <w:sz w:val="22"/>
          <w:szCs w:val="22"/>
          <w:lang w:val="sl-SI"/>
        </w:rPr>
        <w:t xml:space="preserve"> одржаној</w:t>
      </w:r>
      <w:r w:rsidR="00A22ADD">
        <w:rPr>
          <w:sz w:val="22"/>
          <w:szCs w:val="22"/>
          <w:lang w:val="sl-SI"/>
        </w:rPr>
        <w:t xml:space="preserve"> </w:t>
      </w:r>
      <w:r w:rsidR="0057315E">
        <w:rPr>
          <w:sz w:val="22"/>
          <w:szCs w:val="22"/>
          <w:lang w:val="sr-Cyrl-RS"/>
        </w:rPr>
        <w:t>02.07.2025</w:t>
      </w:r>
      <w:r w:rsidR="00B70F00" w:rsidRPr="00B70F00">
        <w:rPr>
          <w:sz w:val="22"/>
          <w:szCs w:val="22"/>
          <w:lang w:val="sr-Cyrl-RS"/>
        </w:rPr>
        <w:t>. године,</w:t>
      </w:r>
      <w:r w:rsidR="00B70F00">
        <w:rPr>
          <w:color w:val="FF0000"/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анализирала је пријаве на конкурс расписан у огласним новинама „Послови“ Националне службе за запошљавање</w:t>
      </w:r>
      <w:r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>Републике Србије</w:t>
      </w:r>
      <w:r w:rsidR="00A22ADD">
        <w:rPr>
          <w:sz w:val="22"/>
          <w:szCs w:val="22"/>
          <w:lang w:val="sl-SI"/>
        </w:rPr>
        <w:t xml:space="preserve">, </w:t>
      </w:r>
      <w:r>
        <w:rPr>
          <w:sz w:val="22"/>
          <w:szCs w:val="22"/>
          <w:lang w:val="sr-Cyrl-RS"/>
        </w:rPr>
        <w:t>објављеном</w:t>
      </w:r>
      <w:r w:rsidR="00A22ADD">
        <w:rPr>
          <w:sz w:val="22"/>
          <w:szCs w:val="22"/>
          <w:lang w:val="sl-SI"/>
        </w:rPr>
        <w:t xml:space="preserve"> </w:t>
      </w:r>
      <w:r w:rsidR="007B29D2">
        <w:rPr>
          <w:sz w:val="22"/>
          <w:szCs w:val="22"/>
          <w:lang w:val="sr-Cyrl-RS"/>
        </w:rPr>
        <w:t>24.09.2025</w:t>
      </w:r>
      <w:r w:rsidR="00474F96" w:rsidRPr="00474F96">
        <w:rPr>
          <w:sz w:val="22"/>
          <w:szCs w:val="22"/>
          <w:lang w:val="sr-Cyrl-RS"/>
        </w:rPr>
        <w:t>.</w:t>
      </w:r>
      <w:r w:rsidR="00461257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>за избор једног</w:t>
      </w:r>
      <w:r w:rsidR="00474F96">
        <w:rPr>
          <w:sz w:val="22"/>
          <w:szCs w:val="22"/>
          <w:lang w:val="sr-Cyrl-RS"/>
        </w:rPr>
        <w:t xml:space="preserve"> сарадника у звање</w:t>
      </w:r>
      <w:r>
        <w:rPr>
          <w:sz w:val="22"/>
          <w:szCs w:val="22"/>
          <w:lang w:val="sr-Cyrl-RS"/>
        </w:rPr>
        <w:t xml:space="preserve"> асистента</w:t>
      </w:r>
      <w:r w:rsidR="00461257">
        <w:rPr>
          <w:sz w:val="22"/>
          <w:szCs w:val="22"/>
          <w:lang w:val="sl-SI"/>
        </w:rPr>
        <w:t>,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>за ужу научну област ПАТОЛОШКА ФИЗИОЛОГИЈА</w:t>
      </w:r>
      <w:r w:rsidR="00872789" w:rsidRPr="00E15F9C">
        <w:rPr>
          <w:sz w:val="22"/>
          <w:szCs w:val="22"/>
          <w:lang w:val="sl-SI"/>
        </w:rPr>
        <w:t>,</w:t>
      </w:r>
      <w:r w:rsidR="00461257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>на одређено време од три године</w:t>
      </w:r>
      <w:r w:rsidR="00461257">
        <w:rPr>
          <w:sz w:val="22"/>
          <w:szCs w:val="22"/>
          <w:lang w:val="sl-SI"/>
        </w:rPr>
        <w:t>,</w:t>
      </w:r>
      <w:r>
        <w:rPr>
          <w:sz w:val="22"/>
          <w:szCs w:val="22"/>
          <w:lang w:val="sl-SI"/>
        </w:rPr>
        <w:t xml:space="preserve"> </w:t>
      </w:r>
      <w:r w:rsidR="006767B7">
        <w:rPr>
          <w:sz w:val="22"/>
          <w:szCs w:val="22"/>
          <w:lang w:val="sr-Cyrl-RS"/>
        </w:rPr>
        <w:t>и</w:t>
      </w:r>
      <w:r>
        <w:rPr>
          <w:sz w:val="22"/>
          <w:szCs w:val="22"/>
          <w:lang w:val="sl-SI"/>
        </w:rPr>
        <w:t xml:space="preserve"> подноси следећи</w:t>
      </w:r>
    </w:p>
    <w:p w14:paraId="5D6C66AC" w14:textId="77777777" w:rsidR="00E15F9C" w:rsidRDefault="00E15F9C">
      <w:pPr>
        <w:jc w:val="center"/>
        <w:rPr>
          <w:sz w:val="22"/>
          <w:szCs w:val="22"/>
          <w:lang w:val="sl-SI"/>
        </w:rPr>
      </w:pPr>
    </w:p>
    <w:p w14:paraId="22ABAD20" w14:textId="77777777" w:rsidR="00E15F9C" w:rsidRDefault="00E15F9C">
      <w:pPr>
        <w:jc w:val="center"/>
        <w:rPr>
          <w:sz w:val="22"/>
          <w:szCs w:val="22"/>
          <w:lang w:val="sl-SI"/>
        </w:rPr>
      </w:pPr>
    </w:p>
    <w:p w14:paraId="2F1D79E5" w14:textId="77777777" w:rsidR="00872789" w:rsidRPr="003E0773" w:rsidRDefault="00930CEC">
      <w:pPr>
        <w:jc w:val="center"/>
        <w:rPr>
          <w:b/>
          <w:sz w:val="22"/>
          <w:szCs w:val="22"/>
          <w:lang w:val="sr-Cyrl-RS"/>
        </w:rPr>
      </w:pPr>
      <w:r w:rsidRPr="003E0773">
        <w:rPr>
          <w:b/>
          <w:sz w:val="22"/>
          <w:szCs w:val="22"/>
          <w:lang w:val="sr-Cyrl-RS"/>
        </w:rPr>
        <w:t>РЕФЕРАТ</w:t>
      </w:r>
    </w:p>
    <w:p w14:paraId="18DA14CB" w14:textId="77777777" w:rsidR="00872789" w:rsidRPr="00E15F9C" w:rsidRDefault="00872789">
      <w:pPr>
        <w:rPr>
          <w:sz w:val="22"/>
          <w:szCs w:val="22"/>
          <w:u w:val="single"/>
          <w:lang w:val="sl-SI"/>
        </w:rPr>
      </w:pPr>
    </w:p>
    <w:p w14:paraId="015C77FB" w14:textId="77777777" w:rsidR="00460468" w:rsidRPr="00EB15F6" w:rsidRDefault="00461257" w:rsidP="003D17F5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ab/>
      </w:r>
      <w:r w:rsidR="00930CEC" w:rsidRPr="00EB15F6">
        <w:rPr>
          <w:sz w:val="22"/>
          <w:szCs w:val="22"/>
          <w:lang w:val="sr-Cyrl-RS"/>
        </w:rPr>
        <w:t>На расписани конкурс јавио се један</w:t>
      </w:r>
      <w:r w:rsidR="00923400" w:rsidRPr="00EB15F6">
        <w:rPr>
          <w:sz w:val="22"/>
          <w:szCs w:val="22"/>
          <w:lang w:val="sr-Cyrl-RS"/>
        </w:rPr>
        <w:t xml:space="preserve"> (1)</w:t>
      </w:r>
      <w:r w:rsidR="00930CEC" w:rsidRPr="00EB15F6">
        <w:rPr>
          <w:sz w:val="22"/>
          <w:szCs w:val="22"/>
          <w:lang w:val="sr-Cyrl-RS"/>
        </w:rPr>
        <w:t xml:space="preserve"> кандидат</w:t>
      </w:r>
      <w:r w:rsidR="00923400" w:rsidRPr="00EB15F6">
        <w:rPr>
          <w:sz w:val="22"/>
          <w:szCs w:val="22"/>
          <w:lang w:val="sl-SI"/>
        </w:rPr>
        <w:t xml:space="preserve">: </w:t>
      </w:r>
      <w:r w:rsidR="00313BF4" w:rsidRPr="00EB15F6">
        <w:rPr>
          <w:sz w:val="22"/>
          <w:szCs w:val="22"/>
          <w:lang w:val="sr-Cyrl-RS"/>
        </w:rPr>
        <w:t>др Андрија Вуковић</w:t>
      </w:r>
      <w:r w:rsidR="00923400" w:rsidRPr="00EB15F6">
        <w:rPr>
          <w:sz w:val="22"/>
          <w:szCs w:val="22"/>
          <w:lang w:val="sr-Cyrl-RS"/>
        </w:rPr>
        <w:t xml:space="preserve">, </w:t>
      </w:r>
      <w:proofErr w:type="spellStart"/>
      <w:r w:rsidR="00923400" w:rsidRPr="00EB15F6">
        <w:rPr>
          <w:sz w:val="22"/>
          <w:szCs w:val="22"/>
        </w:rPr>
        <w:t>доктор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медицине</w:t>
      </w:r>
      <w:proofErr w:type="spellEnd"/>
      <w:r w:rsidR="00923400" w:rsidRPr="00EB15F6">
        <w:rPr>
          <w:sz w:val="22"/>
          <w:szCs w:val="22"/>
        </w:rPr>
        <w:t xml:space="preserve">, </w:t>
      </w:r>
      <w:proofErr w:type="spellStart"/>
      <w:r w:rsidR="00923400" w:rsidRPr="00EB15F6">
        <w:rPr>
          <w:sz w:val="22"/>
          <w:szCs w:val="22"/>
        </w:rPr>
        <w:t>досадашњи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асистент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за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ужу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научну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област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Патолошка</w:t>
      </w:r>
      <w:proofErr w:type="spellEnd"/>
      <w:r w:rsidR="00923400" w:rsidRPr="00EB15F6">
        <w:rPr>
          <w:sz w:val="22"/>
          <w:szCs w:val="22"/>
        </w:rPr>
        <w:t xml:space="preserve"> </w:t>
      </w:r>
      <w:proofErr w:type="spellStart"/>
      <w:r w:rsidR="00923400" w:rsidRPr="00EB15F6">
        <w:rPr>
          <w:sz w:val="22"/>
          <w:szCs w:val="22"/>
        </w:rPr>
        <w:t>физиологија</w:t>
      </w:r>
      <w:proofErr w:type="spellEnd"/>
      <w:r w:rsidR="00923400" w:rsidRPr="00EB15F6">
        <w:rPr>
          <w:sz w:val="22"/>
          <w:szCs w:val="22"/>
        </w:rPr>
        <w:t>.</w:t>
      </w:r>
    </w:p>
    <w:p w14:paraId="53738F8E" w14:textId="77777777" w:rsidR="003D17F5" w:rsidRPr="00E15F9C" w:rsidRDefault="003D17F5" w:rsidP="00313BF4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</w:p>
    <w:p w14:paraId="13571D58" w14:textId="77777777" w:rsidR="00E15F9C" w:rsidRPr="00E15F9C" w:rsidRDefault="00872789">
      <w:pPr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ab/>
      </w:r>
      <w:r w:rsidRPr="00E15F9C">
        <w:rPr>
          <w:sz w:val="22"/>
          <w:szCs w:val="22"/>
          <w:lang w:val="sl-SI"/>
        </w:rPr>
        <w:tab/>
      </w:r>
    </w:p>
    <w:p w14:paraId="100D8759" w14:textId="77777777" w:rsidR="00872789" w:rsidRDefault="00E71235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r-Cyrl-RS"/>
        </w:rPr>
        <w:t>Кандидат</w:t>
      </w:r>
      <w:r w:rsidR="00BF2360">
        <w:rPr>
          <w:sz w:val="22"/>
          <w:szCs w:val="22"/>
          <w:lang w:val="sr-Cyrl-RS"/>
        </w:rPr>
        <w:t>:</w:t>
      </w:r>
    </w:p>
    <w:p w14:paraId="720E14A8" w14:textId="77777777" w:rsidR="00461257" w:rsidRPr="00E15F9C" w:rsidRDefault="00461257">
      <w:pPr>
        <w:jc w:val="both"/>
        <w:rPr>
          <w:sz w:val="22"/>
          <w:szCs w:val="22"/>
          <w:lang w:val="sl-SI"/>
        </w:rPr>
      </w:pPr>
    </w:p>
    <w:p w14:paraId="213B5B22" w14:textId="77777777" w:rsidR="00872789" w:rsidRPr="00783AB7" w:rsidRDefault="00E71235">
      <w:pPr>
        <w:jc w:val="both"/>
        <w:rPr>
          <w:b/>
          <w:sz w:val="22"/>
          <w:szCs w:val="22"/>
          <w:lang w:val="sr-Cyrl-RS"/>
        </w:rPr>
      </w:pPr>
      <w:r w:rsidRPr="00783AB7">
        <w:rPr>
          <w:b/>
          <w:sz w:val="22"/>
          <w:szCs w:val="22"/>
          <w:lang w:val="sr-Cyrl-RS"/>
        </w:rPr>
        <w:t>А.</w:t>
      </w:r>
      <w:r w:rsidR="00872789" w:rsidRPr="00783AB7">
        <w:rPr>
          <w:b/>
          <w:sz w:val="22"/>
          <w:szCs w:val="22"/>
          <w:lang w:val="sl-SI"/>
        </w:rPr>
        <w:t xml:space="preserve"> </w:t>
      </w:r>
      <w:r w:rsidRPr="00783AB7">
        <w:rPr>
          <w:b/>
          <w:sz w:val="22"/>
          <w:szCs w:val="22"/>
          <w:lang w:val="sr-Cyrl-RS"/>
        </w:rPr>
        <w:t>ОСНОВНИ БИОГРАФСКИ ПОДАЦИ</w:t>
      </w:r>
    </w:p>
    <w:p w14:paraId="7D23E29E" w14:textId="77777777" w:rsidR="00E71235" w:rsidRDefault="00C70368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 xml:space="preserve">- </w:t>
      </w:r>
      <w:r w:rsidR="00E71235">
        <w:rPr>
          <w:sz w:val="22"/>
          <w:szCs w:val="22"/>
          <w:lang w:val="sr-Cyrl-RS"/>
        </w:rPr>
        <w:t>Име, средње име и презиме: Андрија</w:t>
      </w:r>
      <w:r w:rsidR="00AC42AA">
        <w:rPr>
          <w:sz w:val="22"/>
          <w:szCs w:val="22"/>
          <w:lang w:val="sr-Cyrl-RS"/>
        </w:rPr>
        <w:t>,</w:t>
      </w:r>
      <w:r w:rsidR="00E71235">
        <w:rPr>
          <w:sz w:val="22"/>
          <w:szCs w:val="22"/>
          <w:lang w:val="sr-Cyrl-RS"/>
        </w:rPr>
        <w:t xml:space="preserve"> </w:t>
      </w:r>
      <w:r w:rsidR="00AC42AA">
        <w:rPr>
          <w:sz w:val="22"/>
          <w:szCs w:val="22"/>
          <w:lang w:val="sr-Cyrl-RS"/>
        </w:rPr>
        <w:t xml:space="preserve">Милан, </w:t>
      </w:r>
      <w:r w:rsidR="00E71235">
        <w:rPr>
          <w:sz w:val="22"/>
          <w:szCs w:val="22"/>
          <w:lang w:val="sr-Cyrl-RS"/>
        </w:rPr>
        <w:t>Вуковић</w:t>
      </w:r>
    </w:p>
    <w:p w14:paraId="64B9BB3C" w14:textId="77777777" w:rsidR="00C70368" w:rsidRDefault="00C70368" w:rsidP="00C70368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 xml:space="preserve">- </w:t>
      </w:r>
      <w:r w:rsidR="00E71235">
        <w:rPr>
          <w:sz w:val="22"/>
          <w:szCs w:val="22"/>
          <w:lang w:val="sr-Cyrl-RS"/>
        </w:rPr>
        <w:t>Датум и место рођења</w:t>
      </w:r>
      <w:r w:rsidR="003D17F5">
        <w:rPr>
          <w:sz w:val="22"/>
          <w:szCs w:val="22"/>
          <w:lang w:val="sl-SI"/>
        </w:rPr>
        <w:t>: 12</w:t>
      </w:r>
      <w:r w:rsidR="00AC42AA">
        <w:rPr>
          <w:sz w:val="22"/>
          <w:szCs w:val="22"/>
          <w:lang w:val="sl-SI"/>
        </w:rPr>
        <w:t>.</w:t>
      </w:r>
      <w:r w:rsidR="00C90C6B">
        <w:rPr>
          <w:sz w:val="22"/>
          <w:szCs w:val="22"/>
          <w:lang w:val="sl-SI"/>
        </w:rPr>
        <w:t>0</w:t>
      </w:r>
      <w:r w:rsidR="003D17F5">
        <w:rPr>
          <w:sz w:val="22"/>
          <w:szCs w:val="22"/>
          <w:lang w:val="sl-SI"/>
        </w:rPr>
        <w:t>7</w:t>
      </w:r>
      <w:r w:rsidR="00AC42AA">
        <w:rPr>
          <w:sz w:val="22"/>
          <w:szCs w:val="22"/>
          <w:lang w:val="sl-SI"/>
        </w:rPr>
        <w:t>.</w:t>
      </w:r>
      <w:r w:rsidR="00C90C6B">
        <w:rPr>
          <w:sz w:val="22"/>
          <w:szCs w:val="22"/>
          <w:lang w:val="sl-SI"/>
        </w:rPr>
        <w:t>199</w:t>
      </w:r>
      <w:r w:rsidR="003D17F5">
        <w:rPr>
          <w:sz w:val="22"/>
          <w:szCs w:val="22"/>
          <w:lang w:val="sl-SI"/>
        </w:rPr>
        <w:t>2</w:t>
      </w:r>
      <w:r w:rsidR="00C90C6B">
        <w:rPr>
          <w:sz w:val="22"/>
          <w:szCs w:val="22"/>
          <w:lang w:val="sl-SI"/>
        </w:rPr>
        <w:t xml:space="preserve">. </w:t>
      </w:r>
      <w:r w:rsidR="00E71235">
        <w:rPr>
          <w:sz w:val="22"/>
          <w:szCs w:val="22"/>
          <w:lang w:val="sr-Cyrl-RS"/>
        </w:rPr>
        <w:t>године</w:t>
      </w:r>
      <w:r w:rsidR="00C90C6B">
        <w:rPr>
          <w:sz w:val="22"/>
          <w:szCs w:val="22"/>
          <w:lang w:val="sl-SI"/>
        </w:rPr>
        <w:t xml:space="preserve">, </w:t>
      </w:r>
      <w:r w:rsidR="00E71235">
        <w:rPr>
          <w:sz w:val="22"/>
          <w:szCs w:val="22"/>
          <w:lang w:val="sr-Cyrl-RS"/>
        </w:rPr>
        <w:t>Београд</w:t>
      </w:r>
    </w:p>
    <w:p w14:paraId="4450E61B" w14:textId="5956A50D" w:rsidR="00C70368" w:rsidRDefault="007D7187" w:rsidP="00135E00">
      <w:pPr>
        <w:rPr>
          <w:sz w:val="22"/>
          <w:szCs w:val="22"/>
          <w:lang w:val="sr-Latn-BA"/>
        </w:rPr>
      </w:pPr>
      <w:r>
        <w:rPr>
          <w:sz w:val="22"/>
          <w:szCs w:val="22"/>
          <w:lang w:val="sr-Cyrl-RS"/>
        </w:rPr>
        <w:t xml:space="preserve">- </w:t>
      </w:r>
      <w:r w:rsidR="00C70368" w:rsidRPr="00C70368">
        <w:rPr>
          <w:sz w:val="22"/>
          <w:szCs w:val="22"/>
          <w:lang w:val="sr-Latn-BA"/>
        </w:rPr>
        <w:t xml:space="preserve">Установа у којој је запослен: </w:t>
      </w:r>
      <w:r w:rsidRPr="00C70368">
        <w:rPr>
          <w:sz w:val="22"/>
          <w:szCs w:val="22"/>
          <w:lang w:val="sr-Latn-BA"/>
        </w:rPr>
        <w:t xml:space="preserve">Медицински факултет </w:t>
      </w:r>
      <w:r>
        <w:rPr>
          <w:sz w:val="22"/>
          <w:szCs w:val="22"/>
          <w:lang w:val="sr-Cyrl-RS"/>
        </w:rPr>
        <w:t>Универзитет</w:t>
      </w:r>
      <w:r w:rsidR="00410FCE">
        <w:rPr>
          <w:sz w:val="22"/>
          <w:szCs w:val="22"/>
          <w:lang w:val="sr-Cyrl-RS"/>
        </w:rPr>
        <w:t>а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BA"/>
        </w:rPr>
        <w:t>у Београду</w:t>
      </w:r>
      <w:r>
        <w:rPr>
          <w:sz w:val="22"/>
          <w:szCs w:val="22"/>
          <w:lang w:val="sr-Latn-BA"/>
        </w:rPr>
        <w:t xml:space="preserve">, </w:t>
      </w:r>
      <w:r w:rsidR="00D32B4C" w:rsidRPr="00C70368">
        <w:rPr>
          <w:sz w:val="22"/>
          <w:szCs w:val="22"/>
          <w:lang w:val="sr-Latn-BA"/>
        </w:rPr>
        <w:t xml:space="preserve">Институт за патолошку физиологију „Љубодраг Буба Михаиловић“ </w:t>
      </w:r>
    </w:p>
    <w:p w14:paraId="6E987691" w14:textId="77777777" w:rsidR="00C70368" w:rsidRDefault="00C70368" w:rsidP="00C70368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- </w:t>
      </w:r>
      <w:r w:rsidRPr="00C70368">
        <w:rPr>
          <w:sz w:val="22"/>
          <w:szCs w:val="22"/>
          <w:lang w:val="sr-Latn-BA"/>
        </w:rPr>
        <w:t>Звање / радно место: асистент</w:t>
      </w:r>
    </w:p>
    <w:p w14:paraId="6A0993EE" w14:textId="77777777" w:rsidR="00C70368" w:rsidRPr="00C70368" w:rsidRDefault="00C70368" w:rsidP="00C70368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- </w:t>
      </w:r>
      <w:r w:rsidRPr="00C70368">
        <w:rPr>
          <w:sz w:val="22"/>
          <w:szCs w:val="22"/>
          <w:lang w:val="sr-Latn-BA"/>
        </w:rPr>
        <w:t>Ужа научна област: Патолошка физиологија</w:t>
      </w:r>
    </w:p>
    <w:p w14:paraId="0C7D0A06" w14:textId="77777777" w:rsidR="00A178D8" w:rsidRDefault="00A178D8" w:rsidP="00A178D8">
      <w:pPr>
        <w:jc w:val="both"/>
        <w:rPr>
          <w:sz w:val="22"/>
          <w:szCs w:val="22"/>
          <w:lang w:val="sl-SI"/>
        </w:rPr>
      </w:pPr>
    </w:p>
    <w:p w14:paraId="33F6459F" w14:textId="77777777" w:rsidR="00C70368" w:rsidRPr="00E15F9C" w:rsidRDefault="00C70368" w:rsidP="00A178D8">
      <w:pPr>
        <w:jc w:val="both"/>
        <w:rPr>
          <w:sz w:val="22"/>
          <w:szCs w:val="22"/>
          <w:lang w:val="sl-SI"/>
        </w:rPr>
      </w:pPr>
    </w:p>
    <w:p w14:paraId="09D9BC82" w14:textId="77777777" w:rsidR="00A178D8" w:rsidRPr="00783AB7" w:rsidRDefault="00E71235" w:rsidP="00A178D8">
      <w:pPr>
        <w:jc w:val="both"/>
        <w:rPr>
          <w:b/>
          <w:sz w:val="22"/>
          <w:szCs w:val="22"/>
          <w:lang w:val="sr-Cyrl-RS"/>
        </w:rPr>
      </w:pPr>
      <w:r w:rsidRPr="00783AB7">
        <w:rPr>
          <w:b/>
          <w:sz w:val="22"/>
          <w:szCs w:val="22"/>
          <w:lang w:val="sr-Cyrl-RS"/>
        </w:rPr>
        <w:t>Б. СТРУЧНА БИОГРАФИЈА, ДИПЛОМЕ И ЗВАЊА</w:t>
      </w:r>
    </w:p>
    <w:p w14:paraId="01216F3E" w14:textId="77777777" w:rsidR="00783AB7" w:rsidRPr="00EB15F6" w:rsidRDefault="00783AB7" w:rsidP="00783AB7">
      <w:pPr>
        <w:jc w:val="both"/>
        <w:rPr>
          <w:b/>
          <w:sz w:val="22"/>
          <w:szCs w:val="22"/>
          <w:lang w:val="sr-Cyrl-RS"/>
        </w:rPr>
      </w:pPr>
    </w:p>
    <w:p w14:paraId="071DF5E8" w14:textId="77777777" w:rsidR="0024051E" w:rsidRPr="00E71235" w:rsidRDefault="0024051E" w:rsidP="0024051E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Основне студије</w:t>
      </w:r>
    </w:p>
    <w:p w14:paraId="236F8C04" w14:textId="77777777" w:rsidR="0024051E" w:rsidRPr="00E71235" w:rsidRDefault="0024051E" w:rsidP="0024051E">
      <w:pPr>
        <w:jc w:val="both"/>
        <w:rPr>
          <w:sz w:val="22"/>
          <w:szCs w:val="22"/>
          <w:lang w:val="sr-Cyrl-RS"/>
        </w:rPr>
      </w:pPr>
      <w:r w:rsidRPr="00E15F9C">
        <w:rPr>
          <w:sz w:val="22"/>
          <w:szCs w:val="22"/>
          <w:lang w:val="sl-SI"/>
        </w:rPr>
        <w:t>–</w:t>
      </w:r>
      <w:r>
        <w:rPr>
          <w:sz w:val="22"/>
          <w:szCs w:val="22"/>
          <w:lang w:val="sr-Cyrl-RS"/>
        </w:rPr>
        <w:t xml:space="preserve"> Назив установе</w:t>
      </w:r>
      <w:r>
        <w:rPr>
          <w:sz w:val="22"/>
          <w:szCs w:val="22"/>
          <w:lang w:val="sl-SI"/>
        </w:rPr>
        <w:t xml:space="preserve">: 2011/12. </w:t>
      </w:r>
      <w:r>
        <w:rPr>
          <w:sz w:val="22"/>
          <w:szCs w:val="22"/>
          <w:lang w:val="sr-Cyrl-RS"/>
        </w:rPr>
        <w:t>године уписао Медицински факултет Универзитета у Београду</w:t>
      </w:r>
    </w:p>
    <w:p w14:paraId="0020B2C0" w14:textId="77777777" w:rsidR="006704E2" w:rsidRDefault="0024051E" w:rsidP="006704E2">
      <w:pPr>
        <w:jc w:val="both"/>
        <w:rPr>
          <w:sz w:val="22"/>
          <w:szCs w:val="22"/>
          <w:lang w:val="sr-Latn-CS"/>
        </w:rPr>
      </w:pPr>
      <w:r w:rsidRPr="00E15F9C">
        <w:rPr>
          <w:sz w:val="22"/>
          <w:szCs w:val="22"/>
          <w:lang w:val="sl-SI"/>
        </w:rPr>
        <w:t>–</w:t>
      </w:r>
      <w:r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>Место и година завршетка, просечна оцена</w:t>
      </w:r>
      <w:r>
        <w:rPr>
          <w:sz w:val="22"/>
          <w:szCs w:val="22"/>
          <w:lang w:val="sl-SI"/>
        </w:rPr>
        <w:t xml:space="preserve">: </w:t>
      </w:r>
      <w:r>
        <w:rPr>
          <w:sz w:val="22"/>
          <w:szCs w:val="22"/>
          <w:lang w:val="sr-Cyrl-RS"/>
        </w:rPr>
        <w:t>дипломирао на Медицинском факултету Универзитета у Београду 2019. године,</w:t>
      </w:r>
      <w:r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>са просечном оценом</w:t>
      </w:r>
      <w:r>
        <w:rPr>
          <w:sz w:val="22"/>
          <w:szCs w:val="22"/>
          <w:lang w:val="sr-Latn-CS"/>
        </w:rPr>
        <w:t xml:space="preserve"> 9.07 (</w:t>
      </w:r>
      <w:r>
        <w:rPr>
          <w:sz w:val="22"/>
          <w:szCs w:val="22"/>
          <w:lang w:val="sr-Cyrl-RS"/>
        </w:rPr>
        <w:t>девет и</w:t>
      </w:r>
      <w:r>
        <w:rPr>
          <w:sz w:val="22"/>
          <w:szCs w:val="22"/>
          <w:lang w:val="sr-Latn-CS"/>
        </w:rPr>
        <w:t xml:space="preserve"> 07/100)</w:t>
      </w:r>
      <w:r w:rsidR="006704E2" w:rsidRPr="006704E2">
        <w:rPr>
          <w:sz w:val="22"/>
          <w:szCs w:val="22"/>
          <w:lang w:val="sr-Latn-CS"/>
        </w:rPr>
        <w:t xml:space="preserve"> </w:t>
      </w:r>
    </w:p>
    <w:p w14:paraId="095B3AEA" w14:textId="1CE85CCD" w:rsidR="0024051E" w:rsidRPr="00860890" w:rsidRDefault="006704E2" w:rsidP="0024051E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Latn-CS"/>
        </w:rPr>
        <w:t xml:space="preserve">– </w:t>
      </w:r>
      <w:r>
        <w:rPr>
          <w:sz w:val="22"/>
          <w:szCs w:val="22"/>
          <w:lang w:val="sr-Cyrl-RS"/>
        </w:rPr>
        <w:t>2020. године завршио приправнички стаж,</w:t>
      </w:r>
      <w:r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Cyrl-RS"/>
        </w:rPr>
        <w:t>а 2021. положио стручни испит за доктора медицине</w:t>
      </w:r>
    </w:p>
    <w:p w14:paraId="0D34AB81" w14:textId="77777777" w:rsidR="0024051E" w:rsidRDefault="0024051E" w:rsidP="0024051E">
      <w:pPr>
        <w:jc w:val="both"/>
        <w:rPr>
          <w:sz w:val="22"/>
          <w:szCs w:val="22"/>
          <w:lang w:val="sr-Latn-CS"/>
        </w:rPr>
      </w:pPr>
    </w:p>
    <w:p w14:paraId="75E1025B" w14:textId="4C7A9061" w:rsidR="0024051E" w:rsidRPr="00FC1A57" w:rsidRDefault="00A74727" w:rsidP="0024051E">
      <w:pPr>
        <w:jc w:val="both"/>
        <w:rPr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Докторске</w:t>
      </w:r>
      <w:r w:rsidR="0024051E">
        <w:rPr>
          <w:b/>
          <w:sz w:val="22"/>
          <w:szCs w:val="22"/>
          <w:lang w:val="sr-Cyrl-RS"/>
        </w:rPr>
        <w:t xml:space="preserve"> студије</w:t>
      </w:r>
    </w:p>
    <w:p w14:paraId="13A6C89B" w14:textId="7E7A61BE" w:rsidR="00845369" w:rsidRDefault="00845369" w:rsidP="0024051E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 xml:space="preserve">- </w:t>
      </w:r>
      <w:r w:rsidR="0024051E">
        <w:rPr>
          <w:sz w:val="22"/>
          <w:szCs w:val="22"/>
          <w:lang w:val="sr-Cyrl-RS"/>
        </w:rPr>
        <w:t>Назив установе</w:t>
      </w:r>
      <w:r w:rsidR="0024051E">
        <w:rPr>
          <w:sz w:val="22"/>
          <w:szCs w:val="22"/>
          <w:lang w:val="sl-SI"/>
        </w:rPr>
        <w:t xml:space="preserve">: </w:t>
      </w:r>
      <w:r w:rsidR="00C60246">
        <w:rPr>
          <w:sz w:val="22"/>
          <w:szCs w:val="22"/>
          <w:lang w:val="sr-Cyrl-RS"/>
        </w:rPr>
        <w:t xml:space="preserve">поновно </w:t>
      </w:r>
      <w:r w:rsidR="00FF74BA">
        <w:rPr>
          <w:sz w:val="22"/>
          <w:szCs w:val="22"/>
          <w:lang w:val="sr-Cyrl-RS"/>
        </w:rPr>
        <w:t>уписан на 3. годину Докторских академских студија на Медицинском</w:t>
      </w:r>
      <w:r>
        <w:rPr>
          <w:sz w:val="22"/>
          <w:szCs w:val="22"/>
          <w:lang w:val="sr-Cyrl-RS"/>
        </w:rPr>
        <w:t xml:space="preserve"> факултет</w:t>
      </w:r>
      <w:r w:rsidR="00FF74BA">
        <w:rPr>
          <w:sz w:val="22"/>
          <w:szCs w:val="22"/>
          <w:lang w:val="sr-Cyrl-RS"/>
        </w:rPr>
        <w:t>у</w:t>
      </w:r>
      <w:r>
        <w:rPr>
          <w:sz w:val="22"/>
          <w:szCs w:val="22"/>
          <w:lang w:val="sr-Cyrl-RS"/>
        </w:rPr>
        <w:t xml:space="preserve"> Универзитет</w:t>
      </w:r>
      <w:r>
        <w:rPr>
          <w:sz w:val="22"/>
          <w:szCs w:val="22"/>
          <w:lang w:val="sr-Cyrl-RS"/>
        </w:rPr>
        <w:t>а</w:t>
      </w:r>
      <w:r>
        <w:rPr>
          <w:sz w:val="22"/>
          <w:szCs w:val="22"/>
          <w:lang w:val="sr-Cyrl-RS"/>
        </w:rPr>
        <w:t xml:space="preserve"> у Београду</w:t>
      </w:r>
      <w:r>
        <w:rPr>
          <w:sz w:val="22"/>
          <w:szCs w:val="22"/>
          <w:lang w:val="sr-Cyrl-RS"/>
        </w:rPr>
        <w:t xml:space="preserve"> </w:t>
      </w:r>
    </w:p>
    <w:p w14:paraId="005AF76B" w14:textId="77777777" w:rsidR="00845369" w:rsidRDefault="00845369" w:rsidP="0024051E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- Модул: </w:t>
      </w:r>
      <w:r w:rsidR="0024051E">
        <w:rPr>
          <w:sz w:val="22"/>
          <w:szCs w:val="22"/>
          <w:lang w:val="sr-Cyrl-RS"/>
        </w:rPr>
        <w:t>Физиолошке науке</w:t>
      </w:r>
    </w:p>
    <w:p w14:paraId="5424656D" w14:textId="32B33C58" w:rsidR="0024051E" w:rsidRDefault="00845369" w:rsidP="0024051E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- </w:t>
      </w:r>
      <w:r w:rsidR="000F0952">
        <w:rPr>
          <w:sz w:val="22"/>
          <w:szCs w:val="22"/>
          <w:lang w:val="sr-Cyrl-RS"/>
        </w:rPr>
        <w:t>Г</w:t>
      </w:r>
      <w:r>
        <w:rPr>
          <w:sz w:val="22"/>
          <w:szCs w:val="22"/>
          <w:lang w:val="sr-Cyrl-RS"/>
        </w:rPr>
        <w:t xml:space="preserve">одина уписа: 2020/21 </w:t>
      </w:r>
    </w:p>
    <w:p w14:paraId="17345390" w14:textId="77777777" w:rsidR="0024051E" w:rsidRDefault="0024051E" w:rsidP="0024051E">
      <w:pPr>
        <w:jc w:val="both"/>
        <w:rPr>
          <w:sz w:val="22"/>
          <w:szCs w:val="22"/>
          <w:lang w:val="sr-Cyrl-RS"/>
        </w:rPr>
      </w:pPr>
    </w:p>
    <w:p w14:paraId="7AB550D9" w14:textId="77777777" w:rsidR="003F5A50" w:rsidRPr="00EB15F6" w:rsidRDefault="00EF21E6" w:rsidP="003F5A50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  <w:lang w:val="sr-Cyrl-RS"/>
        </w:rPr>
        <w:t>Д</w:t>
      </w:r>
      <w:proofErr w:type="spellStart"/>
      <w:r w:rsidR="004E4EFB" w:rsidRPr="00EB15F6">
        <w:rPr>
          <w:b/>
          <w:bCs/>
          <w:sz w:val="22"/>
          <w:szCs w:val="22"/>
        </w:rPr>
        <w:t>осадашњи</w:t>
      </w:r>
      <w:proofErr w:type="spellEnd"/>
      <w:r w:rsidR="004E4EFB" w:rsidRPr="00EB15F6">
        <w:rPr>
          <w:b/>
          <w:bCs/>
          <w:sz w:val="22"/>
          <w:szCs w:val="22"/>
        </w:rPr>
        <w:t xml:space="preserve"> </w:t>
      </w:r>
      <w:proofErr w:type="spellStart"/>
      <w:r w:rsidR="004E4EFB" w:rsidRPr="00EB15F6">
        <w:rPr>
          <w:b/>
          <w:bCs/>
          <w:sz w:val="22"/>
          <w:szCs w:val="22"/>
        </w:rPr>
        <w:t>избори</w:t>
      </w:r>
      <w:proofErr w:type="spellEnd"/>
      <w:r w:rsidR="004E4EFB" w:rsidRPr="00EB15F6">
        <w:rPr>
          <w:b/>
          <w:bCs/>
          <w:sz w:val="22"/>
          <w:szCs w:val="22"/>
        </w:rPr>
        <w:t xml:space="preserve"> у </w:t>
      </w:r>
      <w:proofErr w:type="spellStart"/>
      <w:r w:rsidR="004E4EFB" w:rsidRPr="00EB15F6">
        <w:rPr>
          <w:b/>
          <w:bCs/>
          <w:sz w:val="22"/>
          <w:szCs w:val="22"/>
        </w:rPr>
        <w:t>наставна</w:t>
      </w:r>
      <w:proofErr w:type="spellEnd"/>
      <w:r w:rsidR="004E4EFB" w:rsidRPr="00EB15F6">
        <w:rPr>
          <w:b/>
          <w:bCs/>
          <w:sz w:val="22"/>
          <w:szCs w:val="22"/>
        </w:rPr>
        <w:t xml:space="preserve"> и </w:t>
      </w:r>
      <w:proofErr w:type="spellStart"/>
      <w:r w:rsidR="004E4EFB" w:rsidRPr="00EB15F6">
        <w:rPr>
          <w:b/>
          <w:bCs/>
          <w:sz w:val="22"/>
          <w:szCs w:val="22"/>
        </w:rPr>
        <w:t>научна</w:t>
      </w:r>
      <w:proofErr w:type="spellEnd"/>
      <w:r w:rsidR="004E4EFB" w:rsidRPr="00EB15F6">
        <w:rPr>
          <w:b/>
          <w:bCs/>
          <w:sz w:val="22"/>
          <w:szCs w:val="22"/>
        </w:rPr>
        <w:t xml:space="preserve"> </w:t>
      </w:r>
      <w:proofErr w:type="spellStart"/>
      <w:r w:rsidR="004E4EFB" w:rsidRPr="00EB15F6">
        <w:rPr>
          <w:b/>
          <w:bCs/>
          <w:sz w:val="22"/>
          <w:szCs w:val="22"/>
        </w:rPr>
        <w:t>звања</w:t>
      </w:r>
      <w:proofErr w:type="spellEnd"/>
    </w:p>
    <w:p w14:paraId="18EB7EEF" w14:textId="77777777" w:rsidR="00EB15F6" w:rsidRDefault="00EB15F6" w:rsidP="003F5A50">
      <w:pPr>
        <w:jc w:val="both"/>
        <w:rPr>
          <w:sz w:val="22"/>
          <w:szCs w:val="22"/>
        </w:rPr>
      </w:pPr>
    </w:p>
    <w:p w14:paraId="2FFABC60" w14:textId="77777777" w:rsidR="00972ECB" w:rsidRPr="00972ECB" w:rsidRDefault="00972ECB" w:rsidP="00972ECB">
      <w:pPr>
        <w:jc w:val="both"/>
        <w:rPr>
          <w:sz w:val="22"/>
          <w:szCs w:val="22"/>
        </w:rPr>
      </w:pPr>
      <w:r w:rsidRPr="00EB15F6">
        <w:rPr>
          <w:sz w:val="22"/>
          <w:szCs w:val="22"/>
        </w:rPr>
        <w:t xml:space="preserve">- </w:t>
      </w:r>
      <w:r>
        <w:rPr>
          <w:sz w:val="22"/>
          <w:szCs w:val="22"/>
        </w:rPr>
        <w:t>26.05.2021</w:t>
      </w:r>
      <w:r w:rsidRPr="00EB15F6">
        <w:rPr>
          <w:sz w:val="22"/>
          <w:szCs w:val="22"/>
        </w:rPr>
        <w:t xml:space="preserve">. </w:t>
      </w:r>
      <w:proofErr w:type="spellStart"/>
      <w:r w:rsidRPr="00EB15F6"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>,</w:t>
      </w:r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звање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сарадника</w:t>
      </w:r>
      <w:proofErr w:type="spellEnd"/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настави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за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ужу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научну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област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Патолошка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физиологија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на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Медицинском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факултету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Универзитета</w:t>
      </w:r>
      <w:proofErr w:type="spellEnd"/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Београду</w:t>
      </w:r>
      <w:proofErr w:type="spellEnd"/>
    </w:p>
    <w:p w14:paraId="5D96496C" w14:textId="77777777" w:rsidR="00972ECB" w:rsidRPr="00EB15F6" w:rsidRDefault="00972ECB" w:rsidP="00972ECB">
      <w:pPr>
        <w:jc w:val="both"/>
        <w:rPr>
          <w:sz w:val="22"/>
          <w:szCs w:val="22"/>
        </w:rPr>
      </w:pPr>
      <w:r w:rsidRPr="00EB15F6">
        <w:rPr>
          <w:b/>
          <w:bCs/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>26.05</w:t>
      </w:r>
      <w:r w:rsidRPr="00EB15F6">
        <w:rPr>
          <w:sz w:val="22"/>
          <w:szCs w:val="22"/>
        </w:rPr>
        <w:t>.</w:t>
      </w:r>
      <w:r>
        <w:rPr>
          <w:sz w:val="22"/>
          <w:szCs w:val="22"/>
        </w:rPr>
        <w:t>2022.</w:t>
      </w:r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>,</w:t>
      </w:r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звање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сарадника</w:t>
      </w:r>
      <w:proofErr w:type="spellEnd"/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настави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за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ужу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научну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област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Патолошка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физиологија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на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Медицинском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факултету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Универзитета</w:t>
      </w:r>
      <w:proofErr w:type="spellEnd"/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Београду</w:t>
      </w:r>
      <w:proofErr w:type="spellEnd"/>
    </w:p>
    <w:p w14:paraId="1D715DA2" w14:textId="77777777" w:rsidR="003F5A50" w:rsidRPr="00EB15F6" w:rsidRDefault="00EB15F6" w:rsidP="003F5A50">
      <w:pPr>
        <w:jc w:val="both"/>
        <w:rPr>
          <w:sz w:val="22"/>
          <w:szCs w:val="22"/>
        </w:rPr>
      </w:pPr>
      <w:r w:rsidRPr="00EB15F6">
        <w:rPr>
          <w:sz w:val="22"/>
          <w:szCs w:val="22"/>
        </w:rPr>
        <w:t xml:space="preserve">- </w:t>
      </w:r>
      <w:r>
        <w:rPr>
          <w:sz w:val="22"/>
          <w:szCs w:val="22"/>
        </w:rPr>
        <w:t>29.03.2023.</w:t>
      </w:r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>,</w:t>
      </w:r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звање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асистента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за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ужу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научну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област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Патолошка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физиологија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на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Медицинском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факултету</w:t>
      </w:r>
      <w:proofErr w:type="spellEnd"/>
      <w:r w:rsidRPr="00EB15F6">
        <w:rPr>
          <w:sz w:val="22"/>
          <w:szCs w:val="22"/>
        </w:rPr>
        <w:t xml:space="preserve"> </w:t>
      </w:r>
      <w:proofErr w:type="spellStart"/>
      <w:r w:rsidRPr="00EB15F6">
        <w:rPr>
          <w:sz w:val="22"/>
          <w:szCs w:val="22"/>
        </w:rPr>
        <w:t>Универзитета</w:t>
      </w:r>
      <w:proofErr w:type="spellEnd"/>
      <w:r w:rsidRPr="00EB15F6">
        <w:rPr>
          <w:sz w:val="22"/>
          <w:szCs w:val="22"/>
        </w:rPr>
        <w:t xml:space="preserve"> у </w:t>
      </w:r>
      <w:proofErr w:type="spellStart"/>
      <w:r w:rsidRPr="00EB15F6">
        <w:rPr>
          <w:sz w:val="22"/>
          <w:szCs w:val="22"/>
        </w:rPr>
        <w:t>Београду</w:t>
      </w:r>
      <w:proofErr w:type="spellEnd"/>
    </w:p>
    <w:p w14:paraId="192C819E" w14:textId="77777777" w:rsidR="00783AB7" w:rsidRPr="00FC1A57" w:rsidRDefault="00783AB7" w:rsidP="00783AB7">
      <w:pPr>
        <w:jc w:val="both"/>
        <w:rPr>
          <w:sz w:val="22"/>
          <w:szCs w:val="22"/>
          <w:lang w:val="sr-Cyrl-RS"/>
        </w:rPr>
      </w:pPr>
    </w:p>
    <w:p w14:paraId="1C3B7269" w14:textId="77777777" w:rsidR="0005737A" w:rsidRDefault="0005737A" w:rsidP="0005737A">
      <w:pPr>
        <w:jc w:val="both"/>
        <w:rPr>
          <w:sz w:val="22"/>
          <w:szCs w:val="22"/>
          <w:lang w:val="sl-SI"/>
        </w:rPr>
      </w:pPr>
    </w:p>
    <w:p w14:paraId="2FA0DAF8" w14:textId="77777777" w:rsidR="008C75BA" w:rsidRDefault="008C75BA" w:rsidP="00A178D8">
      <w:pPr>
        <w:jc w:val="both"/>
        <w:rPr>
          <w:sz w:val="22"/>
          <w:szCs w:val="22"/>
          <w:lang w:val="sr-Cyrl-CS"/>
        </w:rPr>
      </w:pPr>
    </w:p>
    <w:p w14:paraId="48FD381B" w14:textId="77777777" w:rsidR="002A3EE3" w:rsidRPr="00083D29" w:rsidRDefault="002A3EE3" w:rsidP="00A178D8">
      <w:pPr>
        <w:jc w:val="both"/>
        <w:rPr>
          <w:b/>
          <w:sz w:val="22"/>
          <w:szCs w:val="22"/>
          <w:lang w:val="sr-Cyrl-CS"/>
        </w:rPr>
      </w:pPr>
      <w:r w:rsidRPr="00083D29">
        <w:rPr>
          <w:b/>
          <w:sz w:val="22"/>
          <w:szCs w:val="22"/>
          <w:lang w:val="sr-Cyrl-CS"/>
        </w:rPr>
        <w:t>В. ОЦЕНЕ ПЕДАГОШКОГ РАДА</w:t>
      </w:r>
    </w:p>
    <w:p w14:paraId="355E3FBF" w14:textId="77777777" w:rsidR="00AF1535" w:rsidRDefault="00AF1535" w:rsidP="00A178D8">
      <w:pPr>
        <w:jc w:val="both"/>
        <w:rPr>
          <w:sz w:val="22"/>
          <w:szCs w:val="22"/>
          <w:lang w:val="sr-Cyrl-CS"/>
        </w:rPr>
      </w:pPr>
    </w:p>
    <w:p w14:paraId="7BC0575A" w14:textId="77777777" w:rsidR="00641FBE" w:rsidRDefault="000968BB" w:rsidP="00083D29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оквиру интегрисаних академских студија Медицинског факултета Универзитета у Београд, к</w:t>
      </w:r>
      <w:r w:rsidR="00083D29">
        <w:rPr>
          <w:sz w:val="22"/>
          <w:szCs w:val="22"/>
          <w:lang w:val="sr-Cyrl-CS"/>
        </w:rPr>
        <w:t>андидат учествује у извођењу практичне и семинарске наставе на катедри П</w:t>
      </w:r>
      <w:r>
        <w:rPr>
          <w:sz w:val="22"/>
          <w:szCs w:val="22"/>
          <w:lang w:val="sr-Cyrl-CS"/>
        </w:rPr>
        <w:t>атолошке физиологије</w:t>
      </w:r>
      <w:r w:rsidR="00083D29">
        <w:rPr>
          <w:sz w:val="22"/>
          <w:szCs w:val="22"/>
          <w:lang w:val="sr-Cyrl-CS"/>
        </w:rPr>
        <w:t xml:space="preserve">. Укључен је и у наставу на интегрисаним академским студијама на енглеском језику. </w:t>
      </w:r>
    </w:p>
    <w:p w14:paraId="1CE41727" w14:textId="77777777" w:rsidR="00083D29" w:rsidRPr="00083D29" w:rsidRDefault="00037458" w:rsidP="00083D29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оквиру</w:t>
      </w:r>
      <w:r w:rsidR="00083D29">
        <w:rPr>
          <w:sz w:val="22"/>
          <w:szCs w:val="22"/>
          <w:lang w:val="sr-Cyrl-CS"/>
        </w:rPr>
        <w:t xml:space="preserve"> постдипломск</w:t>
      </w:r>
      <w:r>
        <w:rPr>
          <w:sz w:val="22"/>
          <w:szCs w:val="22"/>
          <w:lang w:val="sr-Cyrl-CS"/>
        </w:rPr>
        <w:t>е</w:t>
      </w:r>
      <w:r w:rsidR="00083D29">
        <w:rPr>
          <w:sz w:val="22"/>
          <w:szCs w:val="22"/>
          <w:lang w:val="sr-Cyrl-CS"/>
        </w:rPr>
        <w:t xml:space="preserve"> настав</w:t>
      </w:r>
      <w:r>
        <w:rPr>
          <w:sz w:val="22"/>
          <w:szCs w:val="22"/>
          <w:lang w:val="sr-Cyrl-CS"/>
        </w:rPr>
        <w:t>е,</w:t>
      </w:r>
      <w:r w:rsidR="009E7938">
        <w:rPr>
          <w:sz w:val="22"/>
          <w:szCs w:val="22"/>
          <w:lang w:val="sr-Cyrl-CS"/>
        </w:rPr>
        <w:t xml:space="preserve"> учествује </w:t>
      </w:r>
      <w:r w:rsidR="00AA23F0">
        <w:rPr>
          <w:sz w:val="22"/>
          <w:szCs w:val="22"/>
          <w:lang w:val="sr-Cyrl-CS"/>
        </w:rPr>
        <w:t>на</w:t>
      </w:r>
      <w:r w:rsidR="00D5616F">
        <w:rPr>
          <w:sz w:val="22"/>
          <w:szCs w:val="22"/>
          <w:lang w:val="sr-Cyrl-CS"/>
        </w:rPr>
        <w:t xml:space="preserve"> </w:t>
      </w:r>
      <w:proofErr w:type="spellStart"/>
      <w:r w:rsidR="00083D29">
        <w:rPr>
          <w:sz w:val="22"/>
          <w:szCs w:val="22"/>
        </w:rPr>
        <w:t>мастер</w:t>
      </w:r>
      <w:proofErr w:type="spellEnd"/>
      <w:r w:rsidR="00083D29">
        <w:rPr>
          <w:sz w:val="22"/>
          <w:szCs w:val="22"/>
        </w:rPr>
        <w:t xml:space="preserve"> </w:t>
      </w:r>
      <w:proofErr w:type="spellStart"/>
      <w:r w:rsidR="00083D29">
        <w:rPr>
          <w:sz w:val="22"/>
          <w:szCs w:val="22"/>
        </w:rPr>
        <w:t>академск</w:t>
      </w:r>
      <w:proofErr w:type="spellEnd"/>
      <w:r w:rsidR="00B901F9">
        <w:rPr>
          <w:sz w:val="22"/>
          <w:szCs w:val="22"/>
          <w:lang w:val="sr-Cyrl-RS"/>
        </w:rPr>
        <w:t>и</w:t>
      </w:r>
      <w:r>
        <w:rPr>
          <w:sz w:val="22"/>
          <w:szCs w:val="22"/>
          <w:lang w:val="sr-Cyrl-RS"/>
        </w:rPr>
        <w:t>м</w:t>
      </w:r>
      <w:r w:rsidR="00083D29" w:rsidRPr="00083D29">
        <w:rPr>
          <w:sz w:val="22"/>
          <w:szCs w:val="22"/>
        </w:rPr>
        <w:t xml:space="preserve"> </w:t>
      </w:r>
      <w:proofErr w:type="spellStart"/>
      <w:r w:rsidR="00083D29" w:rsidRPr="00083D29">
        <w:rPr>
          <w:sz w:val="22"/>
          <w:szCs w:val="22"/>
        </w:rPr>
        <w:t>студиј</w:t>
      </w:r>
      <w:proofErr w:type="spellEnd"/>
      <w:r w:rsidR="00B901F9">
        <w:rPr>
          <w:sz w:val="22"/>
          <w:szCs w:val="22"/>
          <w:lang w:val="sr-Cyrl-RS"/>
        </w:rPr>
        <w:t>а</w:t>
      </w:r>
      <w:r>
        <w:rPr>
          <w:sz w:val="22"/>
          <w:szCs w:val="22"/>
          <w:lang w:val="sr-Cyrl-RS"/>
        </w:rPr>
        <w:t>ма</w:t>
      </w:r>
      <w:r w:rsidR="00083D29" w:rsidRPr="00083D29">
        <w:rPr>
          <w:sz w:val="22"/>
          <w:szCs w:val="22"/>
        </w:rPr>
        <w:t xml:space="preserve"> „</w:t>
      </w:r>
      <w:proofErr w:type="spellStart"/>
      <w:r w:rsidR="00083D29" w:rsidRPr="00083D29">
        <w:rPr>
          <w:sz w:val="22"/>
          <w:szCs w:val="22"/>
        </w:rPr>
        <w:t>Медицинa</w:t>
      </w:r>
      <w:proofErr w:type="spellEnd"/>
      <w:r w:rsidR="00083D29" w:rsidRPr="00083D29">
        <w:rPr>
          <w:sz w:val="22"/>
          <w:szCs w:val="22"/>
        </w:rPr>
        <w:t xml:space="preserve"> </w:t>
      </w:r>
      <w:proofErr w:type="spellStart"/>
      <w:r w:rsidR="00083D29" w:rsidRPr="00083D29">
        <w:rPr>
          <w:sz w:val="22"/>
          <w:szCs w:val="22"/>
        </w:rPr>
        <w:t>дуговечности</w:t>
      </w:r>
      <w:proofErr w:type="spellEnd"/>
      <w:r w:rsidR="00083D29" w:rsidRPr="00083D29">
        <w:rPr>
          <w:sz w:val="22"/>
          <w:szCs w:val="22"/>
        </w:rPr>
        <w:t xml:space="preserve"> и </w:t>
      </w:r>
      <w:proofErr w:type="spellStart"/>
      <w:r w:rsidR="00083D29" w:rsidRPr="00083D29">
        <w:rPr>
          <w:sz w:val="22"/>
          <w:szCs w:val="22"/>
        </w:rPr>
        <w:t>здравог</w:t>
      </w:r>
      <w:proofErr w:type="spellEnd"/>
      <w:r w:rsidR="00083D29" w:rsidRPr="00083D29">
        <w:rPr>
          <w:sz w:val="22"/>
          <w:szCs w:val="22"/>
        </w:rPr>
        <w:t xml:space="preserve"> </w:t>
      </w:r>
      <w:proofErr w:type="spellStart"/>
      <w:r w:rsidR="00083D29" w:rsidRPr="00083D29">
        <w:rPr>
          <w:sz w:val="22"/>
          <w:szCs w:val="22"/>
        </w:rPr>
        <w:t>старења</w:t>
      </w:r>
      <w:proofErr w:type="spellEnd"/>
      <w:r w:rsidR="00083D29" w:rsidRPr="00083D29">
        <w:rPr>
          <w:sz w:val="22"/>
          <w:szCs w:val="22"/>
        </w:rPr>
        <w:t xml:space="preserve">“ </w:t>
      </w:r>
      <w:proofErr w:type="spellStart"/>
      <w:r w:rsidR="00083D29" w:rsidRPr="00083D29">
        <w:rPr>
          <w:sz w:val="22"/>
          <w:szCs w:val="22"/>
        </w:rPr>
        <w:t>на</w:t>
      </w:r>
      <w:proofErr w:type="spellEnd"/>
      <w:r w:rsidR="00083D29" w:rsidRPr="00083D29">
        <w:rPr>
          <w:sz w:val="22"/>
          <w:szCs w:val="22"/>
        </w:rPr>
        <w:t xml:space="preserve"> </w:t>
      </w:r>
      <w:proofErr w:type="spellStart"/>
      <w:r w:rsidR="00083D29" w:rsidRPr="00083D29">
        <w:rPr>
          <w:sz w:val="22"/>
          <w:szCs w:val="22"/>
        </w:rPr>
        <w:t>Медицинском</w:t>
      </w:r>
      <w:proofErr w:type="spellEnd"/>
      <w:r w:rsidR="00083D29" w:rsidRPr="00083D29">
        <w:rPr>
          <w:sz w:val="22"/>
          <w:szCs w:val="22"/>
        </w:rPr>
        <w:t xml:space="preserve"> </w:t>
      </w:r>
      <w:proofErr w:type="spellStart"/>
      <w:r w:rsidR="00083D29" w:rsidRPr="00083D29">
        <w:rPr>
          <w:sz w:val="22"/>
          <w:szCs w:val="22"/>
        </w:rPr>
        <w:t>факултету</w:t>
      </w:r>
      <w:proofErr w:type="spellEnd"/>
      <w:r w:rsidR="00083D29" w:rsidRPr="00083D29">
        <w:rPr>
          <w:sz w:val="22"/>
          <w:szCs w:val="22"/>
        </w:rPr>
        <w:t xml:space="preserve"> </w:t>
      </w:r>
      <w:proofErr w:type="spellStart"/>
      <w:r w:rsidR="00083D29" w:rsidRPr="00083D29">
        <w:rPr>
          <w:sz w:val="22"/>
          <w:szCs w:val="22"/>
        </w:rPr>
        <w:t>Универзитета</w:t>
      </w:r>
      <w:proofErr w:type="spellEnd"/>
      <w:r w:rsidR="00083D29" w:rsidRPr="00083D29">
        <w:rPr>
          <w:sz w:val="22"/>
          <w:szCs w:val="22"/>
        </w:rPr>
        <w:t xml:space="preserve"> у </w:t>
      </w:r>
      <w:proofErr w:type="spellStart"/>
      <w:r w:rsidR="00083D29" w:rsidRPr="00083D29">
        <w:rPr>
          <w:sz w:val="22"/>
          <w:szCs w:val="22"/>
        </w:rPr>
        <w:t>Београду</w:t>
      </w:r>
      <w:proofErr w:type="spellEnd"/>
      <w:r w:rsidR="00C67760">
        <w:rPr>
          <w:sz w:val="22"/>
          <w:szCs w:val="22"/>
        </w:rPr>
        <w:t>.</w:t>
      </w:r>
    </w:p>
    <w:p w14:paraId="7558E597" w14:textId="77777777" w:rsidR="00AF1535" w:rsidRPr="00AF1535" w:rsidRDefault="00AF1535" w:rsidP="00A178D8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Кандидат је од стране студената оцењен следећим оценама: 4,95 (2023/24) и 4,96 (2022/23). </w:t>
      </w:r>
    </w:p>
    <w:p w14:paraId="6E6CDB6C" w14:textId="77777777" w:rsidR="002A3EE3" w:rsidRPr="000D638F" w:rsidRDefault="002A3EE3" w:rsidP="00A178D8">
      <w:pPr>
        <w:jc w:val="both"/>
        <w:rPr>
          <w:sz w:val="22"/>
          <w:szCs w:val="22"/>
          <w:lang w:val="sr-Cyrl-CS"/>
        </w:rPr>
      </w:pPr>
    </w:p>
    <w:p w14:paraId="612AAAF4" w14:textId="77777777" w:rsidR="005831A0" w:rsidRDefault="005831A0">
      <w:pPr>
        <w:jc w:val="both"/>
        <w:rPr>
          <w:b/>
          <w:sz w:val="22"/>
          <w:szCs w:val="22"/>
          <w:lang w:val="sr-Cyrl-RS"/>
        </w:rPr>
      </w:pPr>
      <w:r w:rsidRPr="005831A0">
        <w:rPr>
          <w:b/>
          <w:sz w:val="22"/>
          <w:szCs w:val="22"/>
          <w:lang w:val="sr-Cyrl-RS"/>
        </w:rPr>
        <w:t>Г. ОЦЕНА РЕЗУЛТАТА У ОБЕЗБЕЂИВАЊУ НАУЧНО-НАСТАВНОГ ПОДМЛАТКА</w:t>
      </w:r>
    </w:p>
    <w:p w14:paraId="3CED420F" w14:textId="77777777" w:rsidR="00E8109A" w:rsidRDefault="00E8109A">
      <w:pPr>
        <w:jc w:val="both"/>
        <w:rPr>
          <w:b/>
          <w:sz w:val="22"/>
          <w:szCs w:val="22"/>
          <w:lang w:val="sr-Cyrl-RS"/>
        </w:rPr>
      </w:pPr>
    </w:p>
    <w:p w14:paraId="299657D3" w14:textId="19E0CC91" w:rsidR="00560909" w:rsidRDefault="003147E8" w:rsidP="00893B72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Кандидат је био </w:t>
      </w:r>
      <w:r w:rsidR="00893B72">
        <w:rPr>
          <w:sz w:val="22"/>
          <w:szCs w:val="22"/>
          <w:lang w:val="sr-Cyrl-RS"/>
        </w:rPr>
        <w:t>два (2</w:t>
      </w:r>
      <w:r w:rsidR="00E8109A">
        <w:rPr>
          <w:sz w:val="22"/>
          <w:szCs w:val="22"/>
          <w:lang w:val="sr-Cyrl-RS"/>
        </w:rPr>
        <w:t>) пута члан комисије за одбрану дипломске тезе:</w:t>
      </w:r>
    </w:p>
    <w:p w14:paraId="6BDF68F5" w14:textId="37E29AE7" w:rsidR="000968BB" w:rsidRDefault="002E382A" w:rsidP="00DA5950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- </w:t>
      </w:r>
      <w:r w:rsidR="000968BB">
        <w:rPr>
          <w:sz w:val="22"/>
          <w:szCs w:val="22"/>
          <w:lang w:val="sr-Cyrl-RS"/>
        </w:rPr>
        <w:t xml:space="preserve">06.08.2025. – </w:t>
      </w:r>
      <w:r w:rsidR="001F7008">
        <w:rPr>
          <w:sz w:val="22"/>
          <w:szCs w:val="22"/>
          <w:lang w:val="sr-Cyrl-RS"/>
        </w:rPr>
        <w:t>студент Поповић Федор 551/17</w:t>
      </w:r>
      <w:r w:rsidR="001F7008">
        <w:rPr>
          <w:sz w:val="22"/>
          <w:szCs w:val="22"/>
          <w:lang w:val="sr-Cyrl-RS"/>
        </w:rPr>
        <w:t>,</w:t>
      </w:r>
      <w:bookmarkStart w:id="0" w:name="_GoBack"/>
      <w:bookmarkEnd w:id="0"/>
      <w:r w:rsidR="001F7008">
        <w:rPr>
          <w:sz w:val="22"/>
          <w:szCs w:val="22"/>
          <w:lang w:val="sr-Cyrl-RS"/>
        </w:rPr>
        <w:t xml:space="preserve"> </w:t>
      </w:r>
      <w:r w:rsidR="007F21F1">
        <w:rPr>
          <w:sz w:val="22"/>
          <w:szCs w:val="22"/>
          <w:lang w:val="sr-Cyrl-RS"/>
        </w:rPr>
        <w:t xml:space="preserve">наслов тезе: </w:t>
      </w:r>
      <w:r w:rsidR="000968BB">
        <w:rPr>
          <w:sz w:val="22"/>
          <w:szCs w:val="22"/>
          <w:lang w:val="sr-Cyrl-RS"/>
        </w:rPr>
        <w:t>„Хируршко л</w:t>
      </w:r>
      <w:r w:rsidR="007F21F1">
        <w:rPr>
          <w:sz w:val="22"/>
          <w:szCs w:val="22"/>
          <w:lang w:val="sr-Cyrl-RS"/>
        </w:rPr>
        <w:t>ечење карцинома колона/ректума“</w:t>
      </w:r>
      <w:r w:rsidR="000968BB">
        <w:rPr>
          <w:sz w:val="22"/>
          <w:szCs w:val="22"/>
          <w:lang w:val="sr-Cyrl-RS"/>
        </w:rPr>
        <w:t xml:space="preserve"> </w:t>
      </w:r>
    </w:p>
    <w:p w14:paraId="74CA6C79" w14:textId="35BE62B4" w:rsidR="000968BB" w:rsidRPr="00857D30" w:rsidRDefault="002E382A" w:rsidP="00DA5950">
      <w:pPr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 xml:space="preserve">- 28.12.2023. – </w:t>
      </w:r>
      <w:r w:rsidR="007F21F1">
        <w:rPr>
          <w:sz w:val="22"/>
          <w:szCs w:val="22"/>
          <w:lang w:val="sr-Cyrl-RS"/>
        </w:rPr>
        <w:t>ст</w:t>
      </w:r>
      <w:r w:rsidR="007F21F1">
        <w:rPr>
          <w:sz w:val="22"/>
          <w:szCs w:val="22"/>
          <w:lang w:val="sr-Cyrl-RS"/>
        </w:rPr>
        <w:t>уденткиња</w:t>
      </w:r>
      <w:r w:rsidR="007F21F1">
        <w:rPr>
          <w:sz w:val="22"/>
          <w:szCs w:val="22"/>
          <w:lang w:val="sr-Cyrl-RS"/>
        </w:rPr>
        <w:t xml:space="preserve"> Ђуричић Надежд</w:t>
      </w:r>
      <w:r w:rsidR="007F21F1">
        <w:rPr>
          <w:sz w:val="22"/>
          <w:szCs w:val="22"/>
          <w:lang w:val="sr-Cyrl-RS"/>
        </w:rPr>
        <w:t>а</w:t>
      </w:r>
      <w:r w:rsidR="007F21F1">
        <w:rPr>
          <w:sz w:val="22"/>
          <w:szCs w:val="22"/>
          <w:lang w:val="sr-Cyrl-RS"/>
        </w:rPr>
        <w:t xml:space="preserve"> 275/17</w:t>
      </w:r>
      <w:r w:rsidR="007F21F1">
        <w:rPr>
          <w:sz w:val="22"/>
          <w:szCs w:val="22"/>
          <w:lang w:val="sr-Cyrl-RS"/>
        </w:rPr>
        <w:t xml:space="preserve">, наслов тезе: </w:t>
      </w:r>
      <w:r>
        <w:rPr>
          <w:sz w:val="22"/>
          <w:szCs w:val="22"/>
          <w:lang w:val="sr-Cyrl-RS"/>
        </w:rPr>
        <w:t>„Значај магн</w:t>
      </w:r>
      <w:r w:rsidR="007F21F1">
        <w:rPr>
          <w:sz w:val="22"/>
          <w:szCs w:val="22"/>
          <w:lang w:val="sr-Cyrl-RS"/>
        </w:rPr>
        <w:t>езијума за ексцитабилна ткива“.</w:t>
      </w:r>
    </w:p>
    <w:p w14:paraId="14B04656" w14:textId="77777777" w:rsidR="00E8109A" w:rsidRPr="00E8109A" w:rsidRDefault="00E8109A">
      <w:pPr>
        <w:jc w:val="both"/>
        <w:rPr>
          <w:sz w:val="22"/>
          <w:szCs w:val="22"/>
          <w:lang w:val="sr-Cyrl-RS"/>
        </w:rPr>
      </w:pPr>
    </w:p>
    <w:p w14:paraId="498705C4" w14:textId="77777777" w:rsidR="005831A0" w:rsidRDefault="005831A0">
      <w:pPr>
        <w:jc w:val="both"/>
        <w:rPr>
          <w:sz w:val="22"/>
          <w:szCs w:val="22"/>
          <w:lang w:val="sr-Cyrl-RS"/>
        </w:rPr>
      </w:pPr>
    </w:p>
    <w:p w14:paraId="5BF516B4" w14:textId="77777777" w:rsidR="00D62B98" w:rsidRPr="00B07835" w:rsidRDefault="005831A0" w:rsidP="00B056D5">
      <w:pPr>
        <w:jc w:val="both"/>
        <w:rPr>
          <w:sz w:val="22"/>
          <w:szCs w:val="22"/>
          <w:lang w:val="sl-SI"/>
        </w:rPr>
      </w:pPr>
      <w:r w:rsidRPr="00A30C26">
        <w:rPr>
          <w:b/>
          <w:sz w:val="22"/>
          <w:szCs w:val="22"/>
          <w:lang w:val="sr-Cyrl-RS"/>
        </w:rPr>
        <w:t>Д</w:t>
      </w:r>
      <w:r w:rsidR="00FC1A57" w:rsidRPr="00A30C26">
        <w:rPr>
          <w:b/>
          <w:sz w:val="22"/>
          <w:szCs w:val="22"/>
          <w:lang w:val="sr-Cyrl-RS"/>
        </w:rPr>
        <w:t xml:space="preserve">. </w:t>
      </w:r>
      <w:r w:rsidR="00464ED9">
        <w:rPr>
          <w:b/>
          <w:sz w:val="22"/>
          <w:szCs w:val="22"/>
          <w:lang w:val="sr-Cyrl-RS"/>
        </w:rPr>
        <w:t>ПОДАЦИ О ОБЈАВЉЕНИМ НАУЧНО-ИСТРАЖИВАЧКИМ РАДОВИМА</w:t>
      </w:r>
    </w:p>
    <w:p w14:paraId="6474E3CF" w14:textId="77777777" w:rsidR="00D62B98" w:rsidRDefault="00D62B98" w:rsidP="00B056D5">
      <w:pPr>
        <w:jc w:val="both"/>
        <w:rPr>
          <w:sz w:val="22"/>
          <w:szCs w:val="22"/>
          <w:u w:val="single"/>
          <w:lang w:val="sr-Latn-CS"/>
        </w:rPr>
      </w:pPr>
    </w:p>
    <w:p w14:paraId="73547608" w14:textId="77777777" w:rsidR="00401114" w:rsidRDefault="00FC1A57" w:rsidP="00FC1A57">
      <w:pPr>
        <w:jc w:val="both"/>
        <w:rPr>
          <w:sz w:val="22"/>
          <w:szCs w:val="22"/>
          <w:u w:val="single"/>
          <w:lang w:val="sr-Cyrl-RS"/>
        </w:rPr>
      </w:pPr>
      <w:r w:rsidRPr="00944FC2">
        <w:rPr>
          <w:sz w:val="22"/>
          <w:szCs w:val="22"/>
          <w:u w:val="single"/>
          <w:lang w:val="sr-Cyrl-RS"/>
        </w:rPr>
        <w:t>Списак научних и стручних радова</w:t>
      </w:r>
    </w:p>
    <w:p w14:paraId="0A40F816" w14:textId="77777777" w:rsidR="00401114" w:rsidRDefault="00401114" w:rsidP="00FC1A57">
      <w:pPr>
        <w:ind w:firstLine="720"/>
        <w:jc w:val="both"/>
        <w:rPr>
          <w:sz w:val="22"/>
          <w:szCs w:val="22"/>
          <w:u w:val="single"/>
          <w:lang w:val="sr-Cyrl-RS"/>
        </w:rPr>
      </w:pPr>
    </w:p>
    <w:p w14:paraId="797A1C1C" w14:textId="77777777" w:rsidR="00401114" w:rsidRDefault="00401114" w:rsidP="00401114">
      <w:pPr>
        <w:ind w:firstLine="720"/>
        <w:jc w:val="both"/>
        <w:rPr>
          <w:sz w:val="22"/>
          <w:szCs w:val="22"/>
          <w:u w:val="single"/>
          <w:lang w:val="sr-Cyrl-RS"/>
        </w:rPr>
      </w:pPr>
      <w:r w:rsidRPr="00401114">
        <w:rPr>
          <w:sz w:val="22"/>
          <w:szCs w:val="22"/>
          <w:u w:val="single"/>
          <w:lang w:val="sr-Cyrl-RS"/>
        </w:rPr>
        <w:t xml:space="preserve">Оригинални радови </w:t>
      </w:r>
      <w:r w:rsidRPr="00401114">
        <w:rPr>
          <w:i/>
          <w:sz w:val="22"/>
          <w:szCs w:val="22"/>
          <w:u w:val="single"/>
          <w:lang w:val="sr-Latn-RS"/>
        </w:rPr>
        <w:t>in extenso</w:t>
      </w:r>
      <w:r w:rsidRPr="00401114">
        <w:rPr>
          <w:sz w:val="22"/>
          <w:szCs w:val="22"/>
          <w:u w:val="single"/>
          <w:lang w:val="sr-Latn-RS"/>
        </w:rPr>
        <w:t xml:space="preserve"> </w:t>
      </w:r>
      <w:r w:rsidRPr="00401114">
        <w:rPr>
          <w:sz w:val="22"/>
          <w:szCs w:val="22"/>
          <w:u w:val="single"/>
          <w:lang w:val="sr-Cyrl-RS"/>
        </w:rPr>
        <w:t xml:space="preserve">у часописима са </w:t>
      </w:r>
      <w:r w:rsidRPr="00401114">
        <w:rPr>
          <w:i/>
          <w:sz w:val="22"/>
          <w:szCs w:val="22"/>
          <w:u w:val="single"/>
        </w:rPr>
        <w:t xml:space="preserve">JCR </w:t>
      </w:r>
      <w:r w:rsidRPr="00401114">
        <w:rPr>
          <w:sz w:val="22"/>
          <w:szCs w:val="22"/>
          <w:u w:val="single"/>
          <w:lang w:val="sr-Cyrl-RS"/>
        </w:rPr>
        <w:t>(</w:t>
      </w:r>
      <w:r w:rsidRPr="00401114">
        <w:rPr>
          <w:i/>
          <w:sz w:val="22"/>
          <w:szCs w:val="22"/>
          <w:u w:val="single"/>
        </w:rPr>
        <w:t>Journal Citation Reports</w:t>
      </w:r>
      <w:r w:rsidRPr="00401114">
        <w:rPr>
          <w:sz w:val="22"/>
          <w:szCs w:val="22"/>
          <w:u w:val="single"/>
          <w:lang w:val="sr-Cyrl-RS"/>
        </w:rPr>
        <w:t>)</w:t>
      </w:r>
      <w:r w:rsidRPr="00401114">
        <w:rPr>
          <w:sz w:val="22"/>
          <w:szCs w:val="22"/>
          <w:u w:val="single"/>
          <w:lang w:val="sr-Latn-RS"/>
        </w:rPr>
        <w:t xml:space="preserve"> </w:t>
      </w:r>
      <w:r w:rsidRPr="00401114">
        <w:rPr>
          <w:sz w:val="22"/>
          <w:szCs w:val="22"/>
          <w:u w:val="single"/>
          <w:lang w:val="sr-Cyrl-RS"/>
        </w:rPr>
        <w:t>листе</w:t>
      </w:r>
    </w:p>
    <w:p w14:paraId="5C95603F" w14:textId="77777777" w:rsidR="00A91C68" w:rsidRDefault="00A91C68" w:rsidP="00401114">
      <w:pPr>
        <w:ind w:firstLine="720"/>
        <w:jc w:val="both"/>
        <w:rPr>
          <w:sz w:val="22"/>
          <w:szCs w:val="22"/>
          <w:u w:val="single"/>
          <w:lang w:val="sr-Cyrl-RS"/>
        </w:rPr>
      </w:pPr>
    </w:p>
    <w:p w14:paraId="699A3750" w14:textId="25EC6BFA" w:rsidR="00C97F26" w:rsidRPr="006C339C" w:rsidRDefault="00C97F26" w:rsidP="00C97F26">
      <w:pPr>
        <w:numPr>
          <w:ilvl w:val="0"/>
          <w:numId w:val="27"/>
        </w:numPr>
        <w:jc w:val="both"/>
        <w:rPr>
          <w:sz w:val="22"/>
          <w:szCs w:val="22"/>
        </w:rPr>
      </w:pPr>
      <w:r w:rsidRPr="006C339C">
        <w:rPr>
          <w:sz w:val="22"/>
          <w:szCs w:val="22"/>
          <w:lang w:val="sr-Cyrl-RS"/>
        </w:rPr>
        <w:t xml:space="preserve">Нешовић-Остојић Ј, Ковачевић С, Де Лука СР, Иванов М, Ненадовић А, </w:t>
      </w:r>
      <w:r w:rsidRPr="006C339C">
        <w:rPr>
          <w:b/>
          <w:sz w:val="22"/>
          <w:szCs w:val="22"/>
          <w:lang w:val="sr-Cyrl-RS"/>
        </w:rPr>
        <w:t>Вуковић А</w:t>
      </w:r>
      <w:r w:rsidRPr="006C339C">
        <w:rPr>
          <w:sz w:val="22"/>
          <w:szCs w:val="22"/>
          <w:lang w:val="sr-Cyrl-RS"/>
        </w:rPr>
        <w:t>.</w:t>
      </w:r>
      <w:r w:rsidRPr="006C339C">
        <w:rPr>
          <w:sz w:val="22"/>
          <w:szCs w:val="22"/>
          <w:lang w:val="sr-Latn-RS"/>
        </w:rPr>
        <w:t xml:space="preserve"> Therapeutic Potential of Apocynin: A Promising Antioxidant Strategy for Acute Kidney Injury. Antioxidants 2025, 14(8): 1025. </w:t>
      </w:r>
      <w:r w:rsidR="003425A7" w:rsidRPr="00A66E7D">
        <w:rPr>
          <w:sz w:val="22"/>
          <w:szCs w:val="22"/>
          <w:lang w:val="sr-Latn-RS"/>
        </w:rPr>
        <w:t>https://doi.org/</w:t>
      </w:r>
      <w:r w:rsidRPr="006C339C">
        <w:rPr>
          <w:sz w:val="22"/>
          <w:szCs w:val="22"/>
        </w:rPr>
        <w:t xml:space="preserve">10.3390/antiox14081025    </w:t>
      </w:r>
      <w:r w:rsidRPr="006C339C">
        <w:rPr>
          <w:b/>
          <w:sz w:val="22"/>
          <w:szCs w:val="22"/>
        </w:rPr>
        <w:t>M21a    IF 6,6</w:t>
      </w:r>
    </w:p>
    <w:p w14:paraId="5C48DD84" w14:textId="77777777" w:rsidR="00A91C68" w:rsidRDefault="00A91C68" w:rsidP="00A91C68">
      <w:pPr>
        <w:ind w:left="720"/>
        <w:jc w:val="both"/>
        <w:rPr>
          <w:sz w:val="22"/>
          <w:szCs w:val="22"/>
        </w:rPr>
      </w:pPr>
    </w:p>
    <w:p w14:paraId="7266E88B" w14:textId="79F70CD1" w:rsidR="00C97F26" w:rsidRPr="006C339C" w:rsidRDefault="00A91C68" w:rsidP="00A91C68">
      <w:pPr>
        <w:numPr>
          <w:ilvl w:val="0"/>
          <w:numId w:val="27"/>
        </w:numPr>
        <w:jc w:val="both"/>
        <w:rPr>
          <w:sz w:val="22"/>
          <w:szCs w:val="22"/>
        </w:rPr>
      </w:pPr>
      <w:r w:rsidRPr="006C339C">
        <w:rPr>
          <w:b/>
          <w:sz w:val="22"/>
          <w:szCs w:val="22"/>
          <w:lang w:val="sr-Cyrl-RS"/>
        </w:rPr>
        <w:t xml:space="preserve">Вуковић А, </w:t>
      </w:r>
      <w:r w:rsidRPr="006C339C">
        <w:rPr>
          <w:sz w:val="22"/>
          <w:szCs w:val="22"/>
          <w:lang w:val="sr-Cyrl-RS"/>
        </w:rPr>
        <w:t>Карановић Д, Михаиловић-Станојевић Н, Милорадовић З, Бркић П, Животић М, Нешовић-Остојић Ј, Иванов М, Ковачевић С, Вајић УЈ, Јововић Ђ, Де Лука СР.</w:t>
      </w:r>
      <w:r w:rsidR="00C97F26" w:rsidRPr="006C339C">
        <w:rPr>
          <w:sz w:val="22"/>
          <w:szCs w:val="22"/>
          <w:lang w:val="sr-Latn-RS"/>
        </w:rPr>
        <w:t xml:space="preserve"> Apocynin and Hyperbaric Oxygen Therapy Improve Renal Function and Structure in an Animal Model of CKD. Biomedicines 2024, 12(12): 2788. </w:t>
      </w:r>
      <w:r w:rsidR="003425A7" w:rsidRPr="00A66E7D">
        <w:rPr>
          <w:sz w:val="22"/>
          <w:szCs w:val="22"/>
          <w:lang w:val="sr-Latn-RS"/>
        </w:rPr>
        <w:t>https://doi.org/</w:t>
      </w:r>
      <w:r w:rsidR="00C97F26" w:rsidRPr="006C339C">
        <w:rPr>
          <w:sz w:val="22"/>
          <w:szCs w:val="22"/>
        </w:rPr>
        <w:t xml:space="preserve">10.3390/biomedicines12122788   </w:t>
      </w:r>
      <w:r w:rsidR="00C97F26" w:rsidRPr="006C339C">
        <w:rPr>
          <w:b/>
          <w:sz w:val="22"/>
          <w:szCs w:val="22"/>
          <w:lang w:val="sr-Latn-RS"/>
        </w:rPr>
        <w:t>M21   IF 3,9</w:t>
      </w:r>
    </w:p>
    <w:p w14:paraId="70F4034C" w14:textId="77777777" w:rsidR="00A91C68" w:rsidRPr="00A91C68" w:rsidRDefault="00A91C68" w:rsidP="00A91C68">
      <w:pPr>
        <w:ind w:left="720"/>
        <w:jc w:val="both"/>
        <w:rPr>
          <w:sz w:val="22"/>
          <w:szCs w:val="22"/>
        </w:rPr>
      </w:pPr>
    </w:p>
    <w:p w14:paraId="5C2F5C8A" w14:textId="15B39435" w:rsidR="00C97F26" w:rsidRPr="006C339C" w:rsidRDefault="00C931C6" w:rsidP="00C97F26">
      <w:pPr>
        <w:numPr>
          <w:ilvl w:val="0"/>
          <w:numId w:val="27"/>
        </w:numPr>
        <w:jc w:val="both"/>
        <w:rPr>
          <w:sz w:val="22"/>
          <w:szCs w:val="22"/>
          <w:lang w:val="sr-Cyrl-BA"/>
        </w:rPr>
      </w:pPr>
      <w:r w:rsidRPr="006C339C">
        <w:rPr>
          <w:sz w:val="22"/>
          <w:szCs w:val="22"/>
          <w:lang w:val="sr-Cyrl-RS"/>
        </w:rPr>
        <w:t xml:space="preserve">Макевић В, Миловановић ИД, Поповац Н, Јанковић Р, Трајковић Ј, </w:t>
      </w:r>
      <w:r w:rsidRPr="006C339C">
        <w:rPr>
          <w:b/>
          <w:sz w:val="22"/>
          <w:szCs w:val="22"/>
          <w:lang w:val="sr-Cyrl-RS"/>
        </w:rPr>
        <w:t>Вуковић А</w:t>
      </w:r>
      <w:r w:rsidRPr="006C339C">
        <w:rPr>
          <w:sz w:val="22"/>
          <w:szCs w:val="22"/>
          <w:lang w:val="sr-Cyrl-RS"/>
        </w:rPr>
        <w:t>, Милошевић Б, Јевтић Ј, Де Лука СР, Илић АЖ.</w:t>
      </w:r>
      <w:r w:rsidR="00C97F26" w:rsidRPr="006C339C">
        <w:rPr>
          <w:sz w:val="22"/>
          <w:szCs w:val="22"/>
        </w:rPr>
        <w:t xml:space="preserve"> Fractal Parameters as Independent Biomarkers in the Early Diagnosis of Pediatric Onset Inflammatory Bowel Disease. Fractal </w:t>
      </w:r>
      <w:proofErr w:type="spellStart"/>
      <w:r w:rsidR="00C97F26" w:rsidRPr="006C339C">
        <w:rPr>
          <w:sz w:val="22"/>
          <w:szCs w:val="22"/>
        </w:rPr>
        <w:t>Fract</w:t>
      </w:r>
      <w:proofErr w:type="spellEnd"/>
      <w:r w:rsidR="00C97F26" w:rsidRPr="006C339C">
        <w:rPr>
          <w:sz w:val="22"/>
          <w:szCs w:val="22"/>
        </w:rPr>
        <w:t xml:space="preserve"> 2023, 7 (8):619.</w:t>
      </w:r>
      <w:r w:rsidR="00C97F26" w:rsidRPr="006C339C">
        <w:rPr>
          <w:sz w:val="22"/>
          <w:szCs w:val="22"/>
          <w:lang w:val="sr-Latn-RS"/>
        </w:rPr>
        <w:t xml:space="preserve"> </w:t>
      </w:r>
      <w:r w:rsidR="003425A7" w:rsidRPr="00A66E7D">
        <w:rPr>
          <w:sz w:val="22"/>
          <w:szCs w:val="22"/>
          <w:lang w:val="sr-Latn-RS"/>
        </w:rPr>
        <w:t>https://doi.org/</w:t>
      </w:r>
      <w:r w:rsidR="00C97F26" w:rsidRPr="006C339C">
        <w:rPr>
          <w:bCs/>
          <w:sz w:val="22"/>
          <w:szCs w:val="22"/>
          <w:lang w:val="sr-Latn-RS"/>
        </w:rPr>
        <w:t xml:space="preserve">10.3390/fractalfract7080619 </w:t>
      </w:r>
      <w:r w:rsidR="00C97F26" w:rsidRPr="006C339C">
        <w:rPr>
          <w:b/>
          <w:bCs/>
          <w:sz w:val="22"/>
          <w:szCs w:val="22"/>
          <w:lang w:val="sr-Latn-RS"/>
        </w:rPr>
        <w:t xml:space="preserve"> </w:t>
      </w:r>
      <w:r w:rsidRPr="006C339C">
        <w:rPr>
          <w:b/>
          <w:sz w:val="22"/>
          <w:szCs w:val="22"/>
          <w:lang w:val="sr-Latn-RS"/>
        </w:rPr>
        <w:t>M21a</w:t>
      </w:r>
      <w:r w:rsidR="00C97F26" w:rsidRPr="006C339C">
        <w:rPr>
          <w:b/>
          <w:sz w:val="22"/>
          <w:szCs w:val="22"/>
          <w:lang w:val="sr-Latn-RS"/>
        </w:rPr>
        <w:t xml:space="preserve"> </w:t>
      </w:r>
      <w:r w:rsidRPr="006C339C">
        <w:rPr>
          <w:b/>
          <w:sz w:val="22"/>
          <w:szCs w:val="22"/>
          <w:lang w:val="sr-Cyrl-RS"/>
        </w:rPr>
        <w:t xml:space="preserve"> </w:t>
      </w:r>
      <w:r w:rsidRPr="006C339C">
        <w:rPr>
          <w:b/>
          <w:sz w:val="22"/>
          <w:szCs w:val="22"/>
          <w:lang w:val="sr-Latn-RS"/>
        </w:rPr>
        <w:t xml:space="preserve">IF </w:t>
      </w:r>
      <w:r w:rsidR="00C97F26" w:rsidRPr="006C339C">
        <w:rPr>
          <w:b/>
          <w:sz w:val="22"/>
          <w:szCs w:val="22"/>
          <w:lang w:val="sr-Latn-RS"/>
        </w:rPr>
        <w:t>3,6</w:t>
      </w:r>
    </w:p>
    <w:p w14:paraId="1FFE038F" w14:textId="77777777" w:rsidR="00C97F26" w:rsidRDefault="00C97F26" w:rsidP="00401114">
      <w:pPr>
        <w:ind w:firstLine="720"/>
        <w:jc w:val="both"/>
        <w:rPr>
          <w:sz w:val="22"/>
          <w:szCs w:val="22"/>
          <w:u w:val="single"/>
          <w:lang w:val="sr-Cyrl-RS"/>
        </w:rPr>
      </w:pPr>
    </w:p>
    <w:p w14:paraId="6EDB4E3A" w14:textId="77777777" w:rsidR="00401114" w:rsidRDefault="00401114" w:rsidP="00401114">
      <w:pPr>
        <w:ind w:left="72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u w:val="single"/>
          <w:lang w:val="sr-Cyrl-RS"/>
        </w:rPr>
        <w:t>Рад у часопису Медицинска истраживања</w:t>
      </w:r>
    </w:p>
    <w:p w14:paraId="6E54F9A2" w14:textId="77777777" w:rsidR="00A66E7D" w:rsidRDefault="00A66E7D" w:rsidP="00A66E7D">
      <w:pPr>
        <w:ind w:left="360"/>
        <w:jc w:val="both"/>
        <w:rPr>
          <w:sz w:val="22"/>
          <w:szCs w:val="22"/>
          <w:u w:val="single"/>
          <w:lang w:val="sr-Cyrl-RS"/>
        </w:rPr>
      </w:pPr>
    </w:p>
    <w:p w14:paraId="4CF9B1B7" w14:textId="77777777" w:rsidR="00A66E7D" w:rsidRPr="00DD411C" w:rsidRDefault="00A66E7D" w:rsidP="00A66E7D">
      <w:pPr>
        <w:numPr>
          <w:ilvl w:val="0"/>
          <w:numId w:val="28"/>
        </w:numPr>
        <w:jc w:val="both"/>
        <w:rPr>
          <w:sz w:val="22"/>
          <w:szCs w:val="22"/>
          <w:lang w:val="sr-Cyrl-BA"/>
        </w:rPr>
      </w:pPr>
      <w:r w:rsidRPr="00DD411C">
        <w:rPr>
          <w:sz w:val="22"/>
          <w:szCs w:val="22"/>
          <w:lang w:val="sr-Cyrl-RS"/>
        </w:rPr>
        <w:t xml:space="preserve">Марковић Н, Мијушковић С, Јовановић М, Митовић Н, Ненадовић А, </w:t>
      </w:r>
      <w:r w:rsidRPr="00DD411C">
        <w:rPr>
          <w:b/>
          <w:sz w:val="22"/>
          <w:szCs w:val="22"/>
          <w:lang w:val="sr-Cyrl-RS"/>
        </w:rPr>
        <w:t>Вуковић</w:t>
      </w:r>
      <w:r w:rsidRPr="00DD411C">
        <w:rPr>
          <w:sz w:val="22"/>
          <w:szCs w:val="22"/>
          <w:lang w:val="sr-Cyrl-RS"/>
        </w:rPr>
        <w:t xml:space="preserve"> </w:t>
      </w:r>
      <w:r w:rsidRPr="00DD411C">
        <w:rPr>
          <w:b/>
          <w:sz w:val="22"/>
          <w:szCs w:val="22"/>
          <w:lang w:val="sr-Cyrl-RS"/>
        </w:rPr>
        <w:t>А</w:t>
      </w:r>
      <w:r w:rsidRPr="00DD411C">
        <w:rPr>
          <w:sz w:val="22"/>
          <w:szCs w:val="22"/>
          <w:lang w:val="sr-Cyrl-RS"/>
        </w:rPr>
        <w:t xml:space="preserve">, Ковачевић С, Косић М, Јулоски Ј, Станковић М, Нешовић-Остојић Ј. </w:t>
      </w:r>
      <w:r w:rsidRPr="00DD411C">
        <w:rPr>
          <w:sz w:val="22"/>
          <w:szCs w:val="22"/>
          <w:lang w:val="sr-Latn-RS"/>
        </w:rPr>
        <w:t xml:space="preserve">The effect of the most abundant bioactive compounds of the Mediterranean diet on the osteoblast-mediated osteoclast differentiation signaling pathway: In silico analysis. </w:t>
      </w:r>
      <w:r w:rsidRPr="00DD411C">
        <w:rPr>
          <w:sz w:val="22"/>
          <w:szCs w:val="22"/>
          <w:lang w:val="sr-Cyrl-RS"/>
        </w:rPr>
        <w:t>Медицинска истраживања</w:t>
      </w:r>
      <w:r w:rsidRPr="00DD411C">
        <w:rPr>
          <w:sz w:val="22"/>
          <w:szCs w:val="22"/>
          <w:lang w:val="sr-Latn-RS"/>
        </w:rPr>
        <w:t xml:space="preserve"> 2025. https://doi.org/10.5937/medi0-60144.</w:t>
      </w:r>
    </w:p>
    <w:p w14:paraId="222388AF" w14:textId="77777777" w:rsidR="00401114" w:rsidRDefault="00401114" w:rsidP="00401114">
      <w:pPr>
        <w:ind w:left="720"/>
        <w:jc w:val="both"/>
        <w:rPr>
          <w:b/>
          <w:i/>
          <w:sz w:val="22"/>
          <w:szCs w:val="22"/>
          <w:u w:val="single"/>
          <w:lang w:val="sr-Latn-RS"/>
        </w:rPr>
      </w:pPr>
    </w:p>
    <w:p w14:paraId="483F54D3" w14:textId="77777777" w:rsidR="00401114" w:rsidRDefault="00401114" w:rsidP="00401114">
      <w:pPr>
        <w:ind w:left="72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u w:val="single"/>
          <w:lang w:val="sr-Cyrl-RS"/>
        </w:rPr>
        <w:lastRenderedPageBreak/>
        <w:t xml:space="preserve">Цео рад у часопису који није укључен у </w:t>
      </w:r>
      <w:r>
        <w:rPr>
          <w:i/>
          <w:sz w:val="22"/>
          <w:szCs w:val="22"/>
          <w:u w:val="single"/>
        </w:rPr>
        <w:t xml:space="preserve">JCR </w:t>
      </w:r>
      <w:r>
        <w:rPr>
          <w:sz w:val="22"/>
          <w:szCs w:val="22"/>
          <w:u w:val="single"/>
          <w:lang w:val="sr-Cyrl-RS"/>
        </w:rPr>
        <w:t xml:space="preserve">листу, нити у </w:t>
      </w:r>
      <w:proofErr w:type="spellStart"/>
      <w:r w:rsidRPr="00401114">
        <w:rPr>
          <w:i/>
          <w:sz w:val="22"/>
          <w:szCs w:val="22"/>
          <w:u w:val="single"/>
        </w:rPr>
        <w:t>MedLine</w:t>
      </w:r>
      <w:proofErr w:type="spellEnd"/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  <w:lang w:val="sr-Cyrl-RS"/>
        </w:rPr>
        <w:t>базу података</w:t>
      </w:r>
    </w:p>
    <w:p w14:paraId="40A605C8" w14:textId="77777777" w:rsidR="00DC0B33" w:rsidRDefault="00DC0B33" w:rsidP="00401114">
      <w:pPr>
        <w:ind w:left="720"/>
        <w:jc w:val="both"/>
        <w:rPr>
          <w:b/>
          <w:i/>
          <w:sz w:val="22"/>
          <w:szCs w:val="22"/>
          <w:u w:val="single"/>
          <w:lang w:val="sr-Latn-RS"/>
        </w:rPr>
      </w:pPr>
    </w:p>
    <w:p w14:paraId="3C38AF69" w14:textId="77777777" w:rsidR="00DC0B33" w:rsidRPr="00DD411C" w:rsidRDefault="00DC0B33" w:rsidP="00401114">
      <w:pPr>
        <w:numPr>
          <w:ilvl w:val="0"/>
          <w:numId w:val="29"/>
        </w:numPr>
        <w:jc w:val="both"/>
        <w:rPr>
          <w:sz w:val="22"/>
          <w:szCs w:val="22"/>
          <w:lang w:val="sr-Cyrl-BA"/>
        </w:rPr>
      </w:pPr>
      <w:r w:rsidRPr="00DD411C">
        <w:rPr>
          <w:b/>
          <w:sz w:val="22"/>
          <w:szCs w:val="22"/>
          <w:lang w:val="sr-Cyrl-RS"/>
        </w:rPr>
        <w:t>Вуковић А</w:t>
      </w:r>
      <w:r w:rsidRPr="00DD411C">
        <w:rPr>
          <w:sz w:val="22"/>
          <w:szCs w:val="22"/>
          <w:lang w:val="sr-Cyrl-RS"/>
        </w:rPr>
        <w:t>, Де Лука СР, Карановић Д.</w:t>
      </w:r>
      <w:r w:rsidRPr="00DD411C">
        <w:rPr>
          <w:sz w:val="22"/>
          <w:szCs w:val="22"/>
          <w:lang w:val="sr-Latn-RS"/>
        </w:rPr>
        <w:t xml:space="preserve"> Animal models of chronic kidney disease. </w:t>
      </w:r>
      <w:r w:rsidRPr="00DD411C">
        <w:rPr>
          <w:sz w:val="22"/>
          <w:szCs w:val="22"/>
          <w:lang w:val="sr-Cyrl-RS"/>
        </w:rPr>
        <w:t>Медицински подмладак</w:t>
      </w:r>
      <w:r w:rsidRPr="00DD411C">
        <w:rPr>
          <w:sz w:val="22"/>
          <w:szCs w:val="22"/>
          <w:lang w:val="sr-Latn-RS"/>
        </w:rPr>
        <w:t xml:space="preserve"> 2026, 77(2). https://doi.org/10.5937/mp77-47463.</w:t>
      </w:r>
    </w:p>
    <w:p w14:paraId="65AE1C3E" w14:textId="77777777" w:rsidR="00401114" w:rsidRDefault="00401114" w:rsidP="00401114">
      <w:pPr>
        <w:ind w:left="720"/>
        <w:jc w:val="both"/>
        <w:rPr>
          <w:b/>
          <w:i/>
          <w:sz w:val="22"/>
          <w:szCs w:val="22"/>
          <w:u w:val="single"/>
          <w:lang w:val="sr-Latn-RS"/>
        </w:rPr>
      </w:pPr>
    </w:p>
    <w:p w14:paraId="637E7334" w14:textId="77777777" w:rsidR="00401114" w:rsidRDefault="00401114" w:rsidP="00401114">
      <w:pPr>
        <w:ind w:left="72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u w:val="single"/>
          <w:lang w:val="sr-Cyrl-RS"/>
        </w:rPr>
        <w:t>Цео рад у зборнику међународног скупа</w:t>
      </w:r>
    </w:p>
    <w:p w14:paraId="05167553" w14:textId="77777777" w:rsidR="00B77F13" w:rsidRDefault="00B77F13" w:rsidP="00401114">
      <w:pPr>
        <w:ind w:left="720"/>
        <w:jc w:val="both"/>
        <w:rPr>
          <w:sz w:val="22"/>
          <w:szCs w:val="22"/>
          <w:u w:val="single"/>
          <w:lang w:val="sr-Cyrl-RS"/>
        </w:rPr>
      </w:pPr>
    </w:p>
    <w:p w14:paraId="499FA60D" w14:textId="77777777" w:rsidR="00B77F13" w:rsidRPr="00DD411C" w:rsidRDefault="00B77F13" w:rsidP="00401114">
      <w:pPr>
        <w:numPr>
          <w:ilvl w:val="0"/>
          <w:numId w:val="30"/>
        </w:numPr>
        <w:jc w:val="both"/>
        <w:rPr>
          <w:sz w:val="22"/>
          <w:szCs w:val="22"/>
          <w:lang w:val="sr-Cyrl-BA"/>
        </w:rPr>
      </w:pPr>
      <w:r w:rsidRPr="00DD411C">
        <w:rPr>
          <w:sz w:val="22"/>
          <w:szCs w:val="22"/>
          <w:lang w:val="sr-Cyrl-RS"/>
        </w:rPr>
        <w:t xml:space="preserve">Нешовић Остојић Ј, Ковачевић С, Митовић Н, Ненадовић А, </w:t>
      </w:r>
      <w:r w:rsidRPr="00DD411C">
        <w:rPr>
          <w:b/>
          <w:sz w:val="22"/>
          <w:szCs w:val="22"/>
          <w:lang w:val="sr-Cyrl-RS"/>
        </w:rPr>
        <w:t>Вуковић А</w:t>
      </w:r>
      <w:r w:rsidRPr="00DD411C">
        <w:rPr>
          <w:sz w:val="22"/>
          <w:szCs w:val="22"/>
          <w:lang w:val="sr-Cyrl-RS"/>
        </w:rPr>
        <w:t xml:space="preserve">, Јовановић М. </w:t>
      </w:r>
      <w:r w:rsidRPr="00DD411C">
        <w:rPr>
          <w:sz w:val="22"/>
          <w:szCs w:val="22"/>
          <w:lang w:val="sr-Latn-RS"/>
        </w:rPr>
        <w:t xml:space="preserve">When, how, and why is it necessary to assess kidney function in cardiovascular patients? 7th International Congress of Cardionephrology – KARNEF 2025, </w:t>
      </w:r>
      <w:r w:rsidRPr="00DD411C">
        <w:rPr>
          <w:sz w:val="22"/>
          <w:szCs w:val="22"/>
          <w:lang w:val="sr-Cyrl-RS"/>
        </w:rPr>
        <w:t>Пирот</w:t>
      </w:r>
      <w:r w:rsidRPr="00DD411C">
        <w:rPr>
          <w:sz w:val="22"/>
          <w:szCs w:val="22"/>
          <w:lang w:val="sr-Latn-RS"/>
        </w:rPr>
        <w:t>, 2025, 174-181. https://doi.org/10.46793/KARNEF25.182NO.</w:t>
      </w:r>
    </w:p>
    <w:p w14:paraId="0CB223B5" w14:textId="77777777" w:rsidR="00401114" w:rsidRPr="00401114" w:rsidRDefault="00401114" w:rsidP="00401114">
      <w:pPr>
        <w:ind w:firstLine="720"/>
        <w:jc w:val="both"/>
        <w:rPr>
          <w:i/>
          <w:sz w:val="22"/>
          <w:szCs w:val="22"/>
          <w:u w:val="single"/>
          <w:lang w:val="sr-Cyrl-RS"/>
        </w:rPr>
      </w:pPr>
    </w:p>
    <w:p w14:paraId="29108835" w14:textId="77777777" w:rsidR="008C3FE5" w:rsidRDefault="00401114" w:rsidP="008C3FE5">
      <w:pPr>
        <w:ind w:firstLine="72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u w:val="single"/>
          <w:lang w:val="sr-Cyrl-RS"/>
        </w:rPr>
        <w:t>Извод у зборнику међународног скупа</w:t>
      </w:r>
    </w:p>
    <w:p w14:paraId="7A462E98" w14:textId="77777777" w:rsidR="008C3FE5" w:rsidRDefault="008C3FE5" w:rsidP="008C3FE5">
      <w:pPr>
        <w:ind w:firstLine="720"/>
        <w:jc w:val="both"/>
        <w:rPr>
          <w:sz w:val="22"/>
          <w:szCs w:val="22"/>
          <w:u w:val="single"/>
          <w:lang w:val="sr-Cyrl-RS"/>
        </w:rPr>
      </w:pPr>
    </w:p>
    <w:p w14:paraId="71767926" w14:textId="77777777" w:rsidR="00801F6E" w:rsidRPr="00DD411C" w:rsidRDefault="008C3FE5" w:rsidP="00801F6E">
      <w:pPr>
        <w:numPr>
          <w:ilvl w:val="0"/>
          <w:numId w:val="19"/>
        </w:numPr>
        <w:jc w:val="both"/>
        <w:rPr>
          <w:sz w:val="22"/>
          <w:szCs w:val="22"/>
          <w:lang w:val="sr-Latn-CS"/>
        </w:rPr>
      </w:pPr>
      <w:r w:rsidRPr="00DD411C">
        <w:rPr>
          <w:b/>
          <w:sz w:val="22"/>
          <w:szCs w:val="22"/>
          <w:lang w:val="sr-Cyrl-RS"/>
        </w:rPr>
        <w:t xml:space="preserve">Вуковић А, </w:t>
      </w:r>
      <w:r w:rsidRPr="00DD411C">
        <w:rPr>
          <w:sz w:val="22"/>
          <w:szCs w:val="22"/>
          <w:lang w:val="sr-Cyrl-RS"/>
        </w:rPr>
        <w:t>Обрадовић А, Ненадовић А, Митовић Н, Јанковић С, Јанковић В, Стефановић С, Јеремић Р, Бркић П, Ковачевић С, Нешовић Остојић Ј.</w:t>
      </w:r>
      <w:r w:rsidRPr="00DD411C">
        <w:rPr>
          <w:sz w:val="22"/>
          <w:szCs w:val="22"/>
          <w:lang w:val="sr-Latn-CS"/>
        </w:rPr>
        <w:t xml:space="preserve"> Effects of hyperbaric oxygenation in macro- and oligo-elements composition in kidney tissue. </w:t>
      </w:r>
      <w:r w:rsidRPr="00DD411C">
        <w:rPr>
          <w:sz w:val="22"/>
          <w:szCs w:val="22"/>
          <w:lang w:val="sr-Latn-RS"/>
        </w:rPr>
        <w:t xml:space="preserve">7th International Congress of Cardionephrology – KARNEF 2025, </w:t>
      </w:r>
      <w:r w:rsidRPr="00DD411C">
        <w:rPr>
          <w:sz w:val="22"/>
          <w:szCs w:val="22"/>
          <w:lang w:val="sr-Cyrl-RS"/>
        </w:rPr>
        <w:t>Пирот</w:t>
      </w:r>
      <w:r w:rsidRPr="00DD411C">
        <w:rPr>
          <w:sz w:val="22"/>
          <w:szCs w:val="22"/>
          <w:lang w:val="sr-Latn-RS"/>
        </w:rPr>
        <w:t xml:space="preserve">, </w:t>
      </w:r>
      <w:r w:rsidRPr="00DD411C">
        <w:rPr>
          <w:sz w:val="22"/>
          <w:szCs w:val="22"/>
          <w:lang w:val="sr-Cyrl-RS"/>
        </w:rPr>
        <w:t xml:space="preserve">Кардионефрологија </w:t>
      </w:r>
      <w:r w:rsidRPr="00DD411C">
        <w:rPr>
          <w:sz w:val="22"/>
          <w:szCs w:val="22"/>
          <w:lang w:val="sr-Latn-RS"/>
        </w:rPr>
        <w:t>2025,2025,248-249.</w:t>
      </w:r>
      <w:r w:rsidRPr="00DD411C">
        <w:rPr>
          <w:sz w:val="22"/>
          <w:szCs w:val="22"/>
          <w:lang w:val="sr-Latn-CS"/>
        </w:rPr>
        <w:t xml:space="preserve"> </w:t>
      </w:r>
      <w:r w:rsidR="00801F6E" w:rsidRPr="00DD411C">
        <w:rPr>
          <w:sz w:val="22"/>
          <w:szCs w:val="22"/>
          <w:lang w:val="sr-Latn-RS"/>
        </w:rPr>
        <w:t>https://doi.org/10.46793/KARNEF25.258V</w:t>
      </w:r>
    </w:p>
    <w:p w14:paraId="6912916D" w14:textId="77777777" w:rsidR="00801F6E" w:rsidRPr="00DD411C" w:rsidRDefault="00801F6E" w:rsidP="00801F6E">
      <w:pPr>
        <w:ind w:left="720"/>
        <w:jc w:val="both"/>
        <w:rPr>
          <w:sz w:val="22"/>
          <w:szCs w:val="22"/>
          <w:lang w:val="sr-Latn-CS"/>
        </w:rPr>
      </w:pPr>
    </w:p>
    <w:p w14:paraId="0861EEB9" w14:textId="77777777" w:rsidR="00801F6E" w:rsidRPr="00DD411C" w:rsidRDefault="00801F6E" w:rsidP="00801F6E">
      <w:pPr>
        <w:numPr>
          <w:ilvl w:val="0"/>
          <w:numId w:val="19"/>
        </w:numPr>
        <w:jc w:val="both"/>
        <w:rPr>
          <w:sz w:val="22"/>
          <w:szCs w:val="22"/>
        </w:rPr>
      </w:pPr>
      <w:r w:rsidRPr="00DD411C">
        <w:rPr>
          <w:b/>
          <w:sz w:val="22"/>
          <w:szCs w:val="22"/>
          <w:lang w:val="sr-Cyrl-RS"/>
        </w:rPr>
        <w:t>Вуковић А</w:t>
      </w:r>
      <w:r w:rsidRPr="00DD411C">
        <w:rPr>
          <w:sz w:val="22"/>
          <w:szCs w:val="22"/>
          <w:lang w:val="sr-Cyrl-RS"/>
        </w:rPr>
        <w:t>, Карановић Д, Михаиловић-Станојевић Н, Милорадовић З, Нешовић-Остојић Ј, Бркић П, Иванов М, Ковачевић С, Вајић УЈ, Јововић Ђ, Де Лука СР.</w:t>
      </w:r>
      <w:r w:rsidRPr="00DD411C">
        <w:rPr>
          <w:sz w:val="22"/>
          <w:szCs w:val="22"/>
          <w:lang w:val="sr-Latn-CS"/>
        </w:rPr>
        <w:t xml:space="preserve"> Apocynin prevents blood pressure rising and improves kidney function in rats with </w:t>
      </w:r>
      <w:r w:rsidRPr="00DD411C">
        <w:rPr>
          <w:sz w:val="22"/>
          <w:szCs w:val="22"/>
        </w:rPr>
        <w:t xml:space="preserve">5/6 nephrectomy. 33rd European meeting on hypertension and cardiovascular prevention, </w:t>
      </w:r>
      <w:r w:rsidRPr="00DD411C">
        <w:rPr>
          <w:sz w:val="22"/>
          <w:szCs w:val="22"/>
          <w:lang w:val="sr-Cyrl-RS"/>
        </w:rPr>
        <w:t>Берлин</w:t>
      </w:r>
      <w:r w:rsidRPr="00DD411C">
        <w:rPr>
          <w:sz w:val="22"/>
          <w:szCs w:val="22"/>
        </w:rPr>
        <w:t>, Journal of Hypertension 2024, 42 (</w:t>
      </w:r>
      <w:proofErr w:type="spellStart"/>
      <w:r w:rsidRPr="00DD411C">
        <w:rPr>
          <w:sz w:val="22"/>
          <w:szCs w:val="22"/>
        </w:rPr>
        <w:t>Suppl</w:t>
      </w:r>
      <w:proofErr w:type="spellEnd"/>
      <w:r w:rsidRPr="00DD411C">
        <w:rPr>
          <w:sz w:val="22"/>
          <w:szCs w:val="22"/>
        </w:rPr>
        <w:t xml:space="preserve"> 1) e31-e31. </w:t>
      </w:r>
      <w:r w:rsidR="00F24515" w:rsidRPr="00DD411C">
        <w:rPr>
          <w:sz w:val="22"/>
          <w:szCs w:val="22"/>
        </w:rPr>
        <w:t>https://doi.org/10.1097/01.hjh.0001019584.98966.66</w:t>
      </w:r>
    </w:p>
    <w:p w14:paraId="300FE6CE" w14:textId="77777777" w:rsidR="00F24515" w:rsidRPr="00DD411C" w:rsidRDefault="00F24515" w:rsidP="00F24515">
      <w:pPr>
        <w:pStyle w:val="ListParagraph"/>
        <w:rPr>
          <w:sz w:val="22"/>
          <w:szCs w:val="22"/>
        </w:rPr>
      </w:pPr>
    </w:p>
    <w:p w14:paraId="6D163E21" w14:textId="77777777" w:rsidR="00801F6E" w:rsidRPr="00DD411C" w:rsidRDefault="00477418" w:rsidP="00801F6E">
      <w:pPr>
        <w:numPr>
          <w:ilvl w:val="0"/>
          <w:numId w:val="19"/>
        </w:numPr>
        <w:jc w:val="both"/>
        <w:rPr>
          <w:sz w:val="22"/>
          <w:szCs w:val="22"/>
        </w:rPr>
      </w:pPr>
      <w:r w:rsidRPr="00DD411C">
        <w:rPr>
          <w:sz w:val="22"/>
          <w:szCs w:val="22"/>
          <w:lang w:val="sr-Cyrl-RS"/>
        </w:rPr>
        <w:t xml:space="preserve">Петровић МТ, Гига ВЛ, Степановић ЈЈ, Бошковић НН, Белеслин БД, </w:t>
      </w:r>
      <w:r w:rsidRPr="00DD411C">
        <w:rPr>
          <w:b/>
          <w:sz w:val="22"/>
          <w:szCs w:val="22"/>
          <w:lang w:val="sr-Cyrl-RS"/>
        </w:rPr>
        <w:t>Вуковић А</w:t>
      </w:r>
      <w:r w:rsidRPr="00DD411C">
        <w:rPr>
          <w:sz w:val="22"/>
          <w:szCs w:val="22"/>
          <w:lang w:val="sr-Cyrl-RS"/>
        </w:rPr>
        <w:t xml:space="preserve">, Ракочевић И, Дедић С, Александрић С, Добрић МР, Ђорђевић-Дикић АД. </w:t>
      </w:r>
      <w:r w:rsidR="00F24515" w:rsidRPr="00DD411C">
        <w:rPr>
          <w:sz w:val="22"/>
          <w:szCs w:val="22"/>
        </w:rPr>
        <w:t xml:space="preserve">Long-term prognosis of a stress echocardiography in patients after successful primary percutaneous intervention and incomplete revascularization of non-culprit lesions. EUROECHO 2017, The Twenty-First Annual Meeting of the European Association of Echocardiography, </w:t>
      </w:r>
      <w:r w:rsidR="00625618" w:rsidRPr="00DD411C">
        <w:rPr>
          <w:sz w:val="22"/>
          <w:szCs w:val="22"/>
          <w:lang w:val="sr-Cyrl-RS"/>
        </w:rPr>
        <w:t>Лисабон</w:t>
      </w:r>
      <w:r w:rsidR="00F24515" w:rsidRPr="00DD411C">
        <w:rPr>
          <w:sz w:val="22"/>
          <w:szCs w:val="22"/>
        </w:rPr>
        <w:t>, European Heart Journal-Cardiovascular Imaging 2017, 18 (</w:t>
      </w:r>
      <w:proofErr w:type="spellStart"/>
      <w:r w:rsidR="00F24515" w:rsidRPr="00DD411C">
        <w:rPr>
          <w:sz w:val="22"/>
          <w:szCs w:val="22"/>
        </w:rPr>
        <w:t>Suppl</w:t>
      </w:r>
      <w:proofErr w:type="spellEnd"/>
      <w:r w:rsidR="00F24515" w:rsidRPr="00DD411C">
        <w:rPr>
          <w:sz w:val="22"/>
          <w:szCs w:val="22"/>
        </w:rPr>
        <w:t xml:space="preserve"> 3) iii343-iii344.</w:t>
      </w:r>
    </w:p>
    <w:p w14:paraId="095A7B44" w14:textId="77777777" w:rsidR="004A596C" w:rsidRPr="00DD411C" w:rsidRDefault="004A596C" w:rsidP="004A596C">
      <w:pPr>
        <w:pStyle w:val="ListParagraph"/>
        <w:rPr>
          <w:sz w:val="22"/>
          <w:szCs w:val="22"/>
        </w:rPr>
      </w:pPr>
    </w:p>
    <w:p w14:paraId="6F379C2B" w14:textId="77777777" w:rsidR="004A596C" w:rsidRPr="00DD411C" w:rsidRDefault="009D48A2" w:rsidP="004A596C">
      <w:pPr>
        <w:numPr>
          <w:ilvl w:val="0"/>
          <w:numId w:val="19"/>
        </w:numPr>
        <w:jc w:val="both"/>
        <w:rPr>
          <w:sz w:val="22"/>
          <w:szCs w:val="22"/>
        </w:rPr>
      </w:pPr>
      <w:r w:rsidRPr="00DD411C">
        <w:rPr>
          <w:sz w:val="22"/>
          <w:szCs w:val="22"/>
          <w:lang w:val="sr-Cyrl-RS"/>
        </w:rPr>
        <w:t xml:space="preserve">Бошковић Н, Петровић МТ, Гига В, Ракочевић И, Замаклар ДТ, Дедић С, </w:t>
      </w:r>
      <w:r w:rsidRPr="00DD411C">
        <w:rPr>
          <w:b/>
          <w:sz w:val="22"/>
          <w:szCs w:val="22"/>
          <w:lang w:val="sr-Cyrl-RS"/>
        </w:rPr>
        <w:t>Вуковић А</w:t>
      </w:r>
      <w:r w:rsidRPr="00DD411C">
        <w:rPr>
          <w:sz w:val="22"/>
          <w:szCs w:val="22"/>
          <w:lang w:val="sr-Cyrl-RS"/>
        </w:rPr>
        <w:t xml:space="preserve">, Александрић С, Тешић М, Добрић М, Недељковић И, Белеслин Б, Ђорђевић Дикић А, Степановић Ј. </w:t>
      </w:r>
      <w:r w:rsidR="004A596C" w:rsidRPr="00DD411C">
        <w:rPr>
          <w:sz w:val="22"/>
          <w:szCs w:val="22"/>
          <w:lang w:val="sr-Latn-RS"/>
        </w:rPr>
        <w:t xml:space="preserve">Impaired heart rate recovery after incomplete revascularization for acute myocardial infarction with st elevation in patients without inducible ischemia. </w:t>
      </w:r>
      <w:r w:rsidR="004A596C" w:rsidRPr="00DD411C">
        <w:rPr>
          <w:sz w:val="22"/>
          <w:szCs w:val="22"/>
        </w:rPr>
        <w:t>EUROECHO 2017, The Twenty-First Annual Meeting of the European Association of Echocardiography</w:t>
      </w:r>
      <w:r w:rsidR="00BA3043" w:rsidRPr="00DD411C">
        <w:rPr>
          <w:sz w:val="22"/>
          <w:szCs w:val="22"/>
        </w:rPr>
        <w:t xml:space="preserve">, </w:t>
      </w:r>
      <w:r w:rsidR="00BA3043" w:rsidRPr="00DD411C">
        <w:rPr>
          <w:sz w:val="22"/>
          <w:szCs w:val="22"/>
          <w:lang w:val="sr-Cyrl-RS"/>
        </w:rPr>
        <w:t>Лисабон</w:t>
      </w:r>
      <w:r w:rsidR="004A596C" w:rsidRPr="00DD411C">
        <w:rPr>
          <w:sz w:val="22"/>
          <w:szCs w:val="22"/>
        </w:rPr>
        <w:t>,</w:t>
      </w:r>
      <w:r w:rsidR="004A596C" w:rsidRPr="00DD411C">
        <w:rPr>
          <w:sz w:val="22"/>
          <w:szCs w:val="22"/>
          <w:lang w:val="sr-Latn-RS"/>
        </w:rPr>
        <w:t> </w:t>
      </w:r>
      <w:r w:rsidR="004A596C" w:rsidRPr="00DD411C">
        <w:rPr>
          <w:iCs/>
          <w:sz w:val="22"/>
          <w:szCs w:val="22"/>
          <w:lang w:val="sr-Latn-RS"/>
        </w:rPr>
        <w:t xml:space="preserve">European Heart Journal-Cardiovascular Imaging </w:t>
      </w:r>
      <w:r w:rsidR="004A596C" w:rsidRPr="00DD411C">
        <w:rPr>
          <w:sz w:val="22"/>
          <w:szCs w:val="22"/>
          <w:lang w:val="sr-Latn-RS"/>
        </w:rPr>
        <w:t>2017, </w:t>
      </w:r>
      <w:r w:rsidR="004A596C" w:rsidRPr="00DD411C">
        <w:rPr>
          <w:iCs/>
          <w:sz w:val="22"/>
          <w:szCs w:val="22"/>
          <w:lang w:val="sr-Latn-RS"/>
        </w:rPr>
        <w:t>18</w:t>
      </w:r>
      <w:r w:rsidR="004A596C" w:rsidRPr="00DD411C">
        <w:rPr>
          <w:sz w:val="22"/>
          <w:szCs w:val="22"/>
          <w:lang w:val="sr-Latn-RS"/>
        </w:rPr>
        <w:t xml:space="preserve"> (Suppl 3) iii156.</w:t>
      </w:r>
    </w:p>
    <w:p w14:paraId="436F0DDD" w14:textId="77777777" w:rsidR="008C3FE5" w:rsidRPr="00DD411C" w:rsidRDefault="008C3FE5" w:rsidP="008C3FE5">
      <w:pPr>
        <w:ind w:left="720"/>
        <w:jc w:val="both"/>
        <w:rPr>
          <w:sz w:val="22"/>
          <w:szCs w:val="22"/>
          <w:lang w:val="sr-Latn-CS"/>
        </w:rPr>
      </w:pPr>
    </w:p>
    <w:p w14:paraId="1673B506" w14:textId="77777777" w:rsidR="008C75BA" w:rsidRPr="00DD411C" w:rsidRDefault="0069564C" w:rsidP="008C3FE5">
      <w:pPr>
        <w:numPr>
          <w:ilvl w:val="0"/>
          <w:numId w:val="19"/>
        </w:numPr>
        <w:jc w:val="both"/>
        <w:rPr>
          <w:sz w:val="22"/>
          <w:szCs w:val="22"/>
          <w:lang w:val="sr-Latn-CS"/>
        </w:rPr>
      </w:pPr>
      <w:r w:rsidRPr="00DD411C">
        <w:rPr>
          <w:sz w:val="22"/>
          <w:szCs w:val="22"/>
          <w:lang w:val="sr-Cyrl-RS"/>
        </w:rPr>
        <w:t>Бошковић</w:t>
      </w:r>
      <w:r w:rsidR="00AA6CFB" w:rsidRPr="00DD411C">
        <w:rPr>
          <w:sz w:val="22"/>
          <w:szCs w:val="22"/>
          <w:lang w:val="sr-Cyrl-RS"/>
        </w:rPr>
        <w:t xml:space="preserve"> Н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Петровић</w:t>
      </w:r>
      <w:r w:rsidR="00AA6CFB" w:rsidRPr="00DD411C">
        <w:rPr>
          <w:sz w:val="22"/>
          <w:szCs w:val="22"/>
          <w:lang w:val="sr-Cyrl-RS"/>
        </w:rPr>
        <w:t xml:space="preserve"> МТ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Гига</w:t>
      </w:r>
      <w:r w:rsidR="00AA6CFB" w:rsidRPr="00DD411C">
        <w:rPr>
          <w:sz w:val="22"/>
          <w:szCs w:val="22"/>
          <w:lang w:val="sr-Cyrl-RS"/>
        </w:rPr>
        <w:t xml:space="preserve"> В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Ракочевић</w:t>
      </w:r>
      <w:r w:rsidR="00AA6CFB" w:rsidRPr="00DD411C">
        <w:rPr>
          <w:sz w:val="22"/>
          <w:szCs w:val="22"/>
          <w:lang w:val="sr-Cyrl-RS"/>
        </w:rPr>
        <w:t xml:space="preserve"> И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Трифуновић</w:t>
      </w:r>
      <w:r w:rsidR="00AA6CFB" w:rsidRPr="00DD411C">
        <w:rPr>
          <w:sz w:val="22"/>
          <w:szCs w:val="22"/>
          <w:lang w:val="sr-Cyrl-RS"/>
        </w:rPr>
        <w:t xml:space="preserve"> Д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Александрић</w:t>
      </w:r>
      <w:r w:rsidR="00AA6CFB" w:rsidRPr="00DD411C">
        <w:rPr>
          <w:sz w:val="22"/>
          <w:szCs w:val="22"/>
          <w:lang w:val="sr-Cyrl-RS"/>
        </w:rPr>
        <w:t xml:space="preserve"> С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Тесић</w:t>
      </w:r>
      <w:r w:rsidR="00AA6CFB" w:rsidRPr="00DD411C">
        <w:rPr>
          <w:sz w:val="22"/>
          <w:szCs w:val="22"/>
          <w:lang w:val="sr-Cyrl-RS"/>
        </w:rPr>
        <w:t xml:space="preserve"> М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Дедић</w:t>
      </w:r>
      <w:r w:rsidR="00AA6CFB" w:rsidRPr="00DD411C">
        <w:rPr>
          <w:sz w:val="22"/>
          <w:szCs w:val="22"/>
          <w:lang w:val="sr-Cyrl-RS"/>
        </w:rPr>
        <w:t xml:space="preserve"> С</w:t>
      </w:r>
      <w:r w:rsidR="008C75BA" w:rsidRPr="00DD411C">
        <w:rPr>
          <w:sz w:val="22"/>
          <w:szCs w:val="22"/>
          <w:lang w:val="sr-Latn-CS"/>
        </w:rPr>
        <w:t xml:space="preserve">, </w:t>
      </w:r>
      <w:r w:rsidRPr="00DD411C">
        <w:rPr>
          <w:b/>
          <w:sz w:val="22"/>
          <w:szCs w:val="22"/>
          <w:lang w:val="sr-Cyrl-RS"/>
        </w:rPr>
        <w:t>Вуковић</w:t>
      </w:r>
      <w:r w:rsidR="00AA6CFB" w:rsidRPr="00DD411C">
        <w:rPr>
          <w:b/>
          <w:sz w:val="22"/>
          <w:szCs w:val="22"/>
          <w:lang w:val="sr-Cyrl-RS"/>
        </w:rPr>
        <w:t xml:space="preserve"> А</w:t>
      </w:r>
      <w:r w:rsidR="00AA6CFB"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Добрић</w:t>
      </w:r>
      <w:r w:rsidR="00AA6CFB" w:rsidRPr="00DD411C">
        <w:rPr>
          <w:sz w:val="22"/>
          <w:szCs w:val="22"/>
          <w:lang w:val="sr-Cyrl-RS"/>
        </w:rPr>
        <w:t xml:space="preserve"> М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Недељковић</w:t>
      </w:r>
      <w:r w:rsidR="00AA6CFB" w:rsidRPr="00DD411C">
        <w:rPr>
          <w:sz w:val="22"/>
          <w:szCs w:val="22"/>
          <w:lang w:val="sr-Cyrl-RS"/>
        </w:rPr>
        <w:t xml:space="preserve"> И</w:t>
      </w:r>
      <w:r w:rsidRPr="00DD411C">
        <w:rPr>
          <w:sz w:val="22"/>
          <w:szCs w:val="22"/>
          <w:lang w:val="sr-Latn-CS"/>
        </w:rPr>
        <w:t>,</w:t>
      </w:r>
      <w:r w:rsidR="00AA6CFB" w:rsidRPr="00DD411C">
        <w:rPr>
          <w:sz w:val="22"/>
          <w:szCs w:val="22"/>
          <w:lang w:val="sr-Cyrl-RS"/>
        </w:rPr>
        <w:t xml:space="preserve"> </w:t>
      </w:r>
      <w:r w:rsidRPr="00DD411C">
        <w:rPr>
          <w:sz w:val="22"/>
          <w:szCs w:val="22"/>
          <w:lang w:val="sr-Cyrl-RS"/>
        </w:rPr>
        <w:t>Јовановић</w:t>
      </w:r>
      <w:r w:rsidR="00AA6CFB" w:rsidRPr="00DD411C">
        <w:rPr>
          <w:sz w:val="22"/>
          <w:szCs w:val="22"/>
          <w:lang w:val="sr-Cyrl-RS"/>
        </w:rPr>
        <w:t xml:space="preserve"> И</w:t>
      </w:r>
      <w:r w:rsidRPr="00DD411C">
        <w:rPr>
          <w:sz w:val="22"/>
          <w:szCs w:val="22"/>
          <w:lang w:val="sr-Latn-CS"/>
        </w:rPr>
        <w:t xml:space="preserve">, </w:t>
      </w:r>
      <w:r w:rsidR="00AA6CFB" w:rsidRPr="00DD411C">
        <w:rPr>
          <w:sz w:val="22"/>
          <w:szCs w:val="22"/>
          <w:lang w:val="sr-Cyrl-RS"/>
        </w:rPr>
        <w:t>Б</w:t>
      </w:r>
      <w:r w:rsidRPr="00DD411C">
        <w:rPr>
          <w:sz w:val="22"/>
          <w:szCs w:val="22"/>
          <w:lang w:val="sr-Cyrl-RS"/>
        </w:rPr>
        <w:t>елеслин</w:t>
      </w:r>
      <w:r w:rsidR="00AA6CFB" w:rsidRPr="00DD411C">
        <w:rPr>
          <w:sz w:val="22"/>
          <w:szCs w:val="22"/>
          <w:lang w:val="sr-Cyrl-RS"/>
        </w:rPr>
        <w:t xml:space="preserve"> Б</w:t>
      </w:r>
      <w:r w:rsidRPr="00DD411C">
        <w:rPr>
          <w:sz w:val="22"/>
          <w:szCs w:val="22"/>
          <w:lang w:val="sr-Latn-CS"/>
        </w:rPr>
        <w:t>,</w:t>
      </w:r>
      <w:r w:rsidR="00AA6CFB" w:rsidRPr="00DD411C">
        <w:rPr>
          <w:sz w:val="22"/>
          <w:szCs w:val="22"/>
          <w:lang w:val="sr-Cyrl-RS"/>
        </w:rPr>
        <w:t xml:space="preserve"> </w:t>
      </w:r>
      <w:r w:rsidRPr="00DD411C">
        <w:rPr>
          <w:sz w:val="22"/>
          <w:szCs w:val="22"/>
          <w:lang w:val="sr-Cyrl-RS"/>
        </w:rPr>
        <w:t>Ђорђевић-Дикић</w:t>
      </w:r>
      <w:r w:rsidR="00AA6CFB" w:rsidRPr="00DD411C">
        <w:rPr>
          <w:sz w:val="22"/>
          <w:szCs w:val="22"/>
          <w:lang w:val="sr-Cyrl-RS"/>
        </w:rPr>
        <w:t xml:space="preserve"> А</w:t>
      </w:r>
      <w:r w:rsidRPr="00DD411C">
        <w:rPr>
          <w:sz w:val="22"/>
          <w:szCs w:val="22"/>
          <w:lang w:val="sr-Latn-CS"/>
        </w:rPr>
        <w:t xml:space="preserve">, </w:t>
      </w:r>
      <w:r w:rsidRPr="00DD411C">
        <w:rPr>
          <w:sz w:val="22"/>
          <w:szCs w:val="22"/>
          <w:lang w:val="sr-Cyrl-RS"/>
        </w:rPr>
        <w:t>Степановић</w:t>
      </w:r>
      <w:r w:rsidR="00AA6CFB" w:rsidRPr="00DD411C">
        <w:rPr>
          <w:sz w:val="22"/>
          <w:szCs w:val="22"/>
          <w:lang w:val="sr-Cyrl-RS"/>
        </w:rPr>
        <w:t xml:space="preserve"> Ј</w:t>
      </w:r>
      <w:r w:rsidR="008C75BA" w:rsidRPr="00DD411C">
        <w:rPr>
          <w:sz w:val="22"/>
          <w:szCs w:val="22"/>
          <w:lang w:val="sr-Latn-CS"/>
        </w:rPr>
        <w:t>. Correlation between prognostic ma</w:t>
      </w:r>
      <w:r w:rsidR="007D63E4" w:rsidRPr="00DD411C">
        <w:rPr>
          <w:sz w:val="22"/>
          <w:szCs w:val="22"/>
          <w:lang w:val="sr-Latn-CS"/>
        </w:rPr>
        <w:t>rkers of stress echocardiography</w:t>
      </w:r>
      <w:r w:rsidR="008C75BA" w:rsidRPr="00DD411C">
        <w:rPr>
          <w:sz w:val="22"/>
          <w:szCs w:val="22"/>
          <w:lang w:val="sr-Latn-CS"/>
        </w:rPr>
        <w:t xml:space="preserve"> and severity of coronary artery disease in patients after primary PCI. </w:t>
      </w:r>
      <w:r w:rsidRPr="00DD411C">
        <w:rPr>
          <w:sz w:val="22"/>
          <w:szCs w:val="22"/>
          <w:lang w:val="sr-Cyrl-RS"/>
        </w:rPr>
        <w:t>Други Конгрес кардиоваскуларног имиџинга Србије</w:t>
      </w:r>
      <w:r w:rsidRPr="00DD411C">
        <w:rPr>
          <w:sz w:val="22"/>
          <w:szCs w:val="22"/>
        </w:rPr>
        <w:t xml:space="preserve">, </w:t>
      </w:r>
      <w:r w:rsidRPr="00DD411C">
        <w:rPr>
          <w:sz w:val="22"/>
          <w:szCs w:val="22"/>
          <w:lang w:val="sr-Cyrl-RS"/>
        </w:rPr>
        <w:t xml:space="preserve">Конгрес Радне групе за кардиоваскуларни имиџинг Удружења кардиолога Србије, </w:t>
      </w:r>
      <w:r w:rsidRPr="00DD411C">
        <w:rPr>
          <w:sz w:val="22"/>
          <w:szCs w:val="22"/>
        </w:rPr>
        <w:t xml:space="preserve"> </w:t>
      </w:r>
      <w:r w:rsidRPr="00DD411C">
        <w:rPr>
          <w:sz w:val="22"/>
          <w:szCs w:val="22"/>
          <w:lang w:val="sr-Cyrl-RS"/>
        </w:rPr>
        <w:t>Београд</w:t>
      </w:r>
      <w:r w:rsidRPr="00DD411C">
        <w:rPr>
          <w:sz w:val="22"/>
          <w:szCs w:val="22"/>
        </w:rPr>
        <w:t xml:space="preserve">, 25-27 </w:t>
      </w:r>
      <w:r w:rsidRPr="00DD411C">
        <w:rPr>
          <w:sz w:val="22"/>
          <w:szCs w:val="22"/>
          <w:lang w:val="sr-Cyrl-RS"/>
        </w:rPr>
        <w:t>фебруар</w:t>
      </w:r>
      <w:r w:rsidRPr="00DD411C">
        <w:rPr>
          <w:sz w:val="22"/>
          <w:szCs w:val="22"/>
        </w:rPr>
        <w:t xml:space="preserve"> 2017. </w:t>
      </w:r>
      <w:r w:rsidRPr="00DD411C">
        <w:rPr>
          <w:sz w:val="22"/>
          <w:szCs w:val="22"/>
          <w:lang w:val="sr-Cyrl-RS"/>
        </w:rPr>
        <w:t>године</w:t>
      </w:r>
      <w:r w:rsidRPr="00DD411C">
        <w:rPr>
          <w:sz w:val="22"/>
          <w:szCs w:val="22"/>
        </w:rPr>
        <w:t xml:space="preserve">. </w:t>
      </w:r>
      <w:r w:rsidRPr="00DD411C">
        <w:rPr>
          <w:sz w:val="22"/>
          <w:szCs w:val="22"/>
          <w:lang w:val="sr-Cyrl-RS"/>
        </w:rPr>
        <w:t>Срце и крвни судови</w:t>
      </w:r>
      <w:r w:rsidRPr="00DD411C">
        <w:rPr>
          <w:sz w:val="22"/>
          <w:szCs w:val="22"/>
        </w:rPr>
        <w:t xml:space="preserve">, </w:t>
      </w:r>
      <w:r w:rsidRPr="00DD411C">
        <w:rPr>
          <w:sz w:val="22"/>
          <w:szCs w:val="22"/>
          <w:lang w:val="sr-Cyrl-RS"/>
        </w:rPr>
        <w:t>волумен</w:t>
      </w:r>
      <w:r w:rsidRPr="00DD411C">
        <w:rPr>
          <w:sz w:val="22"/>
          <w:szCs w:val="22"/>
        </w:rPr>
        <w:t xml:space="preserve"> 36, </w:t>
      </w:r>
      <w:r w:rsidRPr="00DD411C">
        <w:rPr>
          <w:sz w:val="22"/>
          <w:szCs w:val="22"/>
          <w:lang w:val="sr-Cyrl-RS"/>
        </w:rPr>
        <w:t>суплемент</w:t>
      </w:r>
      <w:r w:rsidRPr="00DD411C">
        <w:rPr>
          <w:sz w:val="22"/>
          <w:szCs w:val="22"/>
        </w:rPr>
        <w:t xml:space="preserve"> A – </w:t>
      </w:r>
      <w:r w:rsidRPr="00DD411C">
        <w:rPr>
          <w:sz w:val="22"/>
          <w:szCs w:val="22"/>
          <w:lang w:val="sr-Cyrl-RS"/>
        </w:rPr>
        <w:t>Сажеци</w:t>
      </w:r>
      <w:r w:rsidRPr="00DD411C">
        <w:rPr>
          <w:sz w:val="22"/>
          <w:szCs w:val="22"/>
        </w:rPr>
        <w:t xml:space="preserve">, 2017. </w:t>
      </w:r>
      <w:r w:rsidRPr="00DD411C">
        <w:rPr>
          <w:sz w:val="22"/>
          <w:szCs w:val="22"/>
          <w:lang w:val="sr-Cyrl-RS"/>
        </w:rPr>
        <w:t>година</w:t>
      </w:r>
      <w:r w:rsidRPr="00DD411C">
        <w:rPr>
          <w:sz w:val="22"/>
          <w:szCs w:val="22"/>
        </w:rPr>
        <w:t xml:space="preserve">, </w:t>
      </w:r>
      <w:proofErr w:type="spellStart"/>
      <w:r w:rsidRPr="00DD411C">
        <w:rPr>
          <w:sz w:val="22"/>
          <w:szCs w:val="22"/>
        </w:rPr>
        <w:t>стр</w:t>
      </w:r>
      <w:proofErr w:type="spellEnd"/>
      <w:r w:rsidRPr="00DD411C">
        <w:rPr>
          <w:sz w:val="22"/>
          <w:szCs w:val="22"/>
        </w:rPr>
        <w:t>. 7.</w:t>
      </w:r>
    </w:p>
    <w:p w14:paraId="6FF46392" w14:textId="77777777" w:rsidR="00FC1A57" w:rsidRDefault="00FC1A57" w:rsidP="00B056D5">
      <w:pPr>
        <w:jc w:val="both"/>
        <w:rPr>
          <w:sz w:val="22"/>
          <w:szCs w:val="22"/>
          <w:lang w:val="sr-Latn-CS"/>
        </w:rPr>
      </w:pPr>
    </w:p>
    <w:p w14:paraId="0D9CC151" w14:textId="77777777" w:rsidR="00D62B98" w:rsidRPr="00FC1A57" w:rsidRDefault="00FC1A57" w:rsidP="00FC1A57">
      <w:pPr>
        <w:ind w:firstLine="72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u w:val="single"/>
          <w:lang w:val="sr-Cyrl-RS"/>
        </w:rPr>
        <w:t>Извод у зборнику националног скупа</w:t>
      </w:r>
    </w:p>
    <w:p w14:paraId="51B0FBD8" w14:textId="77777777" w:rsidR="000826F2" w:rsidRDefault="000826F2" w:rsidP="00B056D5">
      <w:pPr>
        <w:jc w:val="both"/>
        <w:rPr>
          <w:sz w:val="22"/>
          <w:szCs w:val="22"/>
          <w:lang w:val="sr-Latn-CS"/>
        </w:rPr>
      </w:pPr>
    </w:p>
    <w:p w14:paraId="0DBA68E2" w14:textId="77777777" w:rsidR="000324DF" w:rsidRDefault="00AC36B0" w:rsidP="000826F2">
      <w:pPr>
        <w:numPr>
          <w:ilvl w:val="0"/>
          <w:numId w:val="7"/>
        </w:numPr>
        <w:jc w:val="both"/>
        <w:rPr>
          <w:sz w:val="22"/>
          <w:szCs w:val="22"/>
          <w:lang w:val="sr-Latn-CS"/>
        </w:rPr>
      </w:pPr>
      <w:r>
        <w:rPr>
          <w:b/>
          <w:sz w:val="22"/>
          <w:szCs w:val="22"/>
          <w:lang w:val="sr-Cyrl-RS"/>
        </w:rPr>
        <w:t>Вуковић А</w:t>
      </w:r>
      <w:r w:rsidR="008C75BA" w:rsidRPr="00FA7FBC">
        <w:rPr>
          <w:b/>
          <w:sz w:val="22"/>
          <w:szCs w:val="22"/>
          <w:lang w:val="sr-Latn-CS"/>
        </w:rPr>
        <w:t>.</w:t>
      </w:r>
      <w:r w:rsidR="000826F2">
        <w:rPr>
          <w:sz w:val="22"/>
          <w:szCs w:val="22"/>
          <w:lang w:val="sr-Latn-CS"/>
        </w:rPr>
        <w:t xml:space="preserve"> </w:t>
      </w:r>
      <w:r w:rsidRPr="00B176B0">
        <w:rPr>
          <w:sz w:val="22"/>
          <w:szCs w:val="22"/>
          <w:lang w:val="sr-Cyrl-RS"/>
        </w:rPr>
        <w:t>Модалитети лечења акутног апендицитиса – отворена насупрот лапароскопској апендектомији</w:t>
      </w:r>
      <w:r w:rsidR="008C75BA" w:rsidRPr="00B176B0">
        <w:rPr>
          <w:sz w:val="22"/>
          <w:szCs w:val="22"/>
          <w:lang w:val="sr-Latn-CS"/>
        </w:rPr>
        <w:t>.</w:t>
      </w:r>
      <w:r w:rsidR="008C75BA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Cyrl-RS"/>
        </w:rPr>
        <w:t>59. Конгрес студената биомедицинских наука Србије са интернационалним учешћем</w:t>
      </w:r>
      <w:r w:rsidR="000324DF">
        <w:rPr>
          <w:sz w:val="22"/>
          <w:szCs w:val="22"/>
          <w:lang w:val="sr-Latn-CS"/>
        </w:rPr>
        <w:t>,</w:t>
      </w:r>
      <w:r w:rsidR="000826F2">
        <w:rPr>
          <w:sz w:val="22"/>
          <w:szCs w:val="22"/>
          <w:lang w:val="sr-Latn-CS"/>
        </w:rPr>
        <w:t xml:space="preserve"> </w:t>
      </w:r>
      <w:r w:rsidR="00A8685F">
        <w:rPr>
          <w:sz w:val="22"/>
          <w:szCs w:val="22"/>
          <w:lang w:val="sr-Cyrl-RS"/>
        </w:rPr>
        <w:t>Копаоник, Србија</w:t>
      </w:r>
      <w:r w:rsidR="000324DF">
        <w:rPr>
          <w:sz w:val="22"/>
          <w:szCs w:val="22"/>
          <w:lang w:val="sr-Latn-CS"/>
        </w:rPr>
        <w:t xml:space="preserve"> </w:t>
      </w:r>
      <w:r w:rsidR="00A8685F">
        <w:rPr>
          <w:sz w:val="22"/>
          <w:szCs w:val="22"/>
          <w:lang w:val="sr-Latn-CS"/>
        </w:rPr>
        <w:t>26. април – 30. април</w:t>
      </w:r>
      <w:r w:rsidR="00FA7FBC">
        <w:rPr>
          <w:sz w:val="22"/>
          <w:szCs w:val="22"/>
          <w:lang w:val="sr-Latn-CS"/>
        </w:rPr>
        <w:t xml:space="preserve"> </w:t>
      </w:r>
      <w:r w:rsidR="000324DF">
        <w:rPr>
          <w:sz w:val="22"/>
          <w:szCs w:val="22"/>
          <w:lang w:val="sr-Latn-CS"/>
        </w:rPr>
        <w:t>201</w:t>
      </w:r>
      <w:r w:rsidR="00FA7FBC">
        <w:rPr>
          <w:sz w:val="22"/>
          <w:szCs w:val="22"/>
          <w:lang w:val="sr-Latn-CS"/>
        </w:rPr>
        <w:t>8.</w:t>
      </w:r>
      <w:r w:rsidR="000324DF">
        <w:rPr>
          <w:sz w:val="22"/>
          <w:szCs w:val="22"/>
          <w:lang w:val="sr-Latn-CS"/>
        </w:rPr>
        <w:t xml:space="preserve"> </w:t>
      </w:r>
      <w:r w:rsidR="00A8685F">
        <w:rPr>
          <w:sz w:val="22"/>
          <w:szCs w:val="22"/>
          <w:lang w:val="sr-Cyrl-RS"/>
        </w:rPr>
        <w:t>Књига сажетака</w:t>
      </w:r>
      <w:r w:rsidR="00A8685F">
        <w:rPr>
          <w:sz w:val="22"/>
          <w:szCs w:val="22"/>
          <w:lang w:val="sr-Latn-CS"/>
        </w:rPr>
        <w:t>, стр</w:t>
      </w:r>
      <w:r w:rsidR="00FA7FBC">
        <w:rPr>
          <w:sz w:val="22"/>
          <w:szCs w:val="22"/>
          <w:lang w:val="sr-Latn-CS"/>
        </w:rPr>
        <w:t>. 732.</w:t>
      </w:r>
      <w:r w:rsidR="000826F2">
        <w:rPr>
          <w:sz w:val="22"/>
          <w:szCs w:val="22"/>
          <w:lang w:val="sr-Latn-CS"/>
        </w:rPr>
        <w:t xml:space="preserve"> </w:t>
      </w:r>
    </w:p>
    <w:p w14:paraId="435670A8" w14:textId="77777777" w:rsidR="00D62B98" w:rsidRDefault="00D62B98" w:rsidP="00D62B98">
      <w:pPr>
        <w:ind w:left="720"/>
        <w:jc w:val="both"/>
        <w:rPr>
          <w:sz w:val="22"/>
          <w:szCs w:val="22"/>
          <w:lang w:val="sr-Latn-CS"/>
        </w:rPr>
      </w:pPr>
    </w:p>
    <w:p w14:paraId="662CAC9A" w14:textId="77777777" w:rsidR="00FA7FBC" w:rsidRDefault="00FA7FBC" w:rsidP="00FA7FBC">
      <w:pPr>
        <w:ind w:left="720" w:hanging="360"/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2.</w:t>
      </w:r>
      <w:r>
        <w:rPr>
          <w:sz w:val="22"/>
          <w:szCs w:val="22"/>
          <w:lang w:val="sr-Latn-CS"/>
        </w:rPr>
        <w:tab/>
      </w:r>
      <w:r w:rsidR="00B47745">
        <w:rPr>
          <w:b/>
          <w:sz w:val="22"/>
          <w:szCs w:val="22"/>
          <w:lang w:val="sr-Cyrl-RS"/>
        </w:rPr>
        <w:t>Вуковић А</w:t>
      </w:r>
      <w:r w:rsidRPr="00FA7FBC">
        <w:rPr>
          <w:b/>
          <w:sz w:val="22"/>
          <w:szCs w:val="22"/>
          <w:lang w:val="sr-Latn-CS"/>
        </w:rPr>
        <w:t>.</w:t>
      </w:r>
      <w:r>
        <w:rPr>
          <w:sz w:val="22"/>
          <w:szCs w:val="22"/>
          <w:lang w:val="sr-Latn-CS"/>
        </w:rPr>
        <w:t xml:space="preserve"> </w:t>
      </w:r>
      <w:r w:rsidR="00B47745" w:rsidRPr="00B176B0">
        <w:rPr>
          <w:sz w:val="22"/>
          <w:szCs w:val="22"/>
          <w:lang w:val="sr-Cyrl-RS"/>
        </w:rPr>
        <w:t xml:space="preserve">Прогностички значај стресне ехокардиографије код болесника са примарном перкутаном коронарном интервенцијом и инкомплетном </w:t>
      </w:r>
      <w:r w:rsidR="00B47745" w:rsidRPr="00B176B0">
        <w:rPr>
          <w:sz w:val="22"/>
          <w:szCs w:val="22"/>
          <w:lang w:val="sr-Cyrl-RS"/>
        </w:rPr>
        <w:lastRenderedPageBreak/>
        <w:t>реваскуларизацијом</w:t>
      </w:r>
      <w:r w:rsidR="008A7D05">
        <w:rPr>
          <w:sz w:val="22"/>
          <w:szCs w:val="22"/>
          <w:lang w:val="sr-Cyrl-RS"/>
        </w:rPr>
        <w:t>.</w:t>
      </w:r>
      <w:r w:rsidRPr="00B176B0">
        <w:rPr>
          <w:sz w:val="22"/>
          <w:szCs w:val="22"/>
          <w:lang w:val="sr-Latn-CS"/>
        </w:rPr>
        <w:t xml:space="preserve"> 58.</w:t>
      </w:r>
      <w:r>
        <w:rPr>
          <w:sz w:val="22"/>
          <w:szCs w:val="22"/>
          <w:lang w:val="sr-Latn-CS"/>
        </w:rPr>
        <w:t xml:space="preserve"> </w:t>
      </w:r>
      <w:r w:rsidR="00B47745">
        <w:rPr>
          <w:sz w:val="22"/>
          <w:szCs w:val="22"/>
          <w:lang w:val="sr-Cyrl-RS"/>
        </w:rPr>
        <w:t>Конгрес студената биомедицинских наука Србије са интернационалним учешћем</w:t>
      </w:r>
      <w:r>
        <w:rPr>
          <w:sz w:val="22"/>
          <w:szCs w:val="22"/>
          <w:lang w:val="sr-Latn-CS"/>
        </w:rPr>
        <w:t xml:space="preserve">, </w:t>
      </w:r>
      <w:r w:rsidR="00B47745">
        <w:rPr>
          <w:sz w:val="22"/>
          <w:szCs w:val="22"/>
          <w:lang w:val="sr-Cyrl-RS"/>
        </w:rPr>
        <w:t>Копаоник, Србија</w:t>
      </w:r>
      <w:r>
        <w:rPr>
          <w:sz w:val="22"/>
          <w:szCs w:val="22"/>
          <w:lang w:val="sr-Latn-CS"/>
        </w:rPr>
        <w:t xml:space="preserve"> 28. </w:t>
      </w:r>
      <w:r w:rsidR="00B47745">
        <w:rPr>
          <w:sz w:val="22"/>
          <w:szCs w:val="22"/>
          <w:lang w:val="sr-Cyrl-RS"/>
        </w:rPr>
        <w:t>април</w:t>
      </w:r>
      <w:r>
        <w:rPr>
          <w:sz w:val="22"/>
          <w:szCs w:val="22"/>
          <w:lang w:val="sr-Latn-CS"/>
        </w:rPr>
        <w:t xml:space="preserve"> – 02. </w:t>
      </w:r>
      <w:r w:rsidR="00B47745">
        <w:rPr>
          <w:sz w:val="22"/>
          <w:szCs w:val="22"/>
          <w:lang w:val="sr-Cyrl-RS"/>
        </w:rPr>
        <w:t>мај</w:t>
      </w:r>
      <w:r>
        <w:rPr>
          <w:sz w:val="22"/>
          <w:szCs w:val="22"/>
          <w:lang w:val="sr-Latn-CS"/>
        </w:rPr>
        <w:t xml:space="preserve"> 2017. </w:t>
      </w:r>
      <w:r w:rsidR="00B47745">
        <w:rPr>
          <w:sz w:val="22"/>
          <w:szCs w:val="22"/>
          <w:lang w:val="sr-Cyrl-RS"/>
        </w:rPr>
        <w:t>Књига сажетака</w:t>
      </w:r>
      <w:r w:rsidR="00B47745">
        <w:rPr>
          <w:sz w:val="22"/>
          <w:szCs w:val="22"/>
          <w:lang w:val="sr-Latn-CS"/>
        </w:rPr>
        <w:t>, стр</w:t>
      </w:r>
      <w:r>
        <w:rPr>
          <w:sz w:val="22"/>
          <w:szCs w:val="22"/>
          <w:lang w:val="sr-Latn-CS"/>
        </w:rPr>
        <w:t>. 275.</w:t>
      </w:r>
    </w:p>
    <w:p w14:paraId="5AE68C66" w14:textId="77777777" w:rsidR="003A7DAC" w:rsidRDefault="003A7DAC" w:rsidP="00FA7FBC">
      <w:pPr>
        <w:ind w:left="360"/>
        <w:jc w:val="both"/>
        <w:rPr>
          <w:sz w:val="22"/>
          <w:szCs w:val="22"/>
          <w:lang w:val="sr-Latn-CS"/>
        </w:rPr>
      </w:pPr>
    </w:p>
    <w:p w14:paraId="59A519F1" w14:textId="05B566CD" w:rsidR="00401114" w:rsidRDefault="00F55A66" w:rsidP="00401114">
      <w:pPr>
        <w:ind w:left="72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u w:val="single"/>
          <w:lang w:val="sr-Cyrl-RS"/>
        </w:rPr>
        <w:t>П</w:t>
      </w:r>
      <w:r w:rsidR="00944FC2" w:rsidRPr="00944FC2">
        <w:rPr>
          <w:sz w:val="22"/>
          <w:szCs w:val="22"/>
          <w:u w:val="single"/>
          <w:lang w:val="sr-Cyrl-RS"/>
        </w:rPr>
        <w:t>оглавља у уџбеницима и практикумима</w:t>
      </w:r>
    </w:p>
    <w:p w14:paraId="2DE11A2E" w14:textId="77777777" w:rsidR="00757D1D" w:rsidRDefault="00757D1D" w:rsidP="00401114">
      <w:pPr>
        <w:ind w:left="720"/>
        <w:jc w:val="both"/>
        <w:rPr>
          <w:sz w:val="22"/>
          <w:szCs w:val="22"/>
          <w:u w:val="single"/>
          <w:lang w:val="sr-Cyrl-RS"/>
        </w:rPr>
      </w:pPr>
    </w:p>
    <w:p w14:paraId="2FB61235" w14:textId="12752D6E" w:rsidR="00757D1D" w:rsidRPr="00757D1D" w:rsidRDefault="00757D1D" w:rsidP="00757D1D">
      <w:pPr>
        <w:numPr>
          <w:ilvl w:val="0"/>
          <w:numId w:val="3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Cyrl-RS"/>
        </w:rPr>
        <w:t xml:space="preserve">Де Лука СР, </w:t>
      </w:r>
      <w:r w:rsidRPr="004C5929">
        <w:rPr>
          <w:b/>
          <w:sz w:val="22"/>
          <w:szCs w:val="22"/>
          <w:lang w:val="sr-Cyrl-RS"/>
        </w:rPr>
        <w:t>Вуковић А</w:t>
      </w:r>
      <w:r>
        <w:rPr>
          <w:sz w:val="22"/>
          <w:szCs w:val="22"/>
          <w:lang w:val="sr-Cyrl-RS"/>
        </w:rPr>
        <w:t>. Поремећаји и функционална испитивања аутономног нервног система. У Практикум</w:t>
      </w:r>
      <w:r w:rsidR="001327C9">
        <w:rPr>
          <w:sz w:val="22"/>
          <w:szCs w:val="22"/>
          <w:lang w:val="sr-Cyrl-RS"/>
        </w:rPr>
        <w:t>у</w:t>
      </w:r>
      <w:r>
        <w:rPr>
          <w:sz w:val="22"/>
          <w:szCs w:val="22"/>
          <w:lang w:val="sr-Cyrl-RS"/>
        </w:rPr>
        <w:t xml:space="preserve"> из патолошке физиологије са радном свеском, Медицински факултет Универзитета у Београду, Београд, </w:t>
      </w:r>
      <w:r w:rsidRPr="00757D1D">
        <w:rPr>
          <w:sz w:val="22"/>
          <w:szCs w:val="22"/>
          <w:lang w:val="sr-Latn-RS"/>
        </w:rPr>
        <w:t>2023, 978-86-7117-716-0 (</w:t>
      </w:r>
      <w:r>
        <w:rPr>
          <w:sz w:val="22"/>
          <w:szCs w:val="22"/>
          <w:lang w:val="sr-Cyrl-RS"/>
        </w:rPr>
        <w:t>одлука Већа за редовну наставу Медицинског факултета Универзитета у Београду</w:t>
      </w:r>
      <w:r w:rsidRPr="00757D1D">
        <w:rPr>
          <w:sz w:val="22"/>
          <w:szCs w:val="22"/>
          <w:lang w:val="sr-Latn-RS"/>
        </w:rPr>
        <w:t xml:space="preserve">, </w:t>
      </w:r>
      <w:r>
        <w:rPr>
          <w:sz w:val="22"/>
          <w:szCs w:val="22"/>
          <w:lang w:val="sr-Cyrl-RS"/>
        </w:rPr>
        <w:t>бр</w:t>
      </w:r>
      <w:r w:rsidRPr="00757D1D">
        <w:rPr>
          <w:sz w:val="22"/>
          <w:szCs w:val="22"/>
          <w:lang w:val="sr-Latn-RS"/>
        </w:rPr>
        <w:t xml:space="preserve">.4827/10 </w:t>
      </w:r>
      <w:r w:rsidR="009A7719">
        <w:rPr>
          <w:sz w:val="22"/>
          <w:szCs w:val="22"/>
          <w:lang w:val="sr-Cyrl-RS"/>
        </w:rPr>
        <w:t>од</w:t>
      </w:r>
      <w:r w:rsidRPr="00757D1D">
        <w:rPr>
          <w:sz w:val="22"/>
          <w:szCs w:val="22"/>
          <w:lang w:val="sr-Latn-RS"/>
        </w:rPr>
        <w:t xml:space="preserve"> 20.06.2023.), 249-255.</w:t>
      </w:r>
    </w:p>
    <w:p w14:paraId="76E53745" w14:textId="77777777" w:rsidR="00757D1D" w:rsidRPr="00944FC2" w:rsidRDefault="00757D1D" w:rsidP="00401114">
      <w:pPr>
        <w:ind w:left="720"/>
        <w:jc w:val="both"/>
        <w:rPr>
          <w:sz w:val="22"/>
          <w:szCs w:val="22"/>
          <w:u w:val="single"/>
          <w:lang w:val="sr-Latn-CS"/>
        </w:rPr>
      </w:pPr>
    </w:p>
    <w:p w14:paraId="52863EDD" w14:textId="345C9793" w:rsidR="000E5A9D" w:rsidRPr="00E56D7E" w:rsidRDefault="004C5929" w:rsidP="000E5A9D">
      <w:pPr>
        <w:numPr>
          <w:ilvl w:val="0"/>
          <w:numId w:val="3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Cyrl-RS"/>
        </w:rPr>
        <w:t xml:space="preserve">Де Лука СР, </w:t>
      </w:r>
      <w:r w:rsidRPr="004C5929">
        <w:rPr>
          <w:b/>
          <w:sz w:val="22"/>
          <w:szCs w:val="22"/>
          <w:lang w:val="sr-Cyrl-RS"/>
        </w:rPr>
        <w:t>Вуковић А</w:t>
      </w:r>
      <w:r>
        <w:rPr>
          <w:sz w:val="22"/>
          <w:szCs w:val="22"/>
          <w:lang w:val="sr-Cyrl-RS"/>
        </w:rPr>
        <w:t>. Патофизиологија гастроинтестиналног тракта</w:t>
      </w:r>
      <w:r w:rsidR="00757D1D" w:rsidRPr="00757D1D">
        <w:rPr>
          <w:sz w:val="22"/>
          <w:szCs w:val="22"/>
          <w:lang w:val="sr-Latn-RS"/>
        </w:rPr>
        <w:t xml:space="preserve">. </w:t>
      </w:r>
      <w:r>
        <w:rPr>
          <w:sz w:val="22"/>
          <w:szCs w:val="22"/>
          <w:lang w:val="sr-Cyrl-RS"/>
        </w:rPr>
        <w:t>У Практикум</w:t>
      </w:r>
      <w:r w:rsidR="001327C9">
        <w:rPr>
          <w:sz w:val="22"/>
          <w:szCs w:val="22"/>
          <w:lang w:val="sr-Cyrl-RS"/>
        </w:rPr>
        <w:t>у</w:t>
      </w:r>
      <w:r>
        <w:rPr>
          <w:sz w:val="22"/>
          <w:szCs w:val="22"/>
          <w:lang w:val="sr-Cyrl-RS"/>
        </w:rPr>
        <w:t xml:space="preserve"> из патолошке физиологије са радном свеском, Медицински факултет Универзитета у Београду, Београд, </w:t>
      </w:r>
      <w:r w:rsidRPr="00757D1D">
        <w:rPr>
          <w:sz w:val="22"/>
          <w:szCs w:val="22"/>
          <w:lang w:val="sr-Latn-RS"/>
        </w:rPr>
        <w:t>2023, 978-86-7117-716-0 (</w:t>
      </w:r>
      <w:r>
        <w:rPr>
          <w:sz w:val="22"/>
          <w:szCs w:val="22"/>
          <w:lang w:val="sr-Cyrl-RS"/>
        </w:rPr>
        <w:t>одлука Већа за редовну наставу Медицинског факултета Универзитета у Београду</w:t>
      </w:r>
      <w:r w:rsidRPr="00757D1D">
        <w:rPr>
          <w:sz w:val="22"/>
          <w:szCs w:val="22"/>
          <w:lang w:val="sr-Latn-RS"/>
        </w:rPr>
        <w:t xml:space="preserve">, </w:t>
      </w:r>
      <w:r>
        <w:rPr>
          <w:sz w:val="22"/>
          <w:szCs w:val="22"/>
          <w:lang w:val="sr-Cyrl-RS"/>
        </w:rPr>
        <w:t>бр</w:t>
      </w:r>
      <w:r w:rsidRPr="00757D1D">
        <w:rPr>
          <w:sz w:val="22"/>
          <w:szCs w:val="22"/>
          <w:lang w:val="sr-Latn-RS"/>
        </w:rPr>
        <w:t xml:space="preserve">.4827/10 </w:t>
      </w:r>
      <w:r>
        <w:rPr>
          <w:sz w:val="22"/>
          <w:szCs w:val="22"/>
          <w:lang w:val="sr-Cyrl-RS"/>
        </w:rPr>
        <w:t>од</w:t>
      </w:r>
      <w:r w:rsidRPr="00757D1D">
        <w:rPr>
          <w:sz w:val="22"/>
          <w:szCs w:val="22"/>
          <w:lang w:val="sr-Latn-RS"/>
        </w:rPr>
        <w:t xml:space="preserve"> 20.06.2023.),</w:t>
      </w:r>
      <w:r w:rsidR="00757D1D" w:rsidRPr="00757D1D">
        <w:rPr>
          <w:sz w:val="22"/>
          <w:szCs w:val="22"/>
          <w:lang w:val="sr-Latn-RS"/>
        </w:rPr>
        <w:t xml:space="preserve"> 183-191.</w:t>
      </w:r>
    </w:p>
    <w:p w14:paraId="0326743D" w14:textId="77777777" w:rsidR="000E5A9D" w:rsidRDefault="000E5A9D" w:rsidP="000E5A9D">
      <w:pPr>
        <w:jc w:val="both"/>
        <w:rPr>
          <w:sz w:val="22"/>
          <w:szCs w:val="22"/>
          <w:lang w:val="sr-Cyrl-RS"/>
        </w:rPr>
      </w:pPr>
    </w:p>
    <w:p w14:paraId="7545F45D" w14:textId="77777777" w:rsidR="009C1EAE" w:rsidRDefault="009C1EAE" w:rsidP="000E5A9D">
      <w:pPr>
        <w:jc w:val="both"/>
        <w:rPr>
          <w:b/>
          <w:sz w:val="22"/>
          <w:szCs w:val="22"/>
          <w:lang w:val="sr-Cyrl-RS"/>
        </w:rPr>
      </w:pPr>
    </w:p>
    <w:p w14:paraId="17BC9A70" w14:textId="77777777" w:rsidR="000E5A9D" w:rsidRPr="00E56D7E" w:rsidRDefault="009C1EAE" w:rsidP="000E5A9D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Ђ</w:t>
      </w:r>
      <w:r w:rsidR="000E5A9D" w:rsidRPr="00E56D7E">
        <w:rPr>
          <w:b/>
          <w:sz w:val="22"/>
          <w:szCs w:val="22"/>
          <w:lang w:val="sr-Cyrl-RS"/>
        </w:rPr>
        <w:t>. ОЦЕНА О РЕЗУЛТАТИМА НАУЧНО-ИСТРАЖИВАЧКОГ РАДА</w:t>
      </w:r>
    </w:p>
    <w:p w14:paraId="397D6E77" w14:textId="77777777" w:rsidR="000E5A9D" w:rsidRDefault="000E5A9D" w:rsidP="000E5A9D">
      <w:pPr>
        <w:jc w:val="both"/>
        <w:rPr>
          <w:sz w:val="22"/>
          <w:szCs w:val="22"/>
          <w:lang w:val="sr-Cyrl-RS"/>
        </w:rPr>
      </w:pPr>
    </w:p>
    <w:p w14:paraId="1C03926A" w14:textId="20517525" w:rsidR="000E5A9D" w:rsidRPr="00A3379C" w:rsidRDefault="0007373A" w:rsidP="0007373A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Андрија Вуковић уписан</w:t>
      </w:r>
      <w:r w:rsidR="00191BAE">
        <w:rPr>
          <w:sz w:val="22"/>
          <w:szCs w:val="22"/>
          <w:lang w:val="sr-Cyrl-RS"/>
        </w:rPr>
        <w:t xml:space="preserve"> је</w:t>
      </w:r>
      <w:r w:rsidR="00E57F3A">
        <w:rPr>
          <w:sz w:val="22"/>
          <w:szCs w:val="22"/>
          <w:lang w:val="sr-Cyrl-RS"/>
        </w:rPr>
        <w:t xml:space="preserve"> поновно</w:t>
      </w:r>
      <w:r w:rsidR="00191BAE">
        <w:rPr>
          <w:sz w:val="22"/>
          <w:szCs w:val="22"/>
          <w:lang w:val="sr-Cyrl-RS"/>
        </w:rPr>
        <w:t xml:space="preserve"> на 3. годин</w:t>
      </w:r>
      <w:r w:rsidR="00FF68B2">
        <w:rPr>
          <w:sz w:val="22"/>
          <w:szCs w:val="22"/>
          <w:lang w:val="sr-Cyrl-RS"/>
        </w:rPr>
        <w:t>у</w:t>
      </w:r>
      <w:r w:rsidR="00191BAE">
        <w:rPr>
          <w:sz w:val="22"/>
          <w:szCs w:val="22"/>
          <w:lang w:val="sr-Cyrl-RS"/>
        </w:rPr>
        <w:t xml:space="preserve"> Докторских</w:t>
      </w:r>
      <w:r>
        <w:rPr>
          <w:sz w:val="22"/>
          <w:szCs w:val="22"/>
          <w:lang w:val="sr-Cyrl-RS"/>
        </w:rPr>
        <w:t xml:space="preserve"> академск</w:t>
      </w:r>
      <w:r w:rsidR="00191BAE">
        <w:rPr>
          <w:sz w:val="22"/>
          <w:szCs w:val="22"/>
          <w:lang w:val="sr-Cyrl-RS"/>
        </w:rPr>
        <w:t>их</w:t>
      </w:r>
      <w:r>
        <w:rPr>
          <w:sz w:val="22"/>
          <w:szCs w:val="22"/>
          <w:lang w:val="sr-Cyrl-RS"/>
        </w:rPr>
        <w:t xml:space="preserve"> студиј</w:t>
      </w:r>
      <w:r w:rsidR="00191BAE">
        <w:rPr>
          <w:sz w:val="22"/>
          <w:szCs w:val="22"/>
          <w:lang w:val="sr-Cyrl-RS"/>
        </w:rPr>
        <w:t>а</w:t>
      </w:r>
      <w:r>
        <w:rPr>
          <w:sz w:val="22"/>
          <w:szCs w:val="22"/>
          <w:lang w:val="sr-Cyrl-RS"/>
        </w:rPr>
        <w:t xml:space="preserve"> на модулу Физиолошке науке</w:t>
      </w:r>
      <w:r>
        <w:rPr>
          <w:sz w:val="22"/>
          <w:szCs w:val="22"/>
          <w:lang w:val="sl-SI"/>
        </w:rPr>
        <w:t xml:space="preserve">, </w:t>
      </w:r>
      <w:r>
        <w:rPr>
          <w:sz w:val="22"/>
          <w:szCs w:val="22"/>
          <w:lang w:val="sr-Cyrl-RS"/>
        </w:rPr>
        <w:t xml:space="preserve">у току којих је обучен за рад са експерименталним животињама. У оквиру свог научно-истраживачког рада на Институту за патолошку физиологију Медицинског факултета Универзитета у Београду публиковао је као аутор и ко-аутор </w:t>
      </w:r>
      <w:r w:rsidR="009C1EAE">
        <w:rPr>
          <w:sz w:val="22"/>
          <w:szCs w:val="22"/>
          <w:lang w:val="sr-Cyrl-RS"/>
        </w:rPr>
        <w:t>3 оригинална рада</w:t>
      </w:r>
      <w:r>
        <w:rPr>
          <w:sz w:val="22"/>
          <w:szCs w:val="22"/>
          <w:lang w:val="sr-Cyrl-RS"/>
        </w:rPr>
        <w:t xml:space="preserve"> у пре</w:t>
      </w:r>
      <w:r w:rsidR="0077706A">
        <w:rPr>
          <w:sz w:val="22"/>
          <w:szCs w:val="22"/>
          <w:lang w:val="sr-Cyrl-RS"/>
        </w:rPr>
        <w:t>стижним међународним часописима</w:t>
      </w:r>
      <w:r w:rsidR="009C1EAE">
        <w:rPr>
          <w:sz w:val="22"/>
          <w:szCs w:val="22"/>
          <w:lang w:val="sr-Cyrl-RS"/>
        </w:rPr>
        <w:t xml:space="preserve"> са </w:t>
      </w:r>
      <w:r w:rsidR="009C1EAE">
        <w:rPr>
          <w:i/>
          <w:sz w:val="22"/>
          <w:szCs w:val="22"/>
          <w:lang w:val="sr-Latn-RS"/>
        </w:rPr>
        <w:t xml:space="preserve">JCR </w:t>
      </w:r>
      <w:r w:rsidR="009C1EAE">
        <w:rPr>
          <w:sz w:val="22"/>
          <w:szCs w:val="22"/>
          <w:lang w:val="sr-Cyrl-RS"/>
        </w:rPr>
        <w:t>листе</w:t>
      </w:r>
      <w:r w:rsidR="00C23BA6">
        <w:rPr>
          <w:sz w:val="22"/>
          <w:szCs w:val="22"/>
          <w:lang w:val="sr-Cyrl-RS"/>
        </w:rPr>
        <w:t>, са кумулативним импакт-фактором 14,1</w:t>
      </w:r>
      <w:r w:rsidR="0077706A">
        <w:rPr>
          <w:sz w:val="22"/>
          <w:szCs w:val="22"/>
          <w:lang w:val="sr-Cyrl-RS"/>
        </w:rPr>
        <w:t xml:space="preserve">. </w:t>
      </w:r>
      <w:r w:rsidR="009C1EAE">
        <w:rPr>
          <w:sz w:val="22"/>
          <w:szCs w:val="22"/>
          <w:lang w:val="sr-Cyrl-RS"/>
        </w:rPr>
        <w:t xml:space="preserve">Као ко-аутор, учествовао је у изради и публиковању оригиналног рада у часопису „Медицинска истраживања“, док је као први аутор </w:t>
      </w:r>
      <w:r w:rsidR="00A501C5">
        <w:rPr>
          <w:sz w:val="22"/>
          <w:szCs w:val="22"/>
          <w:lang w:val="sr-Cyrl-RS"/>
        </w:rPr>
        <w:t xml:space="preserve">учествовао у </w:t>
      </w:r>
      <w:r w:rsidR="009C1EAE">
        <w:rPr>
          <w:sz w:val="22"/>
          <w:szCs w:val="22"/>
          <w:lang w:val="sr-Cyrl-RS"/>
        </w:rPr>
        <w:t>пуб</w:t>
      </w:r>
      <w:r w:rsidR="00A501C5">
        <w:rPr>
          <w:sz w:val="22"/>
          <w:szCs w:val="22"/>
          <w:lang w:val="sr-Cyrl-RS"/>
        </w:rPr>
        <w:t>ликовању</w:t>
      </w:r>
      <w:r w:rsidR="00DF495A">
        <w:rPr>
          <w:sz w:val="22"/>
          <w:szCs w:val="22"/>
          <w:lang w:val="sr-Cyrl-RS"/>
        </w:rPr>
        <w:t xml:space="preserve"> прегледног</w:t>
      </w:r>
      <w:r w:rsidR="009C1EAE">
        <w:rPr>
          <w:sz w:val="22"/>
          <w:szCs w:val="22"/>
          <w:lang w:val="sr-Cyrl-RS"/>
        </w:rPr>
        <w:t xml:space="preserve"> рад</w:t>
      </w:r>
      <w:r w:rsidR="00DF495A">
        <w:rPr>
          <w:sz w:val="22"/>
          <w:szCs w:val="22"/>
          <w:lang w:val="sr-Cyrl-RS"/>
        </w:rPr>
        <w:t>а</w:t>
      </w:r>
      <w:r w:rsidR="009C1EAE">
        <w:rPr>
          <w:sz w:val="22"/>
          <w:szCs w:val="22"/>
          <w:lang w:val="sr-Cyrl-RS"/>
        </w:rPr>
        <w:t xml:space="preserve"> у часопису „Медицински подмладак“. </w:t>
      </w:r>
      <w:r w:rsidR="00DF495A">
        <w:rPr>
          <w:sz w:val="22"/>
          <w:szCs w:val="22"/>
          <w:lang w:val="sr-Cyrl-RS"/>
        </w:rPr>
        <w:t xml:space="preserve">Као предавач, учествовао је </w:t>
      </w:r>
      <w:r w:rsidR="0077706A">
        <w:rPr>
          <w:sz w:val="22"/>
          <w:szCs w:val="22"/>
          <w:lang w:val="sr-Cyrl-RS"/>
        </w:rPr>
        <w:t>на конгресима са м</w:t>
      </w:r>
      <w:r w:rsidR="00DF495A">
        <w:rPr>
          <w:sz w:val="22"/>
          <w:szCs w:val="22"/>
          <w:lang w:val="sr-Cyrl-RS"/>
        </w:rPr>
        <w:t>еђународним учешћем</w:t>
      </w:r>
      <w:r w:rsidR="00C905EF">
        <w:rPr>
          <w:sz w:val="22"/>
          <w:szCs w:val="22"/>
          <w:lang w:val="sr-Cyrl-RS"/>
        </w:rPr>
        <w:t>, при чему је у зборницима датих конгреса публиковао 1 цео рад, као и 2 извода.</w:t>
      </w:r>
      <w:r w:rsidR="0096254F">
        <w:rPr>
          <w:sz w:val="22"/>
          <w:szCs w:val="22"/>
          <w:lang w:val="sr-Cyrl-RS"/>
        </w:rPr>
        <w:t xml:space="preserve"> </w:t>
      </w:r>
      <w:r w:rsidR="00071483">
        <w:rPr>
          <w:sz w:val="22"/>
          <w:szCs w:val="22"/>
          <w:lang w:val="sr-Cyrl-RS"/>
        </w:rPr>
        <w:t xml:space="preserve">Учествовао је </w:t>
      </w:r>
      <w:r w:rsidR="00A56BE7">
        <w:rPr>
          <w:sz w:val="22"/>
          <w:szCs w:val="22"/>
          <w:lang w:val="sr-Cyrl-RS"/>
        </w:rPr>
        <w:t xml:space="preserve">као ко-аутор у изради </w:t>
      </w:r>
      <w:r w:rsidR="00071483">
        <w:rPr>
          <w:sz w:val="22"/>
          <w:szCs w:val="22"/>
          <w:lang w:val="sr-Cyrl-RS"/>
        </w:rPr>
        <w:t>званичног практикума из Патолошке физиологије</w:t>
      </w:r>
      <w:r w:rsidR="00E12333">
        <w:rPr>
          <w:sz w:val="22"/>
          <w:szCs w:val="22"/>
          <w:lang w:val="sr-Latn-RS"/>
        </w:rPr>
        <w:t xml:space="preserve"> </w:t>
      </w:r>
      <w:r w:rsidR="00E12333">
        <w:rPr>
          <w:sz w:val="22"/>
          <w:szCs w:val="22"/>
          <w:lang w:val="sr-Cyrl-RS"/>
        </w:rPr>
        <w:t>Медицинског факултета Универзитета у Београду</w:t>
      </w:r>
      <w:r w:rsidR="00071483">
        <w:rPr>
          <w:sz w:val="22"/>
          <w:szCs w:val="22"/>
          <w:lang w:val="sr-Cyrl-RS"/>
        </w:rPr>
        <w:t>.</w:t>
      </w:r>
      <w:r w:rsidR="00A3379C">
        <w:rPr>
          <w:sz w:val="22"/>
          <w:szCs w:val="22"/>
        </w:rPr>
        <w:t xml:space="preserve"> </w:t>
      </w:r>
      <w:r w:rsidR="00A3379C">
        <w:rPr>
          <w:sz w:val="22"/>
          <w:szCs w:val="22"/>
          <w:lang w:val="sr-Cyrl-RS"/>
        </w:rPr>
        <w:t>Од 2024. године учествује на пројекту финансираном од стране Министарства науке, технолошког развоја и иновација, бр.</w:t>
      </w:r>
      <w:r w:rsidR="00A3379C" w:rsidRPr="00A3379C">
        <w:t xml:space="preserve"> </w:t>
      </w:r>
      <w:r w:rsidR="00A3379C" w:rsidRPr="00A3379C">
        <w:rPr>
          <w:sz w:val="22"/>
          <w:szCs w:val="22"/>
        </w:rPr>
        <w:t>451-03-137/2025-03/200110</w:t>
      </w:r>
      <w:r w:rsidR="00A3379C">
        <w:rPr>
          <w:sz w:val="22"/>
          <w:szCs w:val="22"/>
          <w:lang w:val="sr-Cyrl-RS"/>
        </w:rPr>
        <w:t>.</w:t>
      </w:r>
    </w:p>
    <w:p w14:paraId="5014B56A" w14:textId="77777777" w:rsidR="00DF495A" w:rsidRPr="0007373A" w:rsidRDefault="00DF495A" w:rsidP="0007373A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Кандидат је показао вољу</w:t>
      </w:r>
      <w:r w:rsidR="00240DED">
        <w:rPr>
          <w:sz w:val="22"/>
          <w:szCs w:val="22"/>
          <w:lang w:val="sr-Cyrl-RS"/>
        </w:rPr>
        <w:t xml:space="preserve"> и </w:t>
      </w:r>
      <w:r w:rsidR="00CB46FC">
        <w:rPr>
          <w:sz w:val="22"/>
          <w:szCs w:val="22"/>
          <w:lang w:val="sr-Cyrl-RS"/>
        </w:rPr>
        <w:t xml:space="preserve">преданост према научном </w:t>
      </w:r>
      <w:r>
        <w:rPr>
          <w:sz w:val="22"/>
          <w:szCs w:val="22"/>
          <w:lang w:val="sr-Cyrl-RS"/>
        </w:rPr>
        <w:t>рад</w:t>
      </w:r>
      <w:r w:rsidR="00CB46FC">
        <w:rPr>
          <w:sz w:val="22"/>
          <w:szCs w:val="22"/>
          <w:lang w:val="sr-Cyrl-RS"/>
        </w:rPr>
        <w:t>у</w:t>
      </w:r>
      <w:r>
        <w:rPr>
          <w:sz w:val="22"/>
          <w:szCs w:val="22"/>
          <w:lang w:val="sr-Cyrl-RS"/>
        </w:rPr>
        <w:t>, што показуј</w:t>
      </w:r>
      <w:r w:rsidR="00510511">
        <w:rPr>
          <w:sz w:val="22"/>
          <w:szCs w:val="22"/>
          <w:lang w:val="sr-Cyrl-RS"/>
        </w:rPr>
        <w:t>у</w:t>
      </w:r>
      <w:r w:rsidR="00240DED">
        <w:rPr>
          <w:sz w:val="22"/>
          <w:szCs w:val="22"/>
          <w:lang w:val="sr-Cyrl-RS"/>
        </w:rPr>
        <w:t xml:space="preserve"> приложен</w:t>
      </w:r>
      <w:r w:rsidR="00510511">
        <w:rPr>
          <w:sz w:val="22"/>
          <w:szCs w:val="22"/>
          <w:lang w:val="sr-Cyrl-RS"/>
        </w:rPr>
        <w:t xml:space="preserve">е </w:t>
      </w:r>
      <w:r w:rsidR="00240DED">
        <w:rPr>
          <w:sz w:val="22"/>
          <w:szCs w:val="22"/>
          <w:lang w:val="sr-Cyrl-RS"/>
        </w:rPr>
        <w:t>публикациј</w:t>
      </w:r>
      <w:r w:rsidR="00510511">
        <w:rPr>
          <w:sz w:val="22"/>
          <w:szCs w:val="22"/>
          <w:lang w:val="sr-Cyrl-RS"/>
        </w:rPr>
        <w:t>е, као и њихов квалитет</w:t>
      </w:r>
      <w:r>
        <w:rPr>
          <w:sz w:val="22"/>
          <w:szCs w:val="22"/>
          <w:lang w:val="sr-Cyrl-RS"/>
        </w:rPr>
        <w:t>.</w:t>
      </w:r>
    </w:p>
    <w:p w14:paraId="4580733B" w14:textId="77777777" w:rsidR="00F24515" w:rsidRDefault="00F24515" w:rsidP="00DE6A22">
      <w:pPr>
        <w:jc w:val="center"/>
        <w:rPr>
          <w:sz w:val="22"/>
          <w:szCs w:val="22"/>
          <w:lang w:val="sr-Cyrl-RS"/>
        </w:rPr>
      </w:pPr>
    </w:p>
    <w:p w14:paraId="6BD18276" w14:textId="77777777" w:rsidR="00C432A4" w:rsidRPr="00C432A4" w:rsidRDefault="00C432A4" w:rsidP="00C432A4">
      <w:pPr>
        <w:jc w:val="center"/>
        <w:rPr>
          <w:bCs/>
          <w:sz w:val="22"/>
          <w:szCs w:val="22"/>
          <w:lang w:val="sr-Latn-BA"/>
        </w:rPr>
      </w:pPr>
    </w:p>
    <w:p w14:paraId="5F86D583" w14:textId="77777777" w:rsidR="00C432A4" w:rsidRPr="00C432A4" w:rsidRDefault="00C432A4" w:rsidP="00C432A4">
      <w:pPr>
        <w:jc w:val="both"/>
        <w:rPr>
          <w:b/>
          <w:sz w:val="22"/>
          <w:szCs w:val="22"/>
          <w:lang w:val="sr-Latn-BA"/>
        </w:rPr>
      </w:pPr>
      <w:r w:rsidRPr="00C432A4">
        <w:rPr>
          <w:b/>
          <w:sz w:val="22"/>
          <w:szCs w:val="22"/>
          <w:lang w:val="sr-Latn-BA"/>
        </w:rPr>
        <w:t>Е.</w:t>
      </w:r>
      <w:r w:rsidR="00D66D07">
        <w:rPr>
          <w:b/>
          <w:sz w:val="22"/>
          <w:szCs w:val="22"/>
          <w:lang w:val="sr-Cyrl-RS"/>
        </w:rPr>
        <w:t xml:space="preserve"> </w:t>
      </w:r>
      <w:r w:rsidRPr="00C432A4">
        <w:rPr>
          <w:b/>
          <w:sz w:val="22"/>
          <w:szCs w:val="22"/>
          <w:lang w:val="sr-Latn-BA"/>
        </w:rPr>
        <w:t>ОЦЕНА О АНГАЖОВАЊУ У РАЗВОЈУ НАСТАВЕ И ДРУГИХ ДЕЛАТНОСТИ ВИСОКОШКОЛСКЕ УСТАНОВЕ</w:t>
      </w:r>
    </w:p>
    <w:p w14:paraId="52B9EB1D" w14:textId="77777777" w:rsidR="00C432A4" w:rsidRPr="00C432A4" w:rsidRDefault="00C432A4" w:rsidP="00C432A4">
      <w:pPr>
        <w:jc w:val="both"/>
        <w:rPr>
          <w:b/>
          <w:sz w:val="22"/>
          <w:szCs w:val="22"/>
          <w:lang w:val="sr-Latn-BA"/>
        </w:rPr>
      </w:pPr>
    </w:p>
    <w:p w14:paraId="417DA049" w14:textId="5255020E" w:rsidR="00C432A4" w:rsidRPr="000971A3" w:rsidRDefault="00C432A4" w:rsidP="00C432A4">
      <w:pPr>
        <w:jc w:val="both"/>
        <w:rPr>
          <w:sz w:val="22"/>
          <w:szCs w:val="22"/>
          <w:lang w:val="sr-Cyrl-RS"/>
        </w:rPr>
      </w:pPr>
      <w:r w:rsidRPr="00C432A4">
        <w:rPr>
          <w:bCs/>
          <w:sz w:val="22"/>
          <w:szCs w:val="22"/>
          <w:lang w:val="sr-Latn-BA"/>
        </w:rPr>
        <w:t xml:space="preserve">Кандидат </w:t>
      </w:r>
      <w:r w:rsidR="002A3C88">
        <w:rPr>
          <w:bCs/>
          <w:sz w:val="22"/>
          <w:szCs w:val="22"/>
          <w:lang w:val="sr-Cyrl-RS"/>
        </w:rPr>
        <w:t>се к</w:t>
      </w:r>
      <w:r w:rsidRPr="00C432A4">
        <w:rPr>
          <w:bCs/>
          <w:sz w:val="22"/>
          <w:szCs w:val="22"/>
          <w:lang w:val="sr-Latn-BA"/>
        </w:rPr>
        <w:t>онтинуирано усавршава у свом делокругу рада, и кроз образовни процес упознаје студенте са најновијим научним достигнућима</w:t>
      </w:r>
      <w:r w:rsidRPr="000A5AFC">
        <w:rPr>
          <w:b/>
          <w:bCs/>
          <w:sz w:val="22"/>
          <w:szCs w:val="22"/>
          <w:lang w:val="sr-Latn-BA"/>
        </w:rPr>
        <w:t>.</w:t>
      </w:r>
      <w:r w:rsidR="00E673C4" w:rsidRPr="00E673C4">
        <w:rPr>
          <w:sz w:val="22"/>
          <w:szCs w:val="22"/>
          <w:lang w:val="sr-Cyrl-RS"/>
        </w:rPr>
        <w:t xml:space="preserve"> </w:t>
      </w:r>
      <w:r w:rsidR="00E673C4">
        <w:rPr>
          <w:sz w:val="22"/>
          <w:szCs w:val="22"/>
          <w:lang w:val="sr-Cyrl-CS"/>
        </w:rPr>
        <w:t>Члан</w:t>
      </w:r>
      <w:r w:rsidR="003961CE">
        <w:rPr>
          <w:sz w:val="22"/>
          <w:szCs w:val="22"/>
          <w:lang w:val="sr-Cyrl-CS"/>
        </w:rPr>
        <w:t xml:space="preserve"> је</w:t>
      </w:r>
      <w:r w:rsidR="00E673C4">
        <w:rPr>
          <w:sz w:val="22"/>
          <w:szCs w:val="22"/>
          <w:lang w:val="sr-Cyrl-CS"/>
        </w:rPr>
        <w:t xml:space="preserve"> Српско</w:t>
      </w:r>
      <w:r w:rsidR="003961CE">
        <w:rPr>
          <w:sz w:val="22"/>
          <w:szCs w:val="22"/>
          <w:lang w:val="sr-Cyrl-CS"/>
        </w:rPr>
        <w:t>г</w:t>
      </w:r>
      <w:r w:rsidR="00E673C4">
        <w:rPr>
          <w:sz w:val="22"/>
          <w:szCs w:val="22"/>
          <w:lang w:val="sr-Cyrl-CS"/>
        </w:rPr>
        <w:t xml:space="preserve"> друштв</w:t>
      </w:r>
      <w:r w:rsidR="003961CE">
        <w:rPr>
          <w:sz w:val="22"/>
          <w:szCs w:val="22"/>
          <w:lang w:val="sr-Cyrl-CS"/>
        </w:rPr>
        <w:t xml:space="preserve">а кардионефролога од </w:t>
      </w:r>
      <w:r w:rsidR="00E673C4">
        <w:rPr>
          <w:sz w:val="22"/>
          <w:szCs w:val="22"/>
          <w:lang w:val="sr-Cyrl-CS"/>
        </w:rPr>
        <w:t xml:space="preserve">2025. </w:t>
      </w:r>
      <w:r w:rsidR="003961CE">
        <w:rPr>
          <w:sz w:val="22"/>
          <w:szCs w:val="22"/>
          <w:lang w:val="sr-Cyrl-CS"/>
        </w:rPr>
        <w:t xml:space="preserve">године. Од страних језика познаје енглески. </w:t>
      </w:r>
      <w:r w:rsidR="00E673C4">
        <w:rPr>
          <w:sz w:val="22"/>
          <w:szCs w:val="22"/>
          <w:lang w:val="sr-Cyrl-RS"/>
        </w:rPr>
        <w:t>Познавање рада на рачунару</w:t>
      </w:r>
      <w:r w:rsidR="00E673C4">
        <w:rPr>
          <w:sz w:val="22"/>
          <w:szCs w:val="22"/>
          <w:lang w:val="sr-Latn-CS"/>
        </w:rPr>
        <w:t xml:space="preserve">: </w:t>
      </w:r>
      <w:r w:rsidR="00E673C4" w:rsidRPr="00E71235">
        <w:rPr>
          <w:i/>
          <w:sz w:val="22"/>
          <w:szCs w:val="22"/>
          <w:lang w:val="sr-Latn-CS"/>
        </w:rPr>
        <w:t>MS Office</w:t>
      </w:r>
      <w:r w:rsidR="00E673C4">
        <w:rPr>
          <w:sz w:val="22"/>
          <w:szCs w:val="22"/>
          <w:lang w:val="sr-Latn-CS"/>
        </w:rPr>
        <w:t xml:space="preserve">, </w:t>
      </w:r>
      <w:r w:rsidR="00E673C4" w:rsidRPr="00E71235">
        <w:rPr>
          <w:i/>
          <w:sz w:val="22"/>
          <w:szCs w:val="22"/>
          <w:lang w:val="sr-Latn-CS"/>
        </w:rPr>
        <w:t>Microsoft OS</w:t>
      </w:r>
      <w:r w:rsidR="000971A3">
        <w:rPr>
          <w:sz w:val="22"/>
          <w:szCs w:val="22"/>
          <w:lang w:val="sr-Cyrl-RS"/>
        </w:rPr>
        <w:t>.</w:t>
      </w:r>
    </w:p>
    <w:p w14:paraId="0B7AE7D1" w14:textId="77777777" w:rsidR="00C432A4" w:rsidRPr="000A5AFC" w:rsidRDefault="00C432A4" w:rsidP="00DE6A22">
      <w:pPr>
        <w:jc w:val="center"/>
        <w:rPr>
          <w:b/>
          <w:sz w:val="22"/>
          <w:szCs w:val="22"/>
          <w:lang w:val="sr-Cyrl-RS"/>
        </w:rPr>
      </w:pPr>
    </w:p>
    <w:p w14:paraId="051BE17F" w14:textId="77777777" w:rsidR="00F24515" w:rsidRPr="000A5AFC" w:rsidRDefault="00F24515" w:rsidP="00DE6A22">
      <w:pPr>
        <w:jc w:val="center"/>
        <w:rPr>
          <w:b/>
          <w:sz w:val="22"/>
          <w:szCs w:val="22"/>
          <w:lang w:val="sr-Cyrl-RS"/>
        </w:rPr>
      </w:pPr>
    </w:p>
    <w:p w14:paraId="0AF96ED7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7B5B432F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24E91B0E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5C5222E1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61DFA1CC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01C95039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503BF174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03E114D9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52CEA5D4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4BBBF5A4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0ADF15FA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5815D32C" w14:textId="77777777" w:rsidR="001046D5" w:rsidRDefault="001046D5" w:rsidP="000A5AFC">
      <w:pPr>
        <w:jc w:val="both"/>
        <w:rPr>
          <w:b/>
          <w:sz w:val="22"/>
          <w:szCs w:val="22"/>
          <w:lang w:val="sr-Cyrl-RS"/>
        </w:rPr>
      </w:pPr>
    </w:p>
    <w:p w14:paraId="0581447B" w14:textId="5F425419" w:rsidR="00286C1A" w:rsidRDefault="00286C1A" w:rsidP="000A5AFC">
      <w:pPr>
        <w:jc w:val="both"/>
        <w:rPr>
          <w:b/>
          <w:sz w:val="22"/>
          <w:szCs w:val="22"/>
          <w:lang w:val="sr-Cyrl-RS"/>
        </w:rPr>
      </w:pPr>
    </w:p>
    <w:p w14:paraId="768F5A5E" w14:textId="77777777" w:rsidR="004576B9" w:rsidRDefault="004576B9" w:rsidP="000A5AFC">
      <w:pPr>
        <w:jc w:val="both"/>
        <w:rPr>
          <w:b/>
          <w:sz w:val="22"/>
          <w:szCs w:val="22"/>
          <w:lang w:val="sr-Cyrl-RS"/>
        </w:rPr>
      </w:pPr>
    </w:p>
    <w:p w14:paraId="19A66AD4" w14:textId="3E20A5B1" w:rsidR="00EC44E0" w:rsidRPr="000A5AFC" w:rsidRDefault="000A5AFC" w:rsidP="000A5AFC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lastRenderedPageBreak/>
        <w:t xml:space="preserve">Ж. </w:t>
      </w:r>
      <w:r w:rsidR="0097041D" w:rsidRPr="000A5AFC">
        <w:rPr>
          <w:b/>
          <w:sz w:val="22"/>
          <w:szCs w:val="22"/>
          <w:lang w:val="sr-Cyrl-RS"/>
        </w:rPr>
        <w:t>ЗАКЉУЧНО МИШЉЕЊЕ И ПРЕДЛОГ КОМИСИЈЕ</w:t>
      </w:r>
    </w:p>
    <w:p w14:paraId="205D0881" w14:textId="77777777" w:rsidR="009F4C14" w:rsidRDefault="009F4C14" w:rsidP="00DE6A22">
      <w:pPr>
        <w:jc w:val="center"/>
        <w:rPr>
          <w:sz w:val="22"/>
          <w:szCs w:val="22"/>
          <w:lang w:val="sl-SI"/>
        </w:rPr>
      </w:pPr>
    </w:p>
    <w:p w14:paraId="2C1C0D43" w14:textId="77777777" w:rsidR="004A30E4" w:rsidRPr="008B202A" w:rsidRDefault="0097041D" w:rsidP="00C8501E">
      <w:pPr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На конкурс расписан у огласним новинама „Послови“ Националне службе за запошљавање Републике Србије, објављеном </w:t>
      </w:r>
      <w:r w:rsidR="00A75704">
        <w:rPr>
          <w:sz w:val="22"/>
          <w:szCs w:val="22"/>
          <w:lang w:val="sr-Cyrl-RS"/>
        </w:rPr>
        <w:t>24.09.2025</w:t>
      </w:r>
      <w:r w:rsidR="00AC42AA" w:rsidRPr="00AC42AA">
        <w:rPr>
          <w:sz w:val="22"/>
          <w:szCs w:val="22"/>
          <w:lang w:val="sr-Cyrl-RS"/>
        </w:rPr>
        <w:t>.</w:t>
      </w:r>
      <w:r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r-Cyrl-RS"/>
        </w:rPr>
        <w:t xml:space="preserve">године за избор једног </w:t>
      </w:r>
      <w:r w:rsidR="00AC42AA">
        <w:rPr>
          <w:sz w:val="22"/>
          <w:szCs w:val="22"/>
          <w:lang w:val="sr-Cyrl-RS"/>
        </w:rPr>
        <w:t xml:space="preserve">сарадника у звање </w:t>
      </w:r>
      <w:r>
        <w:rPr>
          <w:sz w:val="22"/>
          <w:szCs w:val="22"/>
          <w:lang w:val="sr-Cyrl-RS"/>
        </w:rPr>
        <w:t>асистента, за ужу научну област ПАТОЛОШКА ФИЗИОЛОГИЈА, на одређено време од три године, пријавио се један (1) кандидат (др Андрија Вуковић).</w:t>
      </w:r>
      <w:r w:rsidR="009F4C14" w:rsidRPr="00E15F9C">
        <w:rPr>
          <w:sz w:val="22"/>
          <w:szCs w:val="22"/>
          <w:lang w:val="sl-SI"/>
        </w:rPr>
        <w:t xml:space="preserve"> </w:t>
      </w:r>
      <w:r w:rsidR="00D84079" w:rsidRPr="0069539F">
        <w:rPr>
          <w:sz w:val="22"/>
          <w:szCs w:val="22"/>
          <w:lang w:val="sr-Cyrl-RS"/>
        </w:rPr>
        <w:t>Пријављени кандидат</w:t>
      </w:r>
      <w:r w:rsidR="00D84079">
        <w:rPr>
          <w:sz w:val="22"/>
          <w:szCs w:val="22"/>
          <w:lang w:val="sr-Cyrl-RS"/>
        </w:rPr>
        <w:t xml:space="preserve"> испуњава услове предвиђене расписаним конкурсом. Након детаљног увида у приложену документацију, Комисија у саставу: проф. др Силвио Де Лука, проф. др Јелена Нешовић Остојић, и проф. др Маја Милетић</w:t>
      </w:r>
      <w:r w:rsidR="00C27CF2">
        <w:rPr>
          <w:sz w:val="22"/>
          <w:szCs w:val="22"/>
          <w:lang w:val="sr-Cyrl-RS"/>
        </w:rPr>
        <w:t xml:space="preserve"> једногласно је предложила да се за место </w:t>
      </w:r>
      <w:r w:rsidR="00AC42AA">
        <w:rPr>
          <w:sz w:val="22"/>
          <w:szCs w:val="22"/>
          <w:lang w:val="sr-Cyrl-RS"/>
        </w:rPr>
        <w:t xml:space="preserve">сарадника у звање </w:t>
      </w:r>
      <w:r w:rsidR="00C27CF2">
        <w:rPr>
          <w:sz w:val="22"/>
          <w:szCs w:val="22"/>
          <w:lang w:val="sr-Cyrl-RS"/>
        </w:rPr>
        <w:t xml:space="preserve">асистента, за ужу научну област ПАТОЛОШКА ФИЗИОЛОГИЈА, на одређено време од три године, изабере кандидат др Андрија Вуковић. </w:t>
      </w:r>
    </w:p>
    <w:p w14:paraId="4B35995B" w14:textId="77777777" w:rsidR="00374D0E" w:rsidRPr="00E9690C" w:rsidRDefault="004854B6" w:rsidP="00374D0E">
      <w:pPr>
        <w:jc w:val="both"/>
        <w:rPr>
          <w:sz w:val="22"/>
          <w:szCs w:val="22"/>
          <w:lang w:val="sr-Latn-CS"/>
        </w:rPr>
      </w:pPr>
      <w:r w:rsidRPr="00D66D07">
        <w:rPr>
          <w:sz w:val="22"/>
          <w:szCs w:val="22"/>
          <w:lang w:val="sr-Cyrl-RS"/>
        </w:rPr>
        <w:t>Др Андрија Вуковић</w:t>
      </w:r>
      <w:r w:rsidR="00D9054F">
        <w:rPr>
          <w:sz w:val="22"/>
          <w:szCs w:val="22"/>
          <w:lang w:val="sr-Cyrl-RS"/>
        </w:rPr>
        <w:t>, тренутно у звању асистента</w:t>
      </w:r>
      <w:r w:rsidR="00300C0E">
        <w:rPr>
          <w:sz w:val="22"/>
          <w:szCs w:val="22"/>
          <w:lang w:val="sr-Cyrl-RS"/>
        </w:rPr>
        <w:t xml:space="preserve">, пет година </w:t>
      </w:r>
      <w:r w:rsidR="00D9054F">
        <w:rPr>
          <w:sz w:val="22"/>
          <w:szCs w:val="22"/>
          <w:lang w:val="sr-Cyrl-RS"/>
        </w:rPr>
        <w:t xml:space="preserve">ради </w:t>
      </w:r>
      <w:r>
        <w:rPr>
          <w:sz w:val="22"/>
          <w:szCs w:val="22"/>
          <w:lang w:val="sr-Cyrl-RS"/>
        </w:rPr>
        <w:t>на Инсти</w:t>
      </w:r>
      <w:r w:rsidR="009360A2">
        <w:rPr>
          <w:sz w:val="22"/>
          <w:szCs w:val="22"/>
          <w:lang w:val="sr-Cyrl-RS"/>
        </w:rPr>
        <w:t>туту за патолошку физиологију</w:t>
      </w:r>
      <w:r w:rsidR="005E1DC7">
        <w:rPr>
          <w:sz w:val="22"/>
          <w:szCs w:val="22"/>
          <w:lang w:val="sr-Cyrl-RS"/>
        </w:rPr>
        <w:t xml:space="preserve"> Медицинског ф</w:t>
      </w:r>
      <w:r w:rsidR="00D66D07">
        <w:rPr>
          <w:sz w:val="22"/>
          <w:szCs w:val="22"/>
          <w:lang w:val="sr-Cyrl-RS"/>
        </w:rPr>
        <w:t xml:space="preserve">акултета Универзитета у Београду. </w:t>
      </w:r>
      <w:r w:rsidR="009360A2">
        <w:rPr>
          <w:sz w:val="22"/>
          <w:szCs w:val="22"/>
          <w:lang w:val="sr-Cyrl-CS"/>
        </w:rPr>
        <w:t>У</w:t>
      </w:r>
      <w:r w:rsidR="009360A2" w:rsidRPr="009360A2">
        <w:rPr>
          <w:sz w:val="22"/>
          <w:szCs w:val="22"/>
          <w:lang w:val="sr-Cyrl-CS"/>
        </w:rPr>
        <w:t xml:space="preserve"> свом педагошком раду је показао изванредну преданост и одговорност и све облике наставе обавља изузетно квалитетно</w:t>
      </w:r>
      <w:r w:rsidR="00D9054F">
        <w:rPr>
          <w:sz w:val="22"/>
          <w:szCs w:val="22"/>
          <w:lang w:val="sr-Cyrl-CS"/>
        </w:rPr>
        <w:t xml:space="preserve">. </w:t>
      </w:r>
      <w:r w:rsidR="009360A2" w:rsidRPr="009360A2">
        <w:rPr>
          <w:sz w:val="22"/>
          <w:szCs w:val="22"/>
          <w:lang w:val="sr-Cyrl-CS"/>
        </w:rPr>
        <w:t xml:space="preserve">Својим радом у настави </w:t>
      </w:r>
      <w:r w:rsidR="00D9054F">
        <w:rPr>
          <w:sz w:val="22"/>
          <w:szCs w:val="22"/>
          <w:lang w:val="sr-Cyrl-CS"/>
        </w:rPr>
        <w:t xml:space="preserve">покушава да студентима пренесе комплексна знања која се тичу </w:t>
      </w:r>
      <w:r w:rsidR="00D9054F" w:rsidRPr="009360A2">
        <w:rPr>
          <w:sz w:val="22"/>
          <w:szCs w:val="22"/>
          <w:lang w:val="sr-Cyrl-CS"/>
        </w:rPr>
        <w:t>етиопатогене</w:t>
      </w:r>
      <w:r w:rsidR="00D9054F">
        <w:rPr>
          <w:sz w:val="22"/>
          <w:szCs w:val="22"/>
          <w:lang w:val="sr-Cyrl-CS"/>
        </w:rPr>
        <w:t>тских</w:t>
      </w:r>
      <w:r w:rsidR="00D9054F" w:rsidRPr="009360A2">
        <w:rPr>
          <w:sz w:val="22"/>
          <w:szCs w:val="22"/>
          <w:lang w:val="sr-Cyrl-CS"/>
        </w:rPr>
        <w:t xml:space="preserve"> </w:t>
      </w:r>
      <w:r w:rsidR="00D9054F">
        <w:rPr>
          <w:sz w:val="22"/>
          <w:szCs w:val="22"/>
          <w:lang w:val="sr-Cyrl-CS"/>
        </w:rPr>
        <w:t>механизама и принципа у основи различитих болести</w:t>
      </w:r>
      <w:r w:rsidR="009360A2" w:rsidRPr="009360A2">
        <w:rPr>
          <w:sz w:val="22"/>
          <w:szCs w:val="22"/>
          <w:lang w:val="sr-Cyrl-RS"/>
        </w:rPr>
        <w:t>.</w:t>
      </w:r>
      <w:r w:rsidR="00300C0E">
        <w:rPr>
          <w:sz w:val="22"/>
          <w:szCs w:val="22"/>
          <w:lang w:val="sr-Cyrl-RS"/>
        </w:rPr>
        <w:t xml:space="preserve"> Кроз научно залагање, труди се да дође до резултата који ће бити од значаја како за његов рад са студентима, тако и за рад лекара у клиничкој пракси.</w:t>
      </w:r>
    </w:p>
    <w:p w14:paraId="624925FA" w14:textId="77777777" w:rsidR="001C6600" w:rsidRPr="00E9690C" w:rsidRDefault="001C6600" w:rsidP="001C6600">
      <w:pPr>
        <w:jc w:val="both"/>
        <w:rPr>
          <w:sz w:val="22"/>
          <w:szCs w:val="22"/>
          <w:lang w:val="sr-Latn-CS"/>
        </w:rPr>
      </w:pPr>
    </w:p>
    <w:p w14:paraId="2B42D392" w14:textId="77777777" w:rsidR="00C8501E" w:rsidRDefault="009360A2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r-Cyrl-RS"/>
        </w:rPr>
        <w:t>На основу горе наведеног</w:t>
      </w:r>
      <w:r w:rsidR="00A428F9">
        <w:rPr>
          <w:sz w:val="22"/>
          <w:szCs w:val="22"/>
          <w:lang w:val="sr-Cyrl-RS"/>
        </w:rPr>
        <w:t>,</w:t>
      </w:r>
      <w:r>
        <w:rPr>
          <w:sz w:val="22"/>
          <w:szCs w:val="22"/>
          <w:lang w:val="sr-Cyrl-RS"/>
        </w:rPr>
        <w:t xml:space="preserve"> Комисија са </w:t>
      </w:r>
      <w:r w:rsidR="00AC57C1">
        <w:rPr>
          <w:sz w:val="22"/>
          <w:szCs w:val="22"/>
          <w:lang w:val="sr-Cyrl-RS"/>
        </w:rPr>
        <w:t xml:space="preserve">великим </w:t>
      </w:r>
      <w:r>
        <w:rPr>
          <w:sz w:val="22"/>
          <w:szCs w:val="22"/>
          <w:lang w:val="sr-Cyrl-RS"/>
        </w:rPr>
        <w:t xml:space="preserve">задовољством предлаже Изборном већу Медицинског факултета у Београду, да на место </w:t>
      </w:r>
      <w:r w:rsidR="00AC42AA">
        <w:rPr>
          <w:sz w:val="22"/>
          <w:szCs w:val="22"/>
          <w:lang w:val="sr-Cyrl-RS"/>
        </w:rPr>
        <w:t xml:space="preserve">сарадника у звање </w:t>
      </w:r>
      <w:r>
        <w:rPr>
          <w:sz w:val="22"/>
          <w:szCs w:val="22"/>
          <w:lang w:val="sr-Cyrl-RS"/>
        </w:rPr>
        <w:t xml:space="preserve">асистента, за ужу научну област ПАТОЛОШКА ФИЗИОЛОГИЈА, на одређено време од три године изабере кандидата </w:t>
      </w:r>
      <w:r>
        <w:rPr>
          <w:b/>
          <w:sz w:val="22"/>
          <w:szCs w:val="22"/>
          <w:lang w:val="sr-Cyrl-RS"/>
        </w:rPr>
        <w:t>др Андрију Вуковића.</w:t>
      </w:r>
    </w:p>
    <w:p w14:paraId="3DBB4328" w14:textId="77777777" w:rsidR="00614B2D" w:rsidRDefault="00614B2D" w:rsidP="00C8501E">
      <w:pPr>
        <w:jc w:val="both"/>
        <w:rPr>
          <w:sz w:val="22"/>
          <w:szCs w:val="22"/>
          <w:lang w:val="sl-SI"/>
        </w:rPr>
      </w:pPr>
    </w:p>
    <w:p w14:paraId="540C3B6F" w14:textId="77777777" w:rsidR="00614B2D" w:rsidRDefault="00614B2D" w:rsidP="00C8501E">
      <w:pPr>
        <w:jc w:val="both"/>
        <w:rPr>
          <w:sz w:val="22"/>
          <w:szCs w:val="22"/>
          <w:lang w:val="sl-SI"/>
        </w:rPr>
      </w:pPr>
    </w:p>
    <w:p w14:paraId="7450EC5C" w14:textId="77777777" w:rsidR="00614B2D" w:rsidRDefault="00614B2D" w:rsidP="00C8501E">
      <w:pPr>
        <w:jc w:val="both"/>
        <w:rPr>
          <w:sz w:val="22"/>
          <w:szCs w:val="22"/>
          <w:lang w:val="sl-SI"/>
        </w:rPr>
      </w:pPr>
    </w:p>
    <w:p w14:paraId="5F8879DC" w14:textId="77777777" w:rsidR="00614B2D" w:rsidRDefault="00614B2D" w:rsidP="00C8501E">
      <w:pPr>
        <w:jc w:val="both"/>
        <w:rPr>
          <w:sz w:val="22"/>
          <w:szCs w:val="22"/>
          <w:lang w:val="sl-SI"/>
        </w:rPr>
      </w:pPr>
    </w:p>
    <w:p w14:paraId="11B7D141" w14:textId="77777777" w:rsidR="00D31396" w:rsidRDefault="00614B2D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 </w:t>
      </w:r>
    </w:p>
    <w:p w14:paraId="53E36668" w14:textId="7C7ACAA8" w:rsidR="00614B2D" w:rsidRPr="005C4E6F" w:rsidRDefault="005C4E6F" w:rsidP="00C8501E">
      <w:pPr>
        <w:jc w:val="both"/>
        <w:rPr>
          <w:sz w:val="22"/>
          <w:szCs w:val="22"/>
          <w:lang w:val="sr-Cyrl-RS"/>
        </w:rPr>
      </w:pPr>
      <w:r w:rsidRPr="00A00106">
        <w:rPr>
          <w:sz w:val="22"/>
          <w:szCs w:val="22"/>
          <w:lang w:val="sr-Cyrl-RS"/>
        </w:rPr>
        <w:t>Београд</w:t>
      </w:r>
      <w:r w:rsidR="00165428" w:rsidRPr="00A00106">
        <w:rPr>
          <w:sz w:val="22"/>
          <w:szCs w:val="22"/>
          <w:lang w:val="sl-SI"/>
        </w:rPr>
        <w:t xml:space="preserve"> </w:t>
      </w:r>
      <w:r w:rsidR="00C529D8">
        <w:rPr>
          <w:sz w:val="22"/>
          <w:szCs w:val="22"/>
          <w:lang w:val="sr-Cyrl-RS"/>
        </w:rPr>
        <w:t>17.11.</w:t>
      </w:r>
      <w:r w:rsidR="00A428F9">
        <w:rPr>
          <w:sz w:val="22"/>
          <w:szCs w:val="22"/>
          <w:lang w:val="sr-Cyrl-RS"/>
        </w:rPr>
        <w:t>2025</w:t>
      </w:r>
      <w:r w:rsidR="00614B2D" w:rsidRPr="00A428F9">
        <w:rPr>
          <w:sz w:val="22"/>
          <w:szCs w:val="22"/>
          <w:lang w:val="sl-SI"/>
        </w:rPr>
        <w:t>.</w:t>
      </w:r>
      <w:r w:rsidR="00614B2D">
        <w:rPr>
          <w:sz w:val="22"/>
          <w:szCs w:val="22"/>
          <w:lang w:val="sl-SI"/>
        </w:rPr>
        <w:t xml:space="preserve">                                        </w:t>
      </w:r>
      <w:r w:rsidR="00FC25CD">
        <w:rPr>
          <w:sz w:val="22"/>
          <w:szCs w:val="22"/>
          <w:lang w:val="sl-SI"/>
        </w:rPr>
        <w:t xml:space="preserve">        </w:t>
      </w:r>
      <w:r>
        <w:rPr>
          <w:sz w:val="22"/>
          <w:szCs w:val="22"/>
          <w:lang w:val="sr-Cyrl-RS"/>
        </w:rPr>
        <w:t>Комисија у саставу:</w:t>
      </w:r>
    </w:p>
    <w:p w14:paraId="55DC7BAC" w14:textId="77777777" w:rsidR="00FC25CD" w:rsidRDefault="00FC25CD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                                                                 </w:t>
      </w:r>
    </w:p>
    <w:p w14:paraId="068151CD" w14:textId="77777777" w:rsidR="00FC25CD" w:rsidRPr="005C4E6F" w:rsidRDefault="00FC25CD" w:rsidP="00C8501E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 xml:space="preserve">                                  </w:t>
      </w:r>
      <w:r w:rsidR="00684DB9">
        <w:rPr>
          <w:sz w:val="22"/>
          <w:szCs w:val="22"/>
          <w:lang w:val="sl-SI"/>
        </w:rPr>
        <w:t xml:space="preserve">                               </w:t>
      </w:r>
      <w:r>
        <w:rPr>
          <w:sz w:val="22"/>
          <w:szCs w:val="22"/>
          <w:lang w:val="sl-SI"/>
        </w:rPr>
        <w:t xml:space="preserve"> </w:t>
      </w:r>
      <w:r w:rsidR="005C4E6F">
        <w:rPr>
          <w:sz w:val="22"/>
          <w:szCs w:val="22"/>
          <w:lang w:val="sr-Cyrl-RS"/>
        </w:rPr>
        <w:t>Проф. др Силвио Де Лука, председник Комисије</w:t>
      </w:r>
    </w:p>
    <w:p w14:paraId="2A2BD08F" w14:textId="77777777" w:rsidR="00684DB9" w:rsidRDefault="00684DB9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                                                                </w:t>
      </w:r>
    </w:p>
    <w:p w14:paraId="6DECC26E" w14:textId="77777777" w:rsidR="00684DB9" w:rsidRDefault="00684DB9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                                                                </w:t>
      </w:r>
      <w:r w:rsidR="005C4E6F">
        <w:rPr>
          <w:sz w:val="22"/>
          <w:szCs w:val="22"/>
          <w:lang w:val="sr-Cyrl-RS"/>
        </w:rPr>
        <w:t xml:space="preserve">       </w:t>
      </w:r>
      <w:r>
        <w:rPr>
          <w:sz w:val="22"/>
          <w:szCs w:val="22"/>
          <w:lang w:val="sl-SI"/>
        </w:rPr>
        <w:t>___________________________________</w:t>
      </w:r>
    </w:p>
    <w:p w14:paraId="2EEBF6EA" w14:textId="77777777" w:rsidR="00684DB9" w:rsidRDefault="00684DB9" w:rsidP="00C8501E">
      <w:pPr>
        <w:jc w:val="both"/>
        <w:rPr>
          <w:sz w:val="22"/>
          <w:szCs w:val="22"/>
          <w:lang w:val="sl-SI"/>
        </w:rPr>
      </w:pPr>
    </w:p>
    <w:p w14:paraId="2D6C39B6" w14:textId="77777777" w:rsidR="00684DB9" w:rsidRPr="005C4E6F" w:rsidRDefault="00684DB9" w:rsidP="00C8501E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 xml:space="preserve">                                                                </w:t>
      </w:r>
      <w:r w:rsidR="005C4E6F">
        <w:rPr>
          <w:sz w:val="22"/>
          <w:szCs w:val="22"/>
          <w:lang w:val="sr-Cyrl-RS"/>
        </w:rPr>
        <w:t>Проф. др Јелена Нешовић Остојић, члан Комисије</w:t>
      </w:r>
    </w:p>
    <w:p w14:paraId="2BEED8A1" w14:textId="77777777" w:rsidR="00684DB9" w:rsidRDefault="00684DB9" w:rsidP="00C8501E">
      <w:pPr>
        <w:jc w:val="both"/>
        <w:rPr>
          <w:sz w:val="22"/>
          <w:szCs w:val="22"/>
          <w:lang w:val="sl-SI"/>
        </w:rPr>
      </w:pPr>
    </w:p>
    <w:p w14:paraId="04F96658" w14:textId="77777777" w:rsidR="00684DB9" w:rsidRDefault="00684DB9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                                                               </w:t>
      </w:r>
      <w:r w:rsidR="005C4E6F">
        <w:rPr>
          <w:sz w:val="22"/>
          <w:szCs w:val="22"/>
          <w:lang w:val="sr-Cyrl-RS"/>
        </w:rPr>
        <w:t xml:space="preserve">       </w:t>
      </w:r>
      <w:r>
        <w:rPr>
          <w:sz w:val="22"/>
          <w:szCs w:val="22"/>
          <w:lang w:val="sl-SI"/>
        </w:rPr>
        <w:t>____________________________________</w:t>
      </w:r>
    </w:p>
    <w:p w14:paraId="6ED7E6E1" w14:textId="77777777" w:rsidR="00684DB9" w:rsidRDefault="00684DB9" w:rsidP="00C8501E">
      <w:pPr>
        <w:jc w:val="both"/>
        <w:rPr>
          <w:sz w:val="22"/>
          <w:szCs w:val="22"/>
          <w:lang w:val="sl-SI"/>
        </w:rPr>
      </w:pPr>
    </w:p>
    <w:p w14:paraId="6BC12652" w14:textId="77777777" w:rsidR="00CF6E9D" w:rsidRPr="005C4E6F" w:rsidRDefault="00684DB9" w:rsidP="00CF6E9D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l-SI"/>
        </w:rPr>
        <w:t xml:space="preserve">                                                         </w:t>
      </w:r>
      <w:r w:rsidR="00CF6E9D">
        <w:rPr>
          <w:sz w:val="22"/>
          <w:szCs w:val="22"/>
          <w:lang w:val="sl-SI"/>
        </w:rPr>
        <w:t xml:space="preserve">   </w:t>
      </w:r>
      <w:r>
        <w:rPr>
          <w:sz w:val="22"/>
          <w:szCs w:val="22"/>
          <w:lang w:val="sl-SI"/>
        </w:rPr>
        <w:t xml:space="preserve"> </w:t>
      </w:r>
      <w:r w:rsidR="00CF6E9D">
        <w:rPr>
          <w:sz w:val="22"/>
          <w:szCs w:val="22"/>
          <w:lang w:val="sl-SI"/>
        </w:rPr>
        <w:t xml:space="preserve">   </w:t>
      </w:r>
      <w:r w:rsidR="005C4E6F">
        <w:rPr>
          <w:sz w:val="22"/>
          <w:szCs w:val="22"/>
          <w:lang w:val="sr-Cyrl-RS"/>
        </w:rPr>
        <w:t xml:space="preserve">      </w:t>
      </w:r>
      <w:r w:rsidR="00CF6E9D">
        <w:rPr>
          <w:sz w:val="22"/>
          <w:szCs w:val="22"/>
          <w:lang w:val="sl-SI"/>
        </w:rPr>
        <w:t xml:space="preserve">  </w:t>
      </w:r>
      <w:r w:rsidR="005C4E6F">
        <w:rPr>
          <w:sz w:val="22"/>
          <w:szCs w:val="22"/>
          <w:lang w:val="sr-Cyrl-RS"/>
        </w:rPr>
        <w:t>Проф. др Маја Милетић, члан Комисије</w:t>
      </w:r>
    </w:p>
    <w:p w14:paraId="6BE7F6DF" w14:textId="77777777" w:rsidR="00984BC0" w:rsidRDefault="00984BC0" w:rsidP="00CF6E9D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</w:t>
      </w:r>
    </w:p>
    <w:p w14:paraId="3CF6B62F" w14:textId="77777777" w:rsidR="00984BC0" w:rsidRDefault="00984BC0" w:rsidP="00C8501E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                                                               </w:t>
      </w:r>
      <w:r w:rsidR="005C4E6F">
        <w:rPr>
          <w:sz w:val="22"/>
          <w:szCs w:val="22"/>
          <w:lang w:val="sr-Cyrl-RS"/>
        </w:rPr>
        <w:t xml:space="preserve">      </w:t>
      </w:r>
      <w:r w:rsidR="00AC42A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l-SI"/>
        </w:rPr>
        <w:t>____________________________________</w:t>
      </w:r>
    </w:p>
    <w:p w14:paraId="5FB7F593" w14:textId="77777777" w:rsidR="009F4C14" w:rsidRPr="00E15F9C" w:rsidRDefault="009F4C14" w:rsidP="00C8501E">
      <w:pPr>
        <w:jc w:val="both"/>
        <w:rPr>
          <w:sz w:val="22"/>
          <w:szCs w:val="22"/>
          <w:lang w:val="sl-SI"/>
        </w:rPr>
      </w:pPr>
    </w:p>
    <w:p w14:paraId="2F54F3B3" w14:textId="77777777" w:rsidR="009F4C14" w:rsidRDefault="009F4C14" w:rsidP="00DE6A22">
      <w:pPr>
        <w:jc w:val="center"/>
        <w:rPr>
          <w:sz w:val="22"/>
          <w:szCs w:val="22"/>
          <w:lang w:val="sl-SI"/>
        </w:rPr>
      </w:pPr>
    </w:p>
    <w:p w14:paraId="6915F80F" w14:textId="77777777" w:rsidR="009F4C14" w:rsidRPr="00E15F9C" w:rsidRDefault="009F4C14" w:rsidP="00DE6A22">
      <w:pPr>
        <w:jc w:val="center"/>
        <w:rPr>
          <w:sz w:val="22"/>
          <w:szCs w:val="22"/>
          <w:lang w:val="sl-SI"/>
        </w:rPr>
      </w:pPr>
    </w:p>
    <w:sectPr w:rsidR="009F4C14" w:rsidRPr="00E15F9C" w:rsidSect="004576B9">
      <w:pgSz w:w="11907" w:h="16840" w:code="9"/>
      <w:pgMar w:top="709" w:right="1797" w:bottom="426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0A28"/>
    <w:multiLevelType w:val="hybridMultilevel"/>
    <w:tmpl w:val="43FA22F4"/>
    <w:lvl w:ilvl="0" w:tplc="71009AF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D4BC9"/>
    <w:multiLevelType w:val="hybridMultilevel"/>
    <w:tmpl w:val="CFA6ADCC"/>
    <w:lvl w:ilvl="0" w:tplc="5570166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93214"/>
    <w:multiLevelType w:val="hybridMultilevel"/>
    <w:tmpl w:val="BE3A3484"/>
    <w:lvl w:ilvl="0" w:tplc="7F126C22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E7C33"/>
    <w:multiLevelType w:val="hybridMultilevel"/>
    <w:tmpl w:val="A4503054"/>
    <w:lvl w:ilvl="0" w:tplc="7CC051A6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C514B"/>
    <w:multiLevelType w:val="hybridMultilevel"/>
    <w:tmpl w:val="300CB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C101C"/>
    <w:multiLevelType w:val="hybridMultilevel"/>
    <w:tmpl w:val="90C2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C4D46"/>
    <w:multiLevelType w:val="hybridMultilevel"/>
    <w:tmpl w:val="EBACD45E"/>
    <w:lvl w:ilvl="0" w:tplc="04E8BC7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F766F"/>
    <w:multiLevelType w:val="hybridMultilevel"/>
    <w:tmpl w:val="843439DE"/>
    <w:lvl w:ilvl="0" w:tplc="BB122E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685D"/>
    <w:multiLevelType w:val="hybridMultilevel"/>
    <w:tmpl w:val="806A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B517F"/>
    <w:multiLevelType w:val="hybridMultilevel"/>
    <w:tmpl w:val="806A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3B15"/>
    <w:multiLevelType w:val="hybridMultilevel"/>
    <w:tmpl w:val="1A326F20"/>
    <w:lvl w:ilvl="0" w:tplc="FD8A456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157F"/>
    <w:multiLevelType w:val="hybridMultilevel"/>
    <w:tmpl w:val="9F5E4D6E"/>
    <w:lvl w:ilvl="0" w:tplc="FD8A456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4C3C07"/>
    <w:multiLevelType w:val="hybridMultilevel"/>
    <w:tmpl w:val="BDC0ECF6"/>
    <w:lvl w:ilvl="0" w:tplc="480AFEF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50177"/>
    <w:multiLevelType w:val="hybridMultilevel"/>
    <w:tmpl w:val="3CE2377C"/>
    <w:lvl w:ilvl="0" w:tplc="9FD2C72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7CE3"/>
    <w:multiLevelType w:val="hybridMultilevel"/>
    <w:tmpl w:val="AD5071E4"/>
    <w:lvl w:ilvl="0" w:tplc="BAC23F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B5833"/>
    <w:multiLevelType w:val="hybridMultilevel"/>
    <w:tmpl w:val="D568710C"/>
    <w:lvl w:ilvl="0" w:tplc="BAC23F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75CE4"/>
    <w:multiLevelType w:val="hybridMultilevel"/>
    <w:tmpl w:val="75F6F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043F"/>
    <w:multiLevelType w:val="hybridMultilevel"/>
    <w:tmpl w:val="3D22B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97BA3"/>
    <w:multiLevelType w:val="hybridMultilevel"/>
    <w:tmpl w:val="806A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55BC3"/>
    <w:multiLevelType w:val="hybridMultilevel"/>
    <w:tmpl w:val="806A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9748D"/>
    <w:multiLevelType w:val="hybridMultilevel"/>
    <w:tmpl w:val="ECA8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C1990"/>
    <w:multiLevelType w:val="hybridMultilevel"/>
    <w:tmpl w:val="6A7A4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60470"/>
    <w:multiLevelType w:val="hybridMultilevel"/>
    <w:tmpl w:val="84120C86"/>
    <w:lvl w:ilvl="0" w:tplc="BAC23F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C508D"/>
    <w:multiLevelType w:val="hybridMultilevel"/>
    <w:tmpl w:val="C428D0AE"/>
    <w:lvl w:ilvl="0" w:tplc="59D809E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C66E9"/>
    <w:multiLevelType w:val="hybridMultilevel"/>
    <w:tmpl w:val="70FE5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F4C62"/>
    <w:multiLevelType w:val="hybridMultilevel"/>
    <w:tmpl w:val="7B6684E0"/>
    <w:lvl w:ilvl="0" w:tplc="DC4AB1DA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B5E3C"/>
    <w:multiLevelType w:val="hybridMultilevel"/>
    <w:tmpl w:val="4D2CF776"/>
    <w:lvl w:ilvl="0" w:tplc="C680AB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E7108"/>
    <w:multiLevelType w:val="hybridMultilevel"/>
    <w:tmpl w:val="2EB68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3469E"/>
    <w:multiLevelType w:val="hybridMultilevel"/>
    <w:tmpl w:val="14B01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47294"/>
    <w:multiLevelType w:val="hybridMultilevel"/>
    <w:tmpl w:val="806A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811CA"/>
    <w:multiLevelType w:val="hybridMultilevel"/>
    <w:tmpl w:val="7CA2B0D4"/>
    <w:lvl w:ilvl="0" w:tplc="65F27B9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5A72A5"/>
    <w:multiLevelType w:val="hybridMultilevel"/>
    <w:tmpl w:val="FF480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F3703"/>
    <w:multiLevelType w:val="hybridMultilevel"/>
    <w:tmpl w:val="45A2B398"/>
    <w:lvl w:ilvl="0" w:tplc="BAC23F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2"/>
  </w:num>
  <w:num w:numId="4">
    <w:abstractNumId w:val="24"/>
  </w:num>
  <w:num w:numId="5">
    <w:abstractNumId w:val="32"/>
  </w:num>
  <w:num w:numId="6">
    <w:abstractNumId w:val="15"/>
  </w:num>
  <w:num w:numId="7">
    <w:abstractNumId w:val="18"/>
  </w:num>
  <w:num w:numId="8">
    <w:abstractNumId w:val="29"/>
  </w:num>
  <w:num w:numId="9">
    <w:abstractNumId w:val="12"/>
  </w:num>
  <w:num w:numId="10">
    <w:abstractNumId w:val="2"/>
  </w:num>
  <w:num w:numId="11">
    <w:abstractNumId w:val="6"/>
  </w:num>
  <w:num w:numId="12">
    <w:abstractNumId w:val="23"/>
  </w:num>
  <w:num w:numId="13">
    <w:abstractNumId w:val="13"/>
  </w:num>
  <w:num w:numId="14">
    <w:abstractNumId w:val="3"/>
  </w:num>
  <w:num w:numId="15">
    <w:abstractNumId w:val="8"/>
  </w:num>
  <w:num w:numId="16">
    <w:abstractNumId w:val="25"/>
  </w:num>
  <w:num w:numId="17">
    <w:abstractNumId w:val="1"/>
  </w:num>
  <w:num w:numId="18">
    <w:abstractNumId w:val="30"/>
  </w:num>
  <w:num w:numId="19">
    <w:abstractNumId w:val="16"/>
  </w:num>
  <w:num w:numId="20">
    <w:abstractNumId w:val="20"/>
  </w:num>
  <w:num w:numId="21">
    <w:abstractNumId w:val="9"/>
  </w:num>
  <w:num w:numId="22">
    <w:abstractNumId w:val="19"/>
  </w:num>
  <w:num w:numId="23">
    <w:abstractNumId w:val="26"/>
  </w:num>
  <w:num w:numId="24">
    <w:abstractNumId w:val="0"/>
  </w:num>
  <w:num w:numId="25">
    <w:abstractNumId w:val="5"/>
  </w:num>
  <w:num w:numId="26">
    <w:abstractNumId w:val="4"/>
  </w:num>
  <w:num w:numId="27">
    <w:abstractNumId w:val="28"/>
  </w:num>
  <w:num w:numId="28">
    <w:abstractNumId w:val="31"/>
  </w:num>
  <w:num w:numId="29">
    <w:abstractNumId w:val="27"/>
  </w:num>
  <w:num w:numId="30">
    <w:abstractNumId w:val="21"/>
  </w:num>
  <w:num w:numId="31">
    <w:abstractNumId w:val="17"/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F71D3"/>
    <w:rsid w:val="00017C82"/>
    <w:rsid w:val="0002106A"/>
    <w:rsid w:val="000306A2"/>
    <w:rsid w:val="000324DF"/>
    <w:rsid w:val="00037458"/>
    <w:rsid w:val="000473DC"/>
    <w:rsid w:val="0005737A"/>
    <w:rsid w:val="00070292"/>
    <w:rsid w:val="00071483"/>
    <w:rsid w:val="0007373A"/>
    <w:rsid w:val="000826F2"/>
    <w:rsid w:val="00082DF4"/>
    <w:rsid w:val="00083D29"/>
    <w:rsid w:val="00087A88"/>
    <w:rsid w:val="000968BB"/>
    <w:rsid w:val="000971A3"/>
    <w:rsid w:val="000A27EA"/>
    <w:rsid w:val="000A5AFC"/>
    <w:rsid w:val="000C4D4A"/>
    <w:rsid w:val="000D1C47"/>
    <w:rsid w:val="000D638F"/>
    <w:rsid w:val="000E020B"/>
    <w:rsid w:val="000E1D9D"/>
    <w:rsid w:val="000E5846"/>
    <w:rsid w:val="000E5A9D"/>
    <w:rsid w:val="000F0952"/>
    <w:rsid w:val="00100327"/>
    <w:rsid w:val="001046D5"/>
    <w:rsid w:val="00111C14"/>
    <w:rsid w:val="0012321E"/>
    <w:rsid w:val="001327C9"/>
    <w:rsid w:val="00133E2B"/>
    <w:rsid w:val="00135E00"/>
    <w:rsid w:val="00147A88"/>
    <w:rsid w:val="00165428"/>
    <w:rsid w:val="00191BAE"/>
    <w:rsid w:val="00197CCA"/>
    <w:rsid w:val="001A0EF9"/>
    <w:rsid w:val="001C6600"/>
    <w:rsid w:val="001D5EFA"/>
    <w:rsid w:val="001F7008"/>
    <w:rsid w:val="0020286E"/>
    <w:rsid w:val="002126DA"/>
    <w:rsid w:val="00212C16"/>
    <w:rsid w:val="0023620C"/>
    <w:rsid w:val="0024051E"/>
    <w:rsid w:val="00240DED"/>
    <w:rsid w:val="002503C8"/>
    <w:rsid w:val="00254756"/>
    <w:rsid w:val="00254A57"/>
    <w:rsid w:val="00272615"/>
    <w:rsid w:val="00277830"/>
    <w:rsid w:val="00286C1A"/>
    <w:rsid w:val="00287492"/>
    <w:rsid w:val="002A3C88"/>
    <w:rsid w:val="002A3EE3"/>
    <w:rsid w:val="002A7A1C"/>
    <w:rsid w:val="002B04E0"/>
    <w:rsid w:val="002C0AFD"/>
    <w:rsid w:val="002C41A6"/>
    <w:rsid w:val="002C7BDD"/>
    <w:rsid w:val="002E04AC"/>
    <w:rsid w:val="002E382A"/>
    <w:rsid w:val="00300C0E"/>
    <w:rsid w:val="003043FF"/>
    <w:rsid w:val="0030722F"/>
    <w:rsid w:val="00313BF4"/>
    <w:rsid w:val="003147E8"/>
    <w:rsid w:val="00325353"/>
    <w:rsid w:val="0033708C"/>
    <w:rsid w:val="003425A7"/>
    <w:rsid w:val="00361699"/>
    <w:rsid w:val="00366588"/>
    <w:rsid w:val="00370593"/>
    <w:rsid w:val="00374D0E"/>
    <w:rsid w:val="003961CE"/>
    <w:rsid w:val="003A7793"/>
    <w:rsid w:val="003A7DAC"/>
    <w:rsid w:val="003B11DB"/>
    <w:rsid w:val="003B48E5"/>
    <w:rsid w:val="003B6AE8"/>
    <w:rsid w:val="003C7308"/>
    <w:rsid w:val="003D12F5"/>
    <w:rsid w:val="003D17F5"/>
    <w:rsid w:val="003E0773"/>
    <w:rsid w:val="003E5162"/>
    <w:rsid w:val="003F5A50"/>
    <w:rsid w:val="00401114"/>
    <w:rsid w:val="00410FCE"/>
    <w:rsid w:val="00417F7E"/>
    <w:rsid w:val="00436FD9"/>
    <w:rsid w:val="00446449"/>
    <w:rsid w:val="004576B9"/>
    <w:rsid w:val="00460468"/>
    <w:rsid w:val="00461257"/>
    <w:rsid w:val="00464ED9"/>
    <w:rsid w:val="00467C06"/>
    <w:rsid w:val="0047418E"/>
    <w:rsid w:val="00474F96"/>
    <w:rsid w:val="00477418"/>
    <w:rsid w:val="00483D7B"/>
    <w:rsid w:val="004854B6"/>
    <w:rsid w:val="00485B54"/>
    <w:rsid w:val="004871D7"/>
    <w:rsid w:val="004A30E4"/>
    <w:rsid w:val="004A596C"/>
    <w:rsid w:val="004C5929"/>
    <w:rsid w:val="004D49A7"/>
    <w:rsid w:val="004E4EFB"/>
    <w:rsid w:val="00510511"/>
    <w:rsid w:val="00520EE6"/>
    <w:rsid w:val="00536744"/>
    <w:rsid w:val="005559A4"/>
    <w:rsid w:val="00556CD7"/>
    <w:rsid w:val="00560909"/>
    <w:rsid w:val="0056711C"/>
    <w:rsid w:val="0057315E"/>
    <w:rsid w:val="005831A0"/>
    <w:rsid w:val="00587AF7"/>
    <w:rsid w:val="005B5F3D"/>
    <w:rsid w:val="005C4E6F"/>
    <w:rsid w:val="005D0E78"/>
    <w:rsid w:val="005D2E60"/>
    <w:rsid w:val="005D702D"/>
    <w:rsid w:val="005E1DC7"/>
    <w:rsid w:val="0060472F"/>
    <w:rsid w:val="00614B2D"/>
    <w:rsid w:val="00625618"/>
    <w:rsid w:val="00641FBE"/>
    <w:rsid w:val="00642541"/>
    <w:rsid w:val="00646F1E"/>
    <w:rsid w:val="0066066A"/>
    <w:rsid w:val="006704E2"/>
    <w:rsid w:val="006767B7"/>
    <w:rsid w:val="00684DB9"/>
    <w:rsid w:val="0069539F"/>
    <w:rsid w:val="0069564C"/>
    <w:rsid w:val="006C0296"/>
    <w:rsid w:val="006C339C"/>
    <w:rsid w:val="006C645E"/>
    <w:rsid w:val="006E2223"/>
    <w:rsid w:val="006E6BEB"/>
    <w:rsid w:val="00711976"/>
    <w:rsid w:val="00734A97"/>
    <w:rsid w:val="00742D74"/>
    <w:rsid w:val="007531D1"/>
    <w:rsid w:val="00757D1D"/>
    <w:rsid w:val="007625D4"/>
    <w:rsid w:val="00762A37"/>
    <w:rsid w:val="0076465C"/>
    <w:rsid w:val="0077062E"/>
    <w:rsid w:val="0077706A"/>
    <w:rsid w:val="0077751A"/>
    <w:rsid w:val="00783AB7"/>
    <w:rsid w:val="007A519F"/>
    <w:rsid w:val="007B29D2"/>
    <w:rsid w:val="007D1E2F"/>
    <w:rsid w:val="007D63E4"/>
    <w:rsid w:val="007D7187"/>
    <w:rsid w:val="007E05B8"/>
    <w:rsid w:val="007E17DB"/>
    <w:rsid w:val="007F21F1"/>
    <w:rsid w:val="007F2677"/>
    <w:rsid w:val="00801F6E"/>
    <w:rsid w:val="0081051D"/>
    <w:rsid w:val="00825100"/>
    <w:rsid w:val="00826B29"/>
    <w:rsid w:val="00832E26"/>
    <w:rsid w:val="0084146E"/>
    <w:rsid w:val="00845369"/>
    <w:rsid w:val="00855602"/>
    <w:rsid w:val="00857D30"/>
    <w:rsid w:val="00860890"/>
    <w:rsid w:val="00872789"/>
    <w:rsid w:val="00893B72"/>
    <w:rsid w:val="008A7D05"/>
    <w:rsid w:val="008B202A"/>
    <w:rsid w:val="008B7264"/>
    <w:rsid w:val="008C3FE5"/>
    <w:rsid w:val="008C75BA"/>
    <w:rsid w:val="008E0894"/>
    <w:rsid w:val="008E0A79"/>
    <w:rsid w:val="008E3B4E"/>
    <w:rsid w:val="008E4DA2"/>
    <w:rsid w:val="008E7154"/>
    <w:rsid w:val="008F1E54"/>
    <w:rsid w:val="008F71D3"/>
    <w:rsid w:val="00903A9F"/>
    <w:rsid w:val="00907E92"/>
    <w:rsid w:val="00916CED"/>
    <w:rsid w:val="00923400"/>
    <w:rsid w:val="00930AC3"/>
    <w:rsid w:val="00930CEC"/>
    <w:rsid w:val="009360A2"/>
    <w:rsid w:val="00944FC2"/>
    <w:rsid w:val="00952A75"/>
    <w:rsid w:val="00961E94"/>
    <w:rsid w:val="0096254F"/>
    <w:rsid w:val="0097041D"/>
    <w:rsid w:val="00972ECB"/>
    <w:rsid w:val="00974FF7"/>
    <w:rsid w:val="00977EB4"/>
    <w:rsid w:val="00984BC0"/>
    <w:rsid w:val="009A7719"/>
    <w:rsid w:val="009C1EAE"/>
    <w:rsid w:val="009C67F2"/>
    <w:rsid w:val="009D48A2"/>
    <w:rsid w:val="009E7938"/>
    <w:rsid w:val="009F4C14"/>
    <w:rsid w:val="00A00106"/>
    <w:rsid w:val="00A07982"/>
    <w:rsid w:val="00A13976"/>
    <w:rsid w:val="00A178D8"/>
    <w:rsid w:val="00A21BEB"/>
    <w:rsid w:val="00A22ADD"/>
    <w:rsid w:val="00A30C26"/>
    <w:rsid w:val="00A3379C"/>
    <w:rsid w:val="00A35D53"/>
    <w:rsid w:val="00A428F9"/>
    <w:rsid w:val="00A449C0"/>
    <w:rsid w:val="00A501C5"/>
    <w:rsid w:val="00A56BE7"/>
    <w:rsid w:val="00A6299C"/>
    <w:rsid w:val="00A66E7D"/>
    <w:rsid w:val="00A74727"/>
    <w:rsid w:val="00A75704"/>
    <w:rsid w:val="00A76F04"/>
    <w:rsid w:val="00A848E9"/>
    <w:rsid w:val="00A85CF3"/>
    <w:rsid w:val="00A8685F"/>
    <w:rsid w:val="00A91C68"/>
    <w:rsid w:val="00A91C81"/>
    <w:rsid w:val="00A95BA3"/>
    <w:rsid w:val="00A97071"/>
    <w:rsid w:val="00AA23F0"/>
    <w:rsid w:val="00AA6CFB"/>
    <w:rsid w:val="00AA7C54"/>
    <w:rsid w:val="00AB0534"/>
    <w:rsid w:val="00AB22A4"/>
    <w:rsid w:val="00AB7800"/>
    <w:rsid w:val="00AC36B0"/>
    <w:rsid w:val="00AC42AA"/>
    <w:rsid w:val="00AC57C1"/>
    <w:rsid w:val="00AD6282"/>
    <w:rsid w:val="00AF1535"/>
    <w:rsid w:val="00B056D5"/>
    <w:rsid w:val="00B07835"/>
    <w:rsid w:val="00B176B0"/>
    <w:rsid w:val="00B23112"/>
    <w:rsid w:val="00B231CF"/>
    <w:rsid w:val="00B33DEE"/>
    <w:rsid w:val="00B36D6A"/>
    <w:rsid w:val="00B47745"/>
    <w:rsid w:val="00B67DFB"/>
    <w:rsid w:val="00B7043D"/>
    <w:rsid w:val="00B70F00"/>
    <w:rsid w:val="00B77F13"/>
    <w:rsid w:val="00B83F69"/>
    <w:rsid w:val="00B901F9"/>
    <w:rsid w:val="00B93CDE"/>
    <w:rsid w:val="00BA3043"/>
    <w:rsid w:val="00BA60DF"/>
    <w:rsid w:val="00BB0A1B"/>
    <w:rsid w:val="00BC08C5"/>
    <w:rsid w:val="00BD37C9"/>
    <w:rsid w:val="00BD4CF3"/>
    <w:rsid w:val="00BE57E1"/>
    <w:rsid w:val="00BF169B"/>
    <w:rsid w:val="00BF2360"/>
    <w:rsid w:val="00C10018"/>
    <w:rsid w:val="00C23BA6"/>
    <w:rsid w:val="00C27CF2"/>
    <w:rsid w:val="00C34FD8"/>
    <w:rsid w:val="00C432A4"/>
    <w:rsid w:val="00C529D8"/>
    <w:rsid w:val="00C60246"/>
    <w:rsid w:val="00C6675D"/>
    <w:rsid w:val="00C67760"/>
    <w:rsid w:val="00C70368"/>
    <w:rsid w:val="00C718D9"/>
    <w:rsid w:val="00C8501E"/>
    <w:rsid w:val="00C905EF"/>
    <w:rsid w:val="00C90C6B"/>
    <w:rsid w:val="00C931C6"/>
    <w:rsid w:val="00C97F26"/>
    <w:rsid w:val="00CA5CD7"/>
    <w:rsid w:val="00CB2F85"/>
    <w:rsid w:val="00CB46FC"/>
    <w:rsid w:val="00CD0BE3"/>
    <w:rsid w:val="00CD14F1"/>
    <w:rsid w:val="00CE4A08"/>
    <w:rsid w:val="00CF6E9D"/>
    <w:rsid w:val="00D04002"/>
    <w:rsid w:val="00D31396"/>
    <w:rsid w:val="00D32B4C"/>
    <w:rsid w:val="00D5546E"/>
    <w:rsid w:val="00D5616F"/>
    <w:rsid w:val="00D62B98"/>
    <w:rsid w:val="00D66D07"/>
    <w:rsid w:val="00D71397"/>
    <w:rsid w:val="00D81F72"/>
    <w:rsid w:val="00D81FCB"/>
    <w:rsid w:val="00D84079"/>
    <w:rsid w:val="00D9054F"/>
    <w:rsid w:val="00DA5950"/>
    <w:rsid w:val="00DC0B33"/>
    <w:rsid w:val="00DC6DC7"/>
    <w:rsid w:val="00DD411C"/>
    <w:rsid w:val="00DE6A22"/>
    <w:rsid w:val="00DF2157"/>
    <w:rsid w:val="00DF495A"/>
    <w:rsid w:val="00E12333"/>
    <w:rsid w:val="00E1244F"/>
    <w:rsid w:val="00E14D2A"/>
    <w:rsid w:val="00E15F9C"/>
    <w:rsid w:val="00E35277"/>
    <w:rsid w:val="00E46CD7"/>
    <w:rsid w:val="00E56D7E"/>
    <w:rsid w:val="00E57F3A"/>
    <w:rsid w:val="00E600F1"/>
    <w:rsid w:val="00E673C4"/>
    <w:rsid w:val="00E71235"/>
    <w:rsid w:val="00E72925"/>
    <w:rsid w:val="00E77D6F"/>
    <w:rsid w:val="00E80C2C"/>
    <w:rsid w:val="00E8109A"/>
    <w:rsid w:val="00E9534D"/>
    <w:rsid w:val="00E9690C"/>
    <w:rsid w:val="00EB15F6"/>
    <w:rsid w:val="00EB20BC"/>
    <w:rsid w:val="00EB7F77"/>
    <w:rsid w:val="00EC44E0"/>
    <w:rsid w:val="00EF21E6"/>
    <w:rsid w:val="00EF32EA"/>
    <w:rsid w:val="00F07D97"/>
    <w:rsid w:val="00F24515"/>
    <w:rsid w:val="00F415FE"/>
    <w:rsid w:val="00F43D99"/>
    <w:rsid w:val="00F55A66"/>
    <w:rsid w:val="00F95220"/>
    <w:rsid w:val="00FA752F"/>
    <w:rsid w:val="00FA7FBC"/>
    <w:rsid w:val="00FC1A57"/>
    <w:rsid w:val="00FC25CD"/>
    <w:rsid w:val="00FC28CE"/>
    <w:rsid w:val="00FE6FA9"/>
    <w:rsid w:val="00FF68B2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C41B9"/>
  <w15:docId w15:val="{161508C5-4F34-4BCD-B0B1-D49DC8F1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9C0"/>
    <w:rPr>
      <w:sz w:val="24"/>
      <w:szCs w:val="24"/>
    </w:rPr>
  </w:style>
  <w:style w:type="paragraph" w:styleId="Heading1">
    <w:name w:val="heading 1"/>
    <w:basedOn w:val="Normal"/>
    <w:next w:val="Normal"/>
    <w:qFormat/>
    <w:rsid w:val="00A449C0"/>
    <w:pPr>
      <w:keepNext/>
      <w:jc w:val="both"/>
      <w:outlineLvl w:val="0"/>
    </w:pPr>
    <w:rPr>
      <w:b/>
      <w:bCs/>
      <w:i/>
      <w:i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449C0"/>
    <w:pPr>
      <w:jc w:val="both"/>
    </w:pPr>
    <w:rPr>
      <w:b/>
      <w:bCs/>
      <w:i/>
      <w:iCs/>
      <w:lang w:val="sl-SI"/>
    </w:rPr>
  </w:style>
  <w:style w:type="paragraph" w:styleId="ListParagraph">
    <w:name w:val="List Paragraph"/>
    <w:basedOn w:val="Normal"/>
    <w:uiPriority w:val="34"/>
    <w:qFormat/>
    <w:rsid w:val="00D62B98"/>
    <w:pPr>
      <w:ind w:left="720"/>
    </w:pPr>
  </w:style>
  <w:style w:type="character" w:styleId="Hyperlink">
    <w:name w:val="Hyperlink"/>
    <w:basedOn w:val="DefaultParagraphFont"/>
    <w:unhideWhenUsed/>
    <w:rsid w:val="00C97F2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AC57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C57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C57C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5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57C1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AC57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C5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D2B0-4263-4765-86D3-D8F16B2F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1704</Words>
  <Characters>11649</Characters>
  <Application>Microsoft Office Word</Application>
  <DocSecurity>0</DocSecurity>
  <Lines>97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Kako napraviti Spisak naučnih i stručnih radova za (pokretanje postupka za izbor u zvanje i) prijavljivanje na konkurs</vt:lpstr>
    </vt:vector>
  </TitlesOfParts>
  <Company>Grizli777</Company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Kako napraviti Spisak naučnih i stručnih radova za (pokretanje postupka za izbor u zvanje i) prijavljivanje na konkurs</dc:title>
  <dc:creator>22561</dc:creator>
  <cp:lastModifiedBy>Andrija</cp:lastModifiedBy>
  <cp:revision>183</cp:revision>
  <cp:lastPrinted>2025-11-17T12:10:00Z</cp:lastPrinted>
  <dcterms:created xsi:type="dcterms:W3CDTF">2023-02-03T13:18:00Z</dcterms:created>
  <dcterms:modified xsi:type="dcterms:W3CDTF">2025-11-23T20:02:00Z</dcterms:modified>
</cp:coreProperties>
</file>