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E23E7" w14:textId="77777777" w:rsidR="000E1382" w:rsidRPr="00334F2B" w:rsidRDefault="004E4EAC" w:rsidP="000E1382">
      <w:pPr>
        <w:tabs>
          <w:tab w:val="left" w:pos="0"/>
        </w:tabs>
        <w:ind w:right="144"/>
        <w:jc w:val="center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ИЗБОРНОМ ВЕЋУ МЕДИЦИНСКОГ ФАКУЛТЕТА</w:t>
      </w:r>
    </w:p>
    <w:p w14:paraId="33CCBCBB" w14:textId="2463CFF8" w:rsidR="004E4EAC" w:rsidRPr="00334F2B" w:rsidRDefault="004E4EAC" w:rsidP="000E1382">
      <w:pPr>
        <w:tabs>
          <w:tab w:val="left" w:pos="0"/>
        </w:tabs>
        <w:ind w:right="144"/>
        <w:jc w:val="center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 xml:space="preserve"> УНИВЕРЗИТЕТА У БЕОГРАДУ</w:t>
      </w:r>
    </w:p>
    <w:p w14:paraId="711D1582" w14:textId="77777777" w:rsidR="004E4EAC" w:rsidRPr="00334F2B" w:rsidRDefault="004E4EAC" w:rsidP="000E1382">
      <w:pPr>
        <w:tabs>
          <w:tab w:val="left" w:pos="0"/>
        </w:tabs>
        <w:ind w:right="144"/>
        <w:jc w:val="center"/>
        <w:rPr>
          <w:b/>
          <w:bCs/>
          <w:lang w:val="sr-Cyrl-RS"/>
        </w:rPr>
      </w:pPr>
    </w:p>
    <w:p w14:paraId="50711D63" w14:textId="77777777" w:rsidR="004E4EAC" w:rsidRPr="00334F2B" w:rsidRDefault="004E4EAC" w:rsidP="000E1382">
      <w:pPr>
        <w:tabs>
          <w:tab w:val="left" w:pos="0"/>
        </w:tabs>
        <w:ind w:right="144"/>
        <w:jc w:val="both"/>
        <w:rPr>
          <w:lang w:val="sr-Cyrl-RS"/>
        </w:rPr>
      </w:pPr>
    </w:p>
    <w:p w14:paraId="1BED8475" w14:textId="77777777" w:rsidR="00C57820" w:rsidRPr="00334F2B" w:rsidRDefault="00C57820" w:rsidP="000E1382">
      <w:pPr>
        <w:tabs>
          <w:tab w:val="left" w:pos="0"/>
        </w:tabs>
        <w:ind w:right="144"/>
        <w:jc w:val="both"/>
        <w:rPr>
          <w:lang w:val="sr-Cyrl-RS"/>
        </w:rPr>
      </w:pPr>
    </w:p>
    <w:p w14:paraId="1E81356F" w14:textId="77777777" w:rsidR="004E4EAC" w:rsidRPr="00334F2B" w:rsidRDefault="004E4EAC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>Комисија за припрему реферата у саставу:</w:t>
      </w:r>
    </w:p>
    <w:p w14:paraId="5DEBAE53" w14:textId="2CA2FFFC" w:rsidR="004E4EAC" w:rsidRPr="00334F2B" w:rsidRDefault="196597B5" w:rsidP="000E1382">
      <w:pPr>
        <w:numPr>
          <w:ilvl w:val="0"/>
          <w:numId w:val="10"/>
        </w:numPr>
        <w:tabs>
          <w:tab w:val="left" w:pos="90"/>
        </w:tabs>
        <w:ind w:left="0" w:right="144" w:firstLine="0"/>
        <w:jc w:val="both"/>
        <w:rPr>
          <w:lang w:val="sr-Cyrl-RS"/>
        </w:rPr>
      </w:pPr>
      <w:r w:rsidRPr="00334F2B">
        <w:rPr>
          <w:b/>
          <w:bCs/>
          <w:lang w:val="sr-Cyrl-RS"/>
        </w:rPr>
        <w:t>Проф.</w:t>
      </w:r>
      <w:r w:rsidR="4812FE5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 xml:space="preserve">др </w:t>
      </w:r>
      <w:r w:rsidR="199031F7" w:rsidRPr="00334F2B">
        <w:rPr>
          <w:b/>
          <w:bCs/>
          <w:lang w:val="sr-Cyrl-RS"/>
        </w:rPr>
        <w:t>Данијела Тиосављевић</w:t>
      </w:r>
      <w:r w:rsidRPr="00334F2B">
        <w:rPr>
          <w:lang w:val="sr-Cyrl-RS"/>
        </w:rPr>
        <w:t xml:space="preserve">, </w:t>
      </w:r>
      <w:r w:rsidR="7C0B4AB7" w:rsidRPr="00334F2B">
        <w:rPr>
          <w:lang w:val="sr-Cyrl-RS"/>
        </w:rPr>
        <w:t>ван</w:t>
      </w:r>
      <w:r w:rsidRPr="00334F2B">
        <w:rPr>
          <w:lang w:val="sr-Cyrl-RS"/>
        </w:rPr>
        <w:t xml:space="preserve">редни </w:t>
      </w:r>
      <w:r w:rsidR="06ABFC25" w:rsidRPr="00334F2B">
        <w:rPr>
          <w:lang w:val="sr-Cyrl-RS"/>
        </w:rPr>
        <w:t>професор</w:t>
      </w:r>
      <w:r w:rsidR="3CC7C423" w:rsidRPr="00334F2B">
        <w:rPr>
          <w:lang w:val="sr-Cyrl-RS"/>
        </w:rPr>
        <w:t xml:space="preserve">, </w:t>
      </w:r>
      <w:r w:rsidRPr="00334F2B">
        <w:rPr>
          <w:lang w:val="sr-Cyrl-RS"/>
        </w:rPr>
        <w:t>Медицинск</w:t>
      </w:r>
      <w:r w:rsidR="76C5D2EF" w:rsidRPr="00334F2B">
        <w:rPr>
          <w:lang w:val="sr-Cyrl-RS"/>
        </w:rPr>
        <w:t>и</w:t>
      </w:r>
      <w:r w:rsidRPr="00334F2B">
        <w:rPr>
          <w:lang w:val="sr-Cyrl-RS"/>
        </w:rPr>
        <w:t xml:space="preserve"> факултет</w:t>
      </w:r>
      <w:r w:rsidR="13C9E5D8" w:rsidRPr="00334F2B">
        <w:rPr>
          <w:lang w:val="sr-Cyrl-RS"/>
        </w:rPr>
        <w:t xml:space="preserve"> Универзитета у Београду</w:t>
      </w:r>
      <w:r w:rsidRPr="00334F2B">
        <w:rPr>
          <w:lang w:val="sr-Cyrl-RS"/>
        </w:rPr>
        <w:t>, председавајући</w:t>
      </w:r>
    </w:p>
    <w:p w14:paraId="358B9F8A" w14:textId="26E1322E" w:rsidR="004E4EAC" w:rsidRPr="00334F2B" w:rsidRDefault="196597B5" w:rsidP="000E1382">
      <w:pPr>
        <w:numPr>
          <w:ilvl w:val="0"/>
          <w:numId w:val="10"/>
        </w:numPr>
        <w:tabs>
          <w:tab w:val="left" w:pos="90"/>
        </w:tabs>
        <w:ind w:left="0" w:right="144" w:firstLine="0"/>
        <w:jc w:val="both"/>
        <w:rPr>
          <w:lang w:val="sr-Cyrl-RS"/>
        </w:rPr>
      </w:pPr>
      <w:r w:rsidRPr="00334F2B">
        <w:rPr>
          <w:b/>
          <w:bCs/>
          <w:lang w:val="sr-Cyrl-RS"/>
        </w:rPr>
        <w:t xml:space="preserve">Доц. др </w:t>
      </w:r>
      <w:r w:rsidR="737A5874" w:rsidRPr="00334F2B">
        <w:rPr>
          <w:b/>
          <w:bCs/>
          <w:lang w:val="sr-Cyrl-RS"/>
        </w:rPr>
        <w:t>Павле Пиперац</w:t>
      </w:r>
      <w:r w:rsidRPr="00334F2B">
        <w:rPr>
          <w:lang w:val="sr-Cyrl-RS"/>
        </w:rPr>
        <w:t>, доцент</w:t>
      </w:r>
      <w:r w:rsidR="05988CEC" w:rsidRPr="00334F2B">
        <w:rPr>
          <w:lang w:val="sr-Cyrl-RS"/>
        </w:rPr>
        <w:t>,</w:t>
      </w:r>
      <w:r w:rsidRPr="00334F2B">
        <w:rPr>
          <w:lang w:val="sr-Cyrl-RS"/>
        </w:rPr>
        <w:t xml:space="preserve">  Медицинск</w:t>
      </w:r>
      <w:r w:rsidR="74D430D1" w:rsidRPr="00334F2B">
        <w:rPr>
          <w:lang w:val="sr-Cyrl-RS"/>
        </w:rPr>
        <w:t>и</w:t>
      </w:r>
      <w:r w:rsidRPr="00334F2B">
        <w:rPr>
          <w:lang w:val="sr-Cyrl-RS"/>
        </w:rPr>
        <w:t xml:space="preserve"> факултет</w:t>
      </w:r>
      <w:r w:rsidR="7BC4EB7C" w:rsidRPr="00334F2B">
        <w:rPr>
          <w:lang w:val="sr-Cyrl-RS"/>
        </w:rPr>
        <w:t xml:space="preserve"> Универзитета у Београду</w:t>
      </w:r>
      <w:r w:rsidRPr="00334F2B">
        <w:rPr>
          <w:lang w:val="sr-Cyrl-RS"/>
        </w:rPr>
        <w:t xml:space="preserve">, члан </w:t>
      </w:r>
    </w:p>
    <w:p w14:paraId="48742E80" w14:textId="4B03C767" w:rsidR="004E4EAC" w:rsidRPr="00334F2B" w:rsidRDefault="196597B5" w:rsidP="000E1382">
      <w:pPr>
        <w:numPr>
          <w:ilvl w:val="0"/>
          <w:numId w:val="10"/>
        </w:numPr>
        <w:tabs>
          <w:tab w:val="left" w:pos="90"/>
        </w:tabs>
        <w:ind w:left="0" w:right="144" w:firstLine="0"/>
        <w:jc w:val="both"/>
        <w:rPr>
          <w:lang w:val="sr-Cyrl-RS"/>
        </w:rPr>
      </w:pPr>
      <w:r w:rsidRPr="00334F2B">
        <w:rPr>
          <w:b/>
          <w:bCs/>
          <w:lang w:val="sr-Cyrl-RS"/>
        </w:rPr>
        <w:t xml:space="preserve">Проф. др </w:t>
      </w:r>
      <w:r w:rsidR="7AB2DDE4" w:rsidRPr="00334F2B">
        <w:rPr>
          <w:b/>
          <w:bCs/>
          <w:lang w:val="sr-Cyrl-RS"/>
        </w:rPr>
        <w:t>Миодраг Стојановић</w:t>
      </w:r>
      <w:r w:rsidRPr="00334F2B">
        <w:rPr>
          <w:lang w:val="sr-Cyrl-RS"/>
        </w:rPr>
        <w:t>, редовни професор</w:t>
      </w:r>
      <w:r w:rsidR="10C20521" w:rsidRPr="00334F2B">
        <w:rPr>
          <w:lang w:val="sr-Cyrl-RS"/>
        </w:rPr>
        <w:t>,</w:t>
      </w:r>
      <w:r w:rsidRPr="00334F2B">
        <w:rPr>
          <w:lang w:val="sr-Cyrl-RS"/>
        </w:rPr>
        <w:t xml:space="preserve"> </w:t>
      </w:r>
      <w:r w:rsidR="274E238C" w:rsidRPr="00334F2B">
        <w:rPr>
          <w:lang w:val="sr-Cyrl-RS"/>
        </w:rPr>
        <w:t>Медицинск</w:t>
      </w:r>
      <w:r w:rsidR="37E8D219" w:rsidRPr="00334F2B">
        <w:rPr>
          <w:lang w:val="sr-Cyrl-RS"/>
        </w:rPr>
        <w:t>и</w:t>
      </w:r>
      <w:r w:rsidR="274E238C" w:rsidRPr="00334F2B">
        <w:rPr>
          <w:lang w:val="sr-Cyrl-RS"/>
        </w:rPr>
        <w:t xml:space="preserve"> факултет</w:t>
      </w:r>
      <w:r w:rsidR="39686248" w:rsidRPr="00334F2B">
        <w:rPr>
          <w:lang w:val="sr-Cyrl-RS"/>
        </w:rPr>
        <w:t xml:space="preserve"> Универзитета у Нишу</w:t>
      </w:r>
      <w:r w:rsidRPr="00334F2B">
        <w:rPr>
          <w:lang w:val="sr-Cyrl-RS"/>
        </w:rPr>
        <w:t>, члан</w:t>
      </w:r>
    </w:p>
    <w:p w14:paraId="593C8069" w14:textId="77777777" w:rsidR="00272D9A" w:rsidRPr="00334F2B" w:rsidRDefault="00272D9A" w:rsidP="000E1382">
      <w:pPr>
        <w:ind w:right="144"/>
        <w:rPr>
          <w:lang w:val="sr-Cyrl-RS"/>
        </w:rPr>
      </w:pPr>
    </w:p>
    <w:p w14:paraId="360E7FCA" w14:textId="77777777" w:rsidR="00C57820" w:rsidRPr="00334F2B" w:rsidRDefault="00C57820" w:rsidP="000E1382">
      <w:pPr>
        <w:ind w:right="144"/>
        <w:rPr>
          <w:lang w:val="sr-Cyrl-RS"/>
        </w:rPr>
      </w:pPr>
    </w:p>
    <w:p w14:paraId="6F24B5E6" w14:textId="086A7E92" w:rsidR="00A55413" w:rsidRPr="00334F2B" w:rsidRDefault="1D5F63B4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>одређена на седни</w:t>
      </w:r>
      <w:proofErr w:type="spellStart"/>
      <w:r w:rsidR="00B52F4A" w:rsidRPr="00334F2B">
        <w:t>цама</w:t>
      </w:r>
      <w:proofErr w:type="spellEnd"/>
      <w:r w:rsidR="00B52F4A" w:rsidRPr="00334F2B">
        <w:t xml:space="preserve"> </w:t>
      </w:r>
      <w:r w:rsidRPr="00334F2B">
        <w:rPr>
          <w:lang w:val="sr-Cyrl-RS"/>
        </w:rPr>
        <w:t xml:space="preserve"> Изборног већа Медицинског факултета у Београду одржан</w:t>
      </w:r>
      <w:r w:rsidR="00B52F4A" w:rsidRPr="00334F2B">
        <w:rPr>
          <w:lang w:val="sr-Cyrl-RS"/>
        </w:rPr>
        <w:t xml:space="preserve">им 02.07.2025. и </w:t>
      </w:r>
      <w:r w:rsidRPr="00334F2B">
        <w:rPr>
          <w:lang w:val="sr-Cyrl-RS"/>
        </w:rPr>
        <w:t xml:space="preserve"> </w:t>
      </w:r>
      <w:r w:rsidR="19EF50CB" w:rsidRPr="00334F2B">
        <w:rPr>
          <w:lang w:val="sr-Cyrl-RS"/>
        </w:rPr>
        <w:t>19</w:t>
      </w:r>
      <w:r w:rsidRPr="00334F2B">
        <w:rPr>
          <w:lang w:val="sr-Cyrl-RS"/>
        </w:rPr>
        <w:t>.</w:t>
      </w:r>
      <w:r w:rsidR="2235308C" w:rsidRPr="00334F2B">
        <w:rPr>
          <w:lang w:val="sr-Cyrl-RS"/>
        </w:rPr>
        <w:t>11</w:t>
      </w:r>
      <w:r w:rsidRPr="00334F2B">
        <w:rPr>
          <w:lang w:val="sr-Cyrl-RS"/>
        </w:rPr>
        <w:t>.2025.</w:t>
      </w:r>
      <w:r w:rsidR="00B52F4A" w:rsidRPr="00334F2B">
        <w:rPr>
          <w:lang w:val="sr-Cyrl-RS"/>
        </w:rPr>
        <w:t xml:space="preserve"> године</w:t>
      </w:r>
      <w:r w:rsidRPr="00334F2B">
        <w:rPr>
          <w:lang w:val="sr-Cyrl-RS"/>
        </w:rPr>
        <w:t xml:space="preserve"> анализирала је пријаве на конкурс расписан у огласним новинама </w:t>
      </w:r>
      <w:r w:rsidR="07FDA6B3" w:rsidRPr="00334F2B">
        <w:rPr>
          <w:lang w:val="sr-Cyrl-RS"/>
        </w:rPr>
        <w:t>»Послови«,</w:t>
      </w:r>
      <w:r w:rsidRPr="00334F2B">
        <w:rPr>
          <w:lang w:val="sr-Cyrl-RS"/>
        </w:rPr>
        <w:t xml:space="preserve"> Националне службе за запошљавање Републике Србије</w:t>
      </w:r>
      <w:r w:rsidR="00B52F4A" w:rsidRPr="00334F2B">
        <w:rPr>
          <w:lang w:val="sr-Cyrl-RS"/>
        </w:rPr>
        <w:t xml:space="preserve"> и на интернет страници Медицинског факултета дан  </w:t>
      </w:r>
      <w:r w:rsidRPr="00334F2B">
        <w:rPr>
          <w:lang w:val="sr-Cyrl-RS"/>
        </w:rPr>
        <w:t>2</w:t>
      </w:r>
      <w:r w:rsidR="4E109F77" w:rsidRPr="00334F2B">
        <w:rPr>
          <w:lang w:val="sr-Cyrl-RS"/>
        </w:rPr>
        <w:t>3</w:t>
      </w:r>
      <w:r w:rsidRPr="00334F2B">
        <w:rPr>
          <w:lang w:val="sr-Cyrl-RS"/>
        </w:rPr>
        <w:t>.</w:t>
      </w:r>
      <w:r w:rsidR="4E109F77" w:rsidRPr="00334F2B">
        <w:rPr>
          <w:lang w:val="sr-Cyrl-RS"/>
        </w:rPr>
        <w:t xml:space="preserve"> 7</w:t>
      </w:r>
      <w:r w:rsidRPr="00334F2B">
        <w:rPr>
          <w:lang w:val="sr-Cyrl-RS"/>
        </w:rPr>
        <w:t>.</w:t>
      </w:r>
      <w:r w:rsidR="6A49640B" w:rsidRPr="00334F2B">
        <w:rPr>
          <w:lang w:val="sr-Cyrl-RS"/>
        </w:rPr>
        <w:t xml:space="preserve"> </w:t>
      </w:r>
      <w:r w:rsidRPr="00334F2B">
        <w:rPr>
          <w:lang w:val="sr-Cyrl-RS"/>
        </w:rPr>
        <w:t>2025</w:t>
      </w:r>
      <w:r w:rsidR="7B5F160F" w:rsidRPr="00334F2B">
        <w:rPr>
          <w:lang w:val="sr-Cyrl-RS"/>
        </w:rPr>
        <w:t>. године</w:t>
      </w:r>
      <w:r w:rsidRPr="00334F2B">
        <w:rPr>
          <w:lang w:val="sr-Cyrl-RS"/>
        </w:rPr>
        <w:t xml:space="preserve">, за избор </w:t>
      </w:r>
      <w:r w:rsidR="5D889DE7" w:rsidRPr="00334F2B">
        <w:rPr>
          <w:lang w:val="sr-Cyrl-RS"/>
        </w:rPr>
        <w:t xml:space="preserve">1 </w:t>
      </w:r>
      <w:r w:rsidR="7F00C07D" w:rsidRPr="00334F2B">
        <w:rPr>
          <w:lang w:val="sr-Cyrl-RS"/>
        </w:rPr>
        <w:t>(</w:t>
      </w:r>
      <w:r w:rsidR="7EB40728" w:rsidRPr="00334F2B">
        <w:rPr>
          <w:lang w:val="sr-Cyrl-RS"/>
        </w:rPr>
        <w:t>једног</w:t>
      </w:r>
      <w:r w:rsidR="7F00C07D" w:rsidRPr="00334F2B">
        <w:rPr>
          <w:lang w:val="sr-Cyrl-RS"/>
        </w:rPr>
        <w:t>)</w:t>
      </w:r>
      <w:r w:rsidRPr="00334F2B">
        <w:rPr>
          <w:lang w:val="sr-Cyrl-RS"/>
        </w:rPr>
        <w:t xml:space="preserve"> сарадника у звање</w:t>
      </w:r>
      <w:r w:rsidRPr="00334F2B">
        <w:rPr>
          <w:b/>
          <w:bCs/>
          <w:lang w:val="sr-Cyrl-RS"/>
        </w:rPr>
        <w:t xml:space="preserve"> </w:t>
      </w:r>
      <w:r w:rsidR="00B52F4A" w:rsidRPr="00334F2B">
        <w:rPr>
          <w:b/>
          <w:bCs/>
          <w:lang w:val="sr-Cyrl-RS"/>
        </w:rPr>
        <w:t>АСИСТЕНТА</w:t>
      </w:r>
      <w:r w:rsidRPr="00334F2B">
        <w:rPr>
          <w:lang w:val="sr-Cyrl-RS"/>
        </w:rPr>
        <w:t>, за ужу научну област</w:t>
      </w:r>
      <w:r w:rsidR="37E4775C" w:rsidRPr="00334F2B">
        <w:rPr>
          <w:lang w:val="sr-Cyrl-RS"/>
        </w:rPr>
        <w:t xml:space="preserve"> </w:t>
      </w:r>
      <w:r w:rsidR="37E4775C" w:rsidRPr="00334F2B">
        <w:rPr>
          <w:b/>
          <w:bCs/>
          <w:lang w:val="sr-Cyrl-RS"/>
        </w:rPr>
        <w:t>МЕДИЦИНА И ДРУШТВО</w:t>
      </w:r>
      <w:r w:rsidRPr="00334F2B">
        <w:rPr>
          <w:lang w:val="sr-Cyrl-RS"/>
        </w:rPr>
        <w:t xml:space="preserve">, подноси следећи </w:t>
      </w:r>
    </w:p>
    <w:p w14:paraId="0F716916" w14:textId="77777777" w:rsidR="00A55413" w:rsidRPr="00334F2B" w:rsidRDefault="00A55413" w:rsidP="000E1382">
      <w:pPr>
        <w:ind w:right="144"/>
        <w:jc w:val="both"/>
        <w:rPr>
          <w:lang w:val="sr-Cyrl-RS"/>
        </w:rPr>
      </w:pPr>
    </w:p>
    <w:p w14:paraId="4193DF27" w14:textId="77777777" w:rsidR="000E1382" w:rsidRPr="00334F2B" w:rsidRDefault="000E1382" w:rsidP="000E1382">
      <w:pPr>
        <w:ind w:right="144"/>
        <w:jc w:val="center"/>
        <w:rPr>
          <w:b/>
          <w:bCs/>
          <w:lang w:val="sr-Cyrl-RS"/>
        </w:rPr>
      </w:pPr>
    </w:p>
    <w:p w14:paraId="042BD0BE" w14:textId="74F6F7F8" w:rsidR="00A55413" w:rsidRPr="00334F2B" w:rsidRDefault="00A55413" w:rsidP="000E1382">
      <w:pPr>
        <w:ind w:right="144"/>
        <w:jc w:val="center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Р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Е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Ф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Е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Р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А</w:t>
      </w:r>
      <w:r w:rsidR="00B52F4A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Т</w:t>
      </w:r>
    </w:p>
    <w:p w14:paraId="67BA3F8B" w14:textId="77777777" w:rsidR="00A55413" w:rsidRPr="00334F2B" w:rsidRDefault="00A55413" w:rsidP="000E1382">
      <w:pPr>
        <w:ind w:right="144"/>
        <w:rPr>
          <w:lang w:val="sr-Cyrl-RS"/>
        </w:rPr>
      </w:pPr>
    </w:p>
    <w:p w14:paraId="7E9B69B0" w14:textId="77777777" w:rsidR="000E1382" w:rsidRPr="00334F2B" w:rsidRDefault="000E1382" w:rsidP="000E1382">
      <w:pPr>
        <w:ind w:right="144"/>
        <w:rPr>
          <w:lang w:val="sr-Cyrl-RS"/>
        </w:rPr>
      </w:pPr>
    </w:p>
    <w:p w14:paraId="7F6F939C" w14:textId="7C3C0499" w:rsidR="00A55413" w:rsidRPr="00334F2B" w:rsidRDefault="1D5F63B4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>На расписани конкурс се јавио</w:t>
      </w:r>
      <w:r w:rsidR="7F2980E0" w:rsidRPr="00334F2B">
        <w:rPr>
          <w:lang w:val="sr-Cyrl-RS"/>
        </w:rPr>
        <w:t xml:space="preserve"> 1</w:t>
      </w:r>
      <w:r w:rsidRPr="00334F2B">
        <w:rPr>
          <w:lang w:val="sr-Cyrl-RS"/>
        </w:rPr>
        <w:t xml:space="preserve"> </w:t>
      </w:r>
      <w:r w:rsidR="554A790A" w:rsidRPr="00334F2B">
        <w:rPr>
          <w:lang w:val="sr-Cyrl-RS"/>
        </w:rPr>
        <w:t>(</w:t>
      </w:r>
      <w:r w:rsidRPr="00334F2B">
        <w:rPr>
          <w:lang w:val="sr-Cyrl-RS"/>
        </w:rPr>
        <w:t>један</w:t>
      </w:r>
      <w:r w:rsidR="3907DECE" w:rsidRPr="00334F2B">
        <w:rPr>
          <w:lang w:val="sr-Cyrl-RS"/>
        </w:rPr>
        <w:t>)</w:t>
      </w:r>
      <w:r w:rsidRPr="00334F2B">
        <w:rPr>
          <w:lang w:val="sr-Cyrl-RS"/>
        </w:rPr>
        <w:t xml:space="preserve"> кандидат: </w:t>
      </w:r>
      <w:r w:rsidR="00B52F4A" w:rsidRPr="00334F2B">
        <w:rPr>
          <w:b/>
          <w:bCs/>
          <w:lang w:val="sr-Cyrl-RS"/>
        </w:rPr>
        <w:t>др</w:t>
      </w:r>
      <w:r w:rsidR="18728647" w:rsidRPr="00334F2B">
        <w:rPr>
          <w:b/>
          <w:bCs/>
          <w:lang w:val="sr-Cyrl-RS"/>
        </w:rPr>
        <w:t xml:space="preserve"> </w:t>
      </w:r>
      <w:r w:rsidR="2D39AB06" w:rsidRPr="00334F2B">
        <w:rPr>
          <w:b/>
          <w:bCs/>
          <w:lang w:val="sr-Cyrl-RS"/>
        </w:rPr>
        <w:t>Андрија Павловић</w:t>
      </w:r>
      <w:r w:rsidRPr="00334F2B">
        <w:rPr>
          <w:lang w:val="sr-Cyrl-RS"/>
        </w:rPr>
        <w:t xml:space="preserve">, асистент на Катедри </w:t>
      </w:r>
      <w:r w:rsidR="4BDC3E3F" w:rsidRPr="00334F2B">
        <w:rPr>
          <w:lang w:val="sr-Cyrl-RS"/>
        </w:rPr>
        <w:t>хуманистичких наука</w:t>
      </w:r>
      <w:r w:rsidRPr="00334F2B">
        <w:rPr>
          <w:lang w:val="sr-Cyrl-RS"/>
        </w:rPr>
        <w:t xml:space="preserve"> Медицинског факултета Универзитета у Београду</w:t>
      </w:r>
      <w:r w:rsidR="00A55413" w:rsidRPr="00334F2B">
        <w:tab/>
      </w:r>
    </w:p>
    <w:p w14:paraId="767EB97C" w14:textId="77777777" w:rsidR="00A55413" w:rsidRPr="00334F2B" w:rsidRDefault="00A55413" w:rsidP="000E1382">
      <w:pPr>
        <w:ind w:right="144"/>
        <w:jc w:val="both"/>
        <w:rPr>
          <w:lang w:val="sr-Cyrl-RS"/>
        </w:rPr>
      </w:pPr>
    </w:p>
    <w:p w14:paraId="769EC6F3" w14:textId="77777777" w:rsidR="00A55413" w:rsidRPr="00334F2B" w:rsidRDefault="00A55413" w:rsidP="000E1382">
      <w:pPr>
        <w:ind w:right="144"/>
        <w:jc w:val="both"/>
        <w:rPr>
          <w:b/>
          <w:lang w:val="sr-Cyrl-RS"/>
        </w:rPr>
      </w:pPr>
      <w:r w:rsidRPr="00334F2B">
        <w:rPr>
          <w:b/>
          <w:lang w:val="sr-Cyrl-RS"/>
        </w:rPr>
        <w:t>А. ОСНОВНИ БИОГРАФСКИ ПОДАЦИ</w:t>
      </w:r>
    </w:p>
    <w:p w14:paraId="444350B0" w14:textId="10ECC28F" w:rsidR="00A55413" w:rsidRPr="00334F2B" w:rsidRDefault="00A55413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Име, средње име и презиме: </w:t>
      </w:r>
      <w:r w:rsidRPr="00334F2B">
        <w:tab/>
      </w:r>
      <w:r w:rsidR="48BA1F70" w:rsidRPr="00334F2B">
        <w:rPr>
          <w:lang w:val="sr-Cyrl-RS"/>
        </w:rPr>
        <w:t xml:space="preserve">Андрија </w:t>
      </w:r>
      <w:r w:rsidRPr="00334F2B">
        <w:rPr>
          <w:lang w:val="sr-Cyrl-RS"/>
        </w:rPr>
        <w:t>(</w:t>
      </w:r>
      <w:r w:rsidR="579D6056" w:rsidRPr="00334F2B">
        <w:rPr>
          <w:lang w:val="sr-Cyrl-RS"/>
        </w:rPr>
        <w:t>Радош</w:t>
      </w:r>
      <w:r w:rsidRPr="00334F2B">
        <w:rPr>
          <w:lang w:val="sr-Cyrl-RS"/>
        </w:rPr>
        <w:t xml:space="preserve">) </w:t>
      </w:r>
      <w:r w:rsidR="10DEF56B" w:rsidRPr="00334F2B">
        <w:rPr>
          <w:lang w:val="sr-Cyrl-RS"/>
        </w:rPr>
        <w:t>Павловић</w:t>
      </w:r>
    </w:p>
    <w:p w14:paraId="657B45E1" w14:textId="735AC071" w:rsidR="00A55413" w:rsidRPr="00334F2B" w:rsidRDefault="00A55413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Датум и место рођења: </w:t>
      </w:r>
      <w:r w:rsidRPr="00334F2B">
        <w:tab/>
      </w:r>
      <w:r w:rsidRPr="00334F2B">
        <w:tab/>
      </w:r>
      <w:r w:rsidR="0A3006B3" w:rsidRPr="00334F2B">
        <w:rPr>
          <w:lang w:val="sr-Cyrl-RS"/>
        </w:rPr>
        <w:t>29</w:t>
      </w:r>
      <w:r w:rsidRPr="00334F2B">
        <w:rPr>
          <w:lang w:val="sr-Cyrl-RS"/>
        </w:rPr>
        <w:t>.</w:t>
      </w:r>
      <w:r w:rsidR="1280F3D8" w:rsidRPr="00334F2B">
        <w:rPr>
          <w:lang w:val="sr-Cyrl-RS"/>
        </w:rPr>
        <w:t xml:space="preserve"> 6</w:t>
      </w:r>
      <w:r w:rsidRPr="00334F2B">
        <w:rPr>
          <w:lang w:val="sr-Cyrl-RS"/>
        </w:rPr>
        <w:t>.</w:t>
      </w:r>
      <w:r w:rsidR="1BD332AE" w:rsidRPr="00334F2B">
        <w:rPr>
          <w:lang w:val="sr-Cyrl-RS"/>
        </w:rPr>
        <w:t xml:space="preserve"> </w:t>
      </w:r>
      <w:r w:rsidRPr="00334F2B">
        <w:rPr>
          <w:lang w:val="sr-Cyrl-RS"/>
        </w:rPr>
        <w:t>199</w:t>
      </w:r>
      <w:r w:rsidR="05F5A7C0" w:rsidRPr="00334F2B">
        <w:rPr>
          <w:lang w:val="sr-Cyrl-RS"/>
        </w:rPr>
        <w:t>5</w:t>
      </w:r>
      <w:r w:rsidRPr="00334F2B">
        <w:rPr>
          <w:lang w:val="sr-Cyrl-RS"/>
        </w:rPr>
        <w:t xml:space="preserve">. </w:t>
      </w:r>
      <w:r w:rsidR="7135B07E" w:rsidRPr="00334F2B">
        <w:rPr>
          <w:lang w:val="sr-Cyrl-RS"/>
        </w:rPr>
        <w:t>Врање</w:t>
      </w:r>
      <w:r w:rsidRPr="00334F2B">
        <w:rPr>
          <w:lang w:val="sr-Cyrl-RS"/>
        </w:rPr>
        <w:t>, Република Србија</w:t>
      </w:r>
    </w:p>
    <w:p w14:paraId="4534AFB1" w14:textId="6F339924" w:rsidR="00A55413" w:rsidRPr="00334F2B" w:rsidRDefault="1D5F63B4" w:rsidP="000E1382">
      <w:pPr>
        <w:ind w:right="-333"/>
        <w:rPr>
          <w:lang w:val="sr-Cyrl-RS"/>
        </w:rPr>
      </w:pPr>
      <w:r w:rsidRPr="00334F2B">
        <w:rPr>
          <w:lang w:val="sr-Cyrl-RS"/>
        </w:rPr>
        <w:t>– Установа где је запослен:</w:t>
      </w:r>
      <w:r w:rsidR="00A55413" w:rsidRPr="00334F2B">
        <w:tab/>
      </w:r>
      <w:r w:rsidR="00A55413" w:rsidRPr="00334F2B">
        <w:tab/>
      </w:r>
      <w:r w:rsidR="6AF7B0A3" w:rsidRPr="00334F2B">
        <w:rPr>
          <w:lang w:val="sr-Cyrl-RS"/>
        </w:rPr>
        <w:t>Катедра хуманистичких наука,</w:t>
      </w:r>
      <w:r w:rsidRPr="00334F2B">
        <w:rPr>
          <w:lang w:val="sr-Cyrl-RS"/>
        </w:rPr>
        <w:t xml:space="preserve"> Медицински факултет</w:t>
      </w:r>
      <w:r w:rsidR="75B2762A" w:rsidRPr="00334F2B">
        <w:rPr>
          <w:lang w:val="sr-Cyrl-RS"/>
        </w:rPr>
        <w:t xml:space="preserve"> </w:t>
      </w:r>
      <w:r w:rsidR="00A55413" w:rsidRPr="00334F2B">
        <w:tab/>
      </w:r>
      <w:r w:rsidR="00A55413" w:rsidRPr="00334F2B">
        <w:tab/>
      </w:r>
      <w:r w:rsidR="00A55413" w:rsidRPr="00334F2B">
        <w:tab/>
      </w:r>
      <w:r w:rsidR="00A55413" w:rsidRPr="00334F2B">
        <w:tab/>
      </w:r>
      <w:r w:rsidR="000E1382" w:rsidRPr="00334F2B">
        <w:tab/>
      </w:r>
      <w:r w:rsidR="000E1382" w:rsidRPr="00334F2B">
        <w:tab/>
      </w:r>
      <w:r w:rsidR="75B2762A" w:rsidRPr="00334F2B">
        <w:rPr>
          <w:lang w:val="sr-Cyrl-RS"/>
        </w:rPr>
        <w:t>Универзитета у Београду</w:t>
      </w:r>
    </w:p>
    <w:p w14:paraId="1144E2CF" w14:textId="23D4FE0C" w:rsidR="00A55413" w:rsidRPr="00334F2B" w:rsidRDefault="00A55413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Звање / радно место: </w:t>
      </w:r>
      <w:r w:rsidRPr="00334F2B">
        <w:rPr>
          <w:lang w:val="sr-Cyrl-RS"/>
        </w:rPr>
        <w:tab/>
      </w:r>
      <w:r w:rsidRPr="00334F2B">
        <w:rPr>
          <w:lang w:val="sr-Cyrl-RS"/>
        </w:rPr>
        <w:tab/>
        <w:t>Асистент</w:t>
      </w:r>
    </w:p>
    <w:p w14:paraId="1ABDD9F2" w14:textId="65F0A949" w:rsidR="00A55413" w:rsidRPr="00334F2B" w:rsidRDefault="00A55413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</w:t>
      </w:r>
      <w:r w:rsidR="3E6B665D" w:rsidRPr="00334F2B">
        <w:rPr>
          <w:lang w:val="sr-Cyrl-RS"/>
        </w:rPr>
        <w:t>Ужа н</w:t>
      </w:r>
      <w:r w:rsidRPr="00334F2B">
        <w:rPr>
          <w:lang w:val="sr-Cyrl-RS"/>
        </w:rPr>
        <w:t xml:space="preserve">аучна област: </w:t>
      </w:r>
      <w:r w:rsidRPr="00334F2B">
        <w:tab/>
      </w:r>
      <w:r w:rsidRPr="00334F2B">
        <w:tab/>
      </w:r>
      <w:r w:rsidR="3C0D9192" w:rsidRPr="00334F2B">
        <w:rPr>
          <w:lang w:val="sr-Cyrl-RS"/>
        </w:rPr>
        <w:t>Медицина и друштво</w:t>
      </w:r>
    </w:p>
    <w:p w14:paraId="005EDBFB" w14:textId="77777777" w:rsidR="00A55413" w:rsidRPr="00334F2B" w:rsidRDefault="00A55413" w:rsidP="000E1382">
      <w:pPr>
        <w:ind w:right="144"/>
        <w:jc w:val="both"/>
        <w:rPr>
          <w:lang w:val="sr-Cyrl-RS"/>
        </w:rPr>
      </w:pPr>
    </w:p>
    <w:p w14:paraId="5229CF19" w14:textId="3C22849E" w:rsidR="00A55413" w:rsidRDefault="00A55413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Б. СТРУЧНА БИОГРАФИЈА, ДИПЛОМЕ И ЗВАЊА</w:t>
      </w:r>
    </w:p>
    <w:p w14:paraId="1346741F" w14:textId="77777777" w:rsidR="00CE4514" w:rsidRPr="00334F2B" w:rsidRDefault="00CE4514" w:rsidP="000E1382">
      <w:pPr>
        <w:ind w:right="144"/>
        <w:jc w:val="both"/>
        <w:rPr>
          <w:b/>
          <w:bCs/>
          <w:lang w:val="sr-Cyrl-RS"/>
        </w:rPr>
      </w:pPr>
    </w:p>
    <w:p w14:paraId="28FAE4A7" w14:textId="77777777" w:rsidR="00A55413" w:rsidRPr="00334F2B" w:rsidRDefault="00A55413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Основне студије</w:t>
      </w:r>
    </w:p>
    <w:p w14:paraId="3C22921E" w14:textId="5F9D3301" w:rsidR="00A55413" w:rsidRPr="00334F2B" w:rsidRDefault="00A55413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Назив установе: </w:t>
      </w:r>
      <w:r w:rsidRPr="00334F2B">
        <w:tab/>
      </w:r>
      <w:r w:rsidRPr="00334F2B">
        <w:tab/>
      </w:r>
      <w:r w:rsidRPr="00334F2B">
        <w:tab/>
      </w:r>
      <w:r w:rsidR="06B18A66" w:rsidRPr="00334F2B">
        <w:rPr>
          <w:lang w:val="sr-Cyrl-RS"/>
        </w:rPr>
        <w:t>Медицински факултет</w:t>
      </w:r>
      <w:r w:rsidR="42664A6C" w:rsidRPr="00334F2B">
        <w:rPr>
          <w:lang w:val="sr-Cyrl-RS"/>
        </w:rPr>
        <w:t xml:space="preserve"> Универзитета у Београду </w:t>
      </w:r>
    </w:p>
    <w:p w14:paraId="16D4CE50" w14:textId="12D93E8C" w:rsidR="00CE7700" w:rsidRDefault="1D5F63B4" w:rsidP="00CE7700">
      <w:r w:rsidRPr="00334F2B">
        <w:rPr>
          <w:lang w:val="sr-Cyrl-RS"/>
        </w:rPr>
        <w:t xml:space="preserve">– Место и година завршетка: </w:t>
      </w:r>
      <w:r w:rsidR="00A55413" w:rsidRPr="00334F2B">
        <w:tab/>
      </w:r>
      <w:r w:rsidRPr="00334F2B">
        <w:rPr>
          <w:lang w:val="sr-Cyrl-RS"/>
        </w:rPr>
        <w:t>Београд, 20</w:t>
      </w:r>
      <w:r w:rsidR="3ADC7876" w:rsidRPr="00334F2B">
        <w:rPr>
          <w:lang w:val="sr-Cyrl-RS"/>
        </w:rPr>
        <w:t>20</w:t>
      </w:r>
      <w:r w:rsidRPr="00334F2B">
        <w:rPr>
          <w:lang w:val="sr-Cyrl-RS"/>
        </w:rPr>
        <w:t xml:space="preserve">. </w:t>
      </w:r>
      <w:r w:rsidR="2E98D118" w:rsidRPr="00334F2B">
        <w:rPr>
          <w:lang w:val="sr-Cyrl-RS"/>
        </w:rPr>
        <w:t>година</w:t>
      </w:r>
      <w:r w:rsidR="00CE7700">
        <w:rPr>
          <w:lang w:val="sr-Latn-RS"/>
        </w:rPr>
        <w:t xml:space="preserve">, </w:t>
      </w:r>
      <w:r w:rsidR="00CE7700">
        <w:rPr>
          <w:lang w:val="sr-Cyrl-RS"/>
        </w:rPr>
        <w:t xml:space="preserve"> са просечном оценом </w:t>
      </w:r>
      <w:r w:rsidR="00CE7700">
        <w:t>8,73</w:t>
      </w:r>
    </w:p>
    <w:p w14:paraId="685C6884" w14:textId="77777777" w:rsidR="00CE4514" w:rsidRPr="00334F2B" w:rsidRDefault="00CE4514" w:rsidP="000E1382">
      <w:pPr>
        <w:ind w:right="144"/>
        <w:jc w:val="both"/>
        <w:rPr>
          <w:lang w:val="sr-Cyrl-RS"/>
        </w:rPr>
      </w:pPr>
    </w:p>
    <w:p w14:paraId="2B11EDBA" w14:textId="5F7C4860" w:rsidR="00B52F4A" w:rsidRPr="00334F2B" w:rsidRDefault="00B52F4A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Последипломске студије - Maстeр aкaдeмскe студиje</w:t>
      </w:r>
    </w:p>
    <w:p w14:paraId="69D9B5B6" w14:textId="77777777" w:rsidR="00B52F4A" w:rsidRPr="00334F2B" w:rsidRDefault="00B52F4A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Назив установе: </w:t>
      </w:r>
      <w:r w:rsidRPr="00334F2B">
        <w:tab/>
      </w:r>
      <w:r w:rsidRPr="00334F2B">
        <w:tab/>
      </w:r>
      <w:r w:rsidRPr="00334F2B">
        <w:tab/>
      </w:r>
      <w:r w:rsidRPr="00334F2B">
        <w:rPr>
          <w:lang w:val="sr-Cyrl-RS"/>
        </w:rPr>
        <w:t>Медицински факултет Универзитета у Београду</w:t>
      </w:r>
    </w:p>
    <w:p w14:paraId="601CE959" w14:textId="4AB3943A" w:rsidR="00B52F4A" w:rsidRPr="00334F2B" w:rsidRDefault="00B52F4A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Место, година завршетка: </w:t>
      </w:r>
      <w:r w:rsidRPr="00334F2B">
        <w:tab/>
      </w:r>
      <w:r w:rsidRPr="00334F2B">
        <w:rPr>
          <w:lang w:val="sr-Cyrl-RS"/>
        </w:rPr>
        <w:t>Београд, 2024. године</w:t>
      </w:r>
    </w:p>
    <w:p w14:paraId="3200195D" w14:textId="3C250145" w:rsidR="000E1382" w:rsidRPr="00334F2B" w:rsidRDefault="00B52F4A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>– Чланови комисије:</w:t>
      </w:r>
      <w:r w:rsidRPr="00334F2B">
        <w:tab/>
      </w:r>
      <w:r w:rsidR="000E1382" w:rsidRPr="00334F2B">
        <w:tab/>
      </w:r>
      <w:r w:rsidR="000E1382" w:rsidRPr="00334F2B">
        <w:tab/>
      </w:r>
      <w:r w:rsidR="002C6D95">
        <w:rPr>
          <w:lang w:val="sr-Cyrl-RS"/>
        </w:rPr>
        <w:t>П</w:t>
      </w:r>
      <w:r w:rsidRPr="00334F2B">
        <w:rPr>
          <w:lang w:val="sr-Cyrl-RS"/>
        </w:rPr>
        <w:t xml:space="preserve">роф. др Наташа Милић, проф. др Дејана </w:t>
      </w:r>
    </w:p>
    <w:p w14:paraId="5030DA31" w14:textId="6329D4BE" w:rsidR="00B52F4A" w:rsidRPr="00334F2B" w:rsidRDefault="000E1382" w:rsidP="000E1382">
      <w:pPr>
        <w:ind w:left="2880" w:right="144" w:firstLine="720"/>
        <w:jc w:val="both"/>
        <w:rPr>
          <w:lang w:val="sr-Cyrl-RS"/>
        </w:rPr>
      </w:pPr>
      <w:r w:rsidRPr="00334F2B">
        <w:rPr>
          <w:lang w:val="sr-Cyrl-RS"/>
        </w:rPr>
        <w:t>Станисављевић</w:t>
      </w:r>
      <w:r w:rsidR="00B52F4A" w:rsidRPr="00334F2B">
        <w:rPr>
          <w:lang w:val="sr-Cyrl-RS"/>
        </w:rPr>
        <w:t xml:space="preserve"> и проф. др Данијела Тиосављевић</w:t>
      </w:r>
    </w:p>
    <w:p w14:paraId="255450F2" w14:textId="4F6E33CB" w:rsidR="00B52F4A" w:rsidRPr="00334F2B" w:rsidRDefault="00B52F4A" w:rsidP="000E1382">
      <w:pPr>
        <w:pStyle w:val="ListParagraph"/>
        <w:numPr>
          <w:ilvl w:val="0"/>
          <w:numId w:val="15"/>
        </w:numPr>
        <w:tabs>
          <w:tab w:val="left" w:pos="180"/>
        </w:tabs>
        <w:ind w:left="0" w:right="144" w:firstLine="0"/>
        <w:jc w:val="both"/>
        <w:rPr>
          <w:lang w:val="sr-Cyrl-RS"/>
        </w:rPr>
      </w:pPr>
      <w:r w:rsidRPr="00334F2B">
        <w:rPr>
          <w:lang w:val="sr-Cyrl-RS"/>
        </w:rPr>
        <w:t>Ментор</w:t>
      </w:r>
      <w:r w:rsidRPr="00334F2B">
        <w:rPr>
          <w:lang w:val="sr-Cyrl-RS"/>
        </w:rPr>
        <w:tab/>
      </w:r>
      <w:r w:rsidRPr="00334F2B">
        <w:rPr>
          <w:lang w:val="sr-Cyrl-RS"/>
        </w:rPr>
        <w:tab/>
      </w:r>
      <w:r w:rsidRPr="00334F2B">
        <w:rPr>
          <w:lang w:val="sr-Cyrl-RS"/>
        </w:rPr>
        <w:tab/>
      </w:r>
      <w:r w:rsidRPr="00334F2B">
        <w:rPr>
          <w:lang w:val="sr-Cyrl-RS"/>
        </w:rPr>
        <w:tab/>
      </w:r>
      <w:r w:rsidR="00334F2B" w:rsidRPr="00334F2B">
        <w:rPr>
          <w:lang w:val="sr-Cyrl-RS"/>
        </w:rPr>
        <w:t>П</w:t>
      </w:r>
      <w:r w:rsidRPr="00334F2B">
        <w:rPr>
          <w:lang w:val="sr-Cyrl-RS"/>
        </w:rPr>
        <w:t xml:space="preserve">роф. др </w:t>
      </w:r>
      <w:r w:rsidR="00334F2B" w:rsidRPr="00334F2B">
        <w:rPr>
          <w:lang w:val="sr-Cyrl-RS"/>
        </w:rPr>
        <w:t>Наташа Милић</w:t>
      </w:r>
    </w:p>
    <w:p w14:paraId="6A99A0AD" w14:textId="664A623D" w:rsidR="000E1382" w:rsidRPr="00334F2B" w:rsidRDefault="00B52F4A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Наслов мастер рада: </w:t>
      </w:r>
      <w:r w:rsidRPr="00334F2B">
        <w:tab/>
      </w:r>
      <w:r w:rsidR="000E1382" w:rsidRPr="00334F2B">
        <w:tab/>
      </w:r>
      <w:r w:rsidRPr="00334F2B">
        <w:rPr>
          <w:lang w:val="sr-Cyrl-RS"/>
        </w:rPr>
        <w:t xml:space="preserve">,,Испитивање ставова студената медицине према </w:t>
      </w:r>
    </w:p>
    <w:p w14:paraId="7D2F61FD" w14:textId="36C62581" w:rsidR="00B52F4A" w:rsidRPr="00334F2B" w:rsidRDefault="00B52F4A" w:rsidP="000E1382">
      <w:pPr>
        <w:ind w:left="2880" w:right="144" w:firstLine="720"/>
        <w:jc w:val="both"/>
        <w:rPr>
          <w:lang w:val="sr-Cyrl-RS"/>
        </w:rPr>
      </w:pPr>
      <w:r w:rsidRPr="00334F2B">
        <w:rPr>
          <w:lang w:val="sr-Cyrl-RS"/>
        </w:rPr>
        <w:t>плагијаризму”</w:t>
      </w:r>
    </w:p>
    <w:p w14:paraId="1DCF1F19" w14:textId="3C6228A5" w:rsidR="00B52F4A" w:rsidRDefault="00B52F4A" w:rsidP="000E1382">
      <w:pPr>
        <w:ind w:right="144"/>
        <w:jc w:val="both"/>
        <w:rPr>
          <w:lang w:val="sr-Cyrl-RS"/>
        </w:rPr>
      </w:pPr>
      <w:r w:rsidRPr="00334F2B">
        <w:rPr>
          <w:lang w:val="sr-Cyrl-RS"/>
        </w:rPr>
        <w:t xml:space="preserve">– Модул: </w:t>
      </w:r>
      <w:r w:rsidRPr="00334F2B">
        <w:tab/>
      </w:r>
      <w:r w:rsidR="000E1382" w:rsidRPr="00334F2B">
        <w:tab/>
      </w:r>
      <w:r w:rsidR="000E1382" w:rsidRPr="00334F2B">
        <w:tab/>
      </w:r>
      <w:r w:rsidR="000E1382" w:rsidRPr="00334F2B">
        <w:tab/>
      </w:r>
      <w:r w:rsidRPr="00334F2B">
        <w:rPr>
          <w:lang w:val="sr-Cyrl-RS"/>
        </w:rPr>
        <w:t>Биоетика</w:t>
      </w:r>
    </w:p>
    <w:p w14:paraId="1CBE169D" w14:textId="77777777" w:rsidR="00CE4514" w:rsidRPr="00334F2B" w:rsidRDefault="00CE4514" w:rsidP="000E1382">
      <w:pPr>
        <w:ind w:right="144"/>
        <w:jc w:val="both"/>
        <w:rPr>
          <w:lang w:val="sr-Cyrl-RS"/>
        </w:rPr>
      </w:pPr>
    </w:p>
    <w:p w14:paraId="1E1D33ED" w14:textId="2951912C" w:rsidR="00A55413" w:rsidRPr="00334F2B" w:rsidRDefault="2E98D118" w:rsidP="000E1382">
      <w:pPr>
        <w:ind w:right="144"/>
        <w:jc w:val="both"/>
        <w:rPr>
          <w:b/>
          <w:bCs/>
          <w:color w:val="000000" w:themeColor="text1"/>
          <w:lang w:val="sr-Cyrl-RS"/>
        </w:rPr>
      </w:pPr>
      <w:r w:rsidRPr="00334F2B">
        <w:rPr>
          <w:b/>
          <w:bCs/>
          <w:color w:val="000000" w:themeColor="text1"/>
          <w:lang w:val="sr-Cyrl-RS"/>
        </w:rPr>
        <w:t>Доктор</w:t>
      </w:r>
      <w:r w:rsidR="489356C0" w:rsidRPr="00334F2B">
        <w:rPr>
          <w:b/>
          <w:bCs/>
          <w:color w:val="000000" w:themeColor="text1"/>
          <w:lang w:val="sr-Cyrl-RS"/>
        </w:rPr>
        <w:t>ске академске студије</w:t>
      </w:r>
      <w:r w:rsidRPr="00334F2B">
        <w:rPr>
          <w:b/>
          <w:bCs/>
          <w:color w:val="000000" w:themeColor="text1"/>
          <w:lang w:val="sr-Cyrl-RS"/>
        </w:rPr>
        <w:t xml:space="preserve"> </w:t>
      </w:r>
    </w:p>
    <w:p w14:paraId="5E661A6D" w14:textId="2C8718EC" w:rsidR="00A55413" w:rsidRPr="00334F2B" w:rsidRDefault="2E98D118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 xml:space="preserve">– Назив установе: </w:t>
      </w:r>
      <w:r w:rsidR="00A55413" w:rsidRPr="00334F2B">
        <w:tab/>
      </w:r>
      <w:r w:rsidR="00A55413" w:rsidRPr="00334F2B">
        <w:tab/>
      </w:r>
      <w:r w:rsidR="00A55413" w:rsidRPr="00334F2B">
        <w:tab/>
      </w:r>
      <w:r w:rsidRPr="00334F2B">
        <w:rPr>
          <w:color w:val="000000" w:themeColor="text1"/>
          <w:lang w:val="sr-Cyrl-RS"/>
        </w:rPr>
        <w:t xml:space="preserve">Медицински факултет Универзитета у Београду </w:t>
      </w:r>
    </w:p>
    <w:p w14:paraId="404DF691" w14:textId="77777777" w:rsidR="00B52F4A" w:rsidRPr="00334F2B" w:rsidRDefault="2E98D118" w:rsidP="000E1382">
      <w:pPr>
        <w:ind w:right="144"/>
        <w:jc w:val="both"/>
        <w:rPr>
          <w:noProof/>
          <w:lang w:val="sr-Cyrl-RS"/>
        </w:rPr>
      </w:pPr>
      <w:r w:rsidRPr="00334F2B">
        <w:rPr>
          <w:color w:val="000000" w:themeColor="text1"/>
          <w:lang w:val="sr-Cyrl-RS"/>
        </w:rPr>
        <w:lastRenderedPageBreak/>
        <w:t xml:space="preserve">– Место и година: </w:t>
      </w:r>
      <w:r w:rsidR="00A55413" w:rsidRPr="00334F2B">
        <w:tab/>
      </w:r>
      <w:r w:rsidR="00A55413" w:rsidRPr="00334F2B">
        <w:tab/>
      </w:r>
      <w:r w:rsidR="00A55413" w:rsidRPr="00334F2B">
        <w:tab/>
      </w:r>
      <w:r w:rsidRPr="00334F2B">
        <w:rPr>
          <w:color w:val="000000" w:themeColor="text1"/>
          <w:lang w:val="sr-Cyrl-RS"/>
        </w:rPr>
        <w:t xml:space="preserve">Београд, уписане 2020. године, у току </w:t>
      </w:r>
      <w:r w:rsidR="00B52F4A" w:rsidRPr="00334F2B">
        <w:rPr>
          <w:color w:val="000000" w:themeColor="text1"/>
          <w:lang w:val="sr-Cyrl-RS"/>
        </w:rPr>
        <w:t>(п</w:t>
      </w:r>
      <w:r w:rsidR="174FA871" w:rsidRPr="00334F2B">
        <w:rPr>
          <w:noProof/>
          <w:lang w:val="sr-Cyrl-RS"/>
        </w:rPr>
        <w:t xml:space="preserve">oлoжио свe </w:t>
      </w:r>
    </w:p>
    <w:p w14:paraId="6DADA55E" w14:textId="2DB1DCC8" w:rsidR="00A55413" w:rsidRPr="00334F2B" w:rsidRDefault="174FA871" w:rsidP="000E1382">
      <w:pPr>
        <w:ind w:left="2880" w:right="144" w:firstLine="720"/>
        <w:jc w:val="both"/>
        <w:rPr>
          <w:noProof/>
          <w:lang w:val="sr-Cyrl-RS"/>
        </w:rPr>
      </w:pPr>
      <w:r w:rsidRPr="00334F2B">
        <w:rPr>
          <w:noProof/>
          <w:lang w:val="sr-Cyrl-RS"/>
        </w:rPr>
        <w:t>плaнoм и прoгрaмoм прeдвиђeнe испитe</w:t>
      </w:r>
      <w:r w:rsidR="00B52F4A" w:rsidRPr="00334F2B">
        <w:rPr>
          <w:noProof/>
          <w:lang w:val="sr-Cyrl-RS"/>
        </w:rPr>
        <w:t>)</w:t>
      </w:r>
    </w:p>
    <w:p w14:paraId="681F214C" w14:textId="10E1911F" w:rsidR="4BA4AA75" w:rsidRDefault="4BA4AA75" w:rsidP="000E1382">
      <w:pPr>
        <w:ind w:right="144"/>
        <w:jc w:val="both"/>
        <w:rPr>
          <w:lang w:val="sr-Cyrl-RS"/>
        </w:rPr>
      </w:pPr>
      <w:r w:rsidRPr="00334F2B">
        <w:rPr>
          <w:color w:val="000000" w:themeColor="text1"/>
          <w:lang w:val="sr-Cyrl-RS"/>
        </w:rPr>
        <w:t xml:space="preserve">– Модул: </w:t>
      </w:r>
      <w:r w:rsidR="00B52F4A" w:rsidRPr="00334F2B">
        <w:rPr>
          <w:color w:val="000000" w:themeColor="text1"/>
          <w:lang w:val="sr-Cyrl-RS"/>
        </w:rPr>
        <w:tab/>
      </w:r>
      <w:r w:rsidR="00B52F4A" w:rsidRPr="00334F2B">
        <w:rPr>
          <w:color w:val="000000" w:themeColor="text1"/>
          <w:lang w:val="sr-Cyrl-RS"/>
        </w:rPr>
        <w:tab/>
      </w:r>
      <w:r w:rsidR="00B52F4A" w:rsidRPr="00334F2B">
        <w:rPr>
          <w:color w:val="000000" w:themeColor="text1"/>
          <w:lang w:val="sr-Cyrl-RS"/>
        </w:rPr>
        <w:tab/>
      </w:r>
      <w:r w:rsidR="00B52F4A" w:rsidRPr="00334F2B">
        <w:rPr>
          <w:color w:val="000000" w:themeColor="text1"/>
          <w:lang w:val="sr-Cyrl-RS"/>
        </w:rPr>
        <w:tab/>
      </w:r>
      <w:r w:rsidRPr="00334F2B">
        <w:rPr>
          <w:lang w:val="sr-Cyrl-RS"/>
        </w:rPr>
        <w:t>Биомедицинска информатика</w:t>
      </w:r>
    </w:p>
    <w:p w14:paraId="38890D28" w14:textId="77777777" w:rsidR="00CE4514" w:rsidRPr="00334F2B" w:rsidRDefault="00CE4514" w:rsidP="000E1382">
      <w:pPr>
        <w:ind w:right="144"/>
        <w:jc w:val="both"/>
        <w:rPr>
          <w:color w:val="FF0000"/>
          <w:lang w:val="sr-Cyrl-RS"/>
        </w:rPr>
      </w:pPr>
    </w:p>
    <w:p w14:paraId="6336DBB7" w14:textId="4C66646E" w:rsidR="00A55413" w:rsidRPr="00334F2B" w:rsidRDefault="1D5F63B4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Досадашњи избори у наставна и научна звања</w:t>
      </w:r>
    </w:p>
    <w:p w14:paraId="208FDCC2" w14:textId="2C3AA277" w:rsidR="24EEE11F" w:rsidRPr="00334F2B" w:rsidRDefault="00B52F4A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lang w:val="sr-Cyrl-RS"/>
        </w:rPr>
        <w:t xml:space="preserve">Изабран у звање сарадника у настави за ужу научну област Медицина и друштво дана </w:t>
      </w:r>
      <w:r w:rsidR="0D70B11E" w:rsidRPr="00334F2B">
        <w:t xml:space="preserve"> </w:t>
      </w:r>
      <w:r w:rsidR="5E185DF5" w:rsidRPr="00334F2B">
        <w:t>04</w:t>
      </w:r>
      <w:r w:rsidR="0D70B11E" w:rsidRPr="00334F2B">
        <w:t>.</w:t>
      </w:r>
      <w:r w:rsidR="00334F2B">
        <w:t xml:space="preserve"> </w:t>
      </w:r>
      <w:r w:rsidR="0D70B11E" w:rsidRPr="00334F2B">
        <w:t>0</w:t>
      </w:r>
      <w:r w:rsidR="634E65A3" w:rsidRPr="00334F2B">
        <w:t>2</w:t>
      </w:r>
      <w:r w:rsidR="0D70B11E" w:rsidRPr="00334F2B">
        <w:t>.</w:t>
      </w:r>
      <w:r w:rsidR="634E65A3" w:rsidRPr="00334F2B">
        <w:t xml:space="preserve"> </w:t>
      </w:r>
      <w:r w:rsidRPr="00334F2B">
        <w:rPr>
          <w:lang w:val="sr-Cyrl-RS"/>
        </w:rPr>
        <w:t xml:space="preserve">2021. и </w:t>
      </w:r>
      <w:r w:rsidR="0D70B11E" w:rsidRPr="00334F2B">
        <w:t xml:space="preserve"> </w:t>
      </w:r>
      <w:r w:rsidR="2FA12491" w:rsidRPr="00334F2B">
        <w:t>04</w:t>
      </w:r>
      <w:r w:rsidR="00334F2B">
        <w:t>.</w:t>
      </w:r>
      <w:r w:rsidR="6C0ED7DB" w:rsidRPr="00334F2B">
        <w:t xml:space="preserve"> </w:t>
      </w:r>
      <w:r w:rsidR="0D70B11E" w:rsidRPr="00334F2B">
        <w:t>0</w:t>
      </w:r>
      <w:r w:rsidR="712C4746" w:rsidRPr="00334F2B">
        <w:t>2</w:t>
      </w:r>
      <w:r w:rsidR="0D70B11E" w:rsidRPr="00334F2B">
        <w:t>.</w:t>
      </w:r>
      <w:r w:rsidR="00334F2B">
        <w:t xml:space="preserve"> </w:t>
      </w:r>
      <w:r w:rsidR="0D70B11E" w:rsidRPr="00334F2B">
        <w:t xml:space="preserve">2022. </w:t>
      </w:r>
      <w:proofErr w:type="spellStart"/>
      <w:r w:rsidR="0D70B11E" w:rsidRPr="00334F2B">
        <w:t>године</w:t>
      </w:r>
      <w:proofErr w:type="spellEnd"/>
      <w:r w:rsidRPr="00334F2B">
        <w:rPr>
          <w:lang w:val="sr-Cyrl-RS"/>
        </w:rPr>
        <w:t>.</w:t>
      </w:r>
    </w:p>
    <w:p w14:paraId="6CCF6513" w14:textId="47AE712F" w:rsidR="000E1382" w:rsidRPr="002C6D95" w:rsidRDefault="00B52F4A" w:rsidP="000E1382">
      <w:pPr>
        <w:ind w:right="144"/>
        <w:jc w:val="both"/>
        <w:rPr>
          <w:color w:val="000000" w:themeColor="text1"/>
        </w:rPr>
      </w:pPr>
      <w:r w:rsidRPr="00334F2B">
        <w:rPr>
          <w:lang w:val="sr-Cyrl-RS"/>
        </w:rPr>
        <w:t xml:space="preserve">У звање асистената изабран дана </w:t>
      </w:r>
      <w:r w:rsidR="0D70B11E" w:rsidRPr="00334F2B">
        <w:t xml:space="preserve"> </w:t>
      </w:r>
      <w:r w:rsidR="61A4BD60" w:rsidRPr="00334F2B">
        <w:t>21</w:t>
      </w:r>
      <w:r w:rsidR="0D70B11E" w:rsidRPr="00334F2B">
        <w:t>.</w:t>
      </w:r>
      <w:r w:rsidR="00334F2B">
        <w:t xml:space="preserve"> </w:t>
      </w:r>
      <w:r w:rsidR="76FC573C" w:rsidRPr="00334F2B">
        <w:t>12</w:t>
      </w:r>
      <w:r w:rsidR="0D70B11E" w:rsidRPr="00334F2B">
        <w:t>.</w:t>
      </w:r>
      <w:r w:rsidR="00334F2B">
        <w:t xml:space="preserve"> </w:t>
      </w:r>
      <w:r w:rsidR="0D70B11E" w:rsidRPr="00334F2B">
        <w:t>202</w:t>
      </w:r>
      <w:r w:rsidR="4F735EFF" w:rsidRPr="00334F2B">
        <w:t>2</w:t>
      </w:r>
      <w:r w:rsidR="0D70B11E" w:rsidRPr="00334F2B">
        <w:t>.</w:t>
      </w:r>
      <w:r w:rsidR="0D70B11E" w:rsidRPr="00334F2B">
        <w:rPr>
          <w:color w:val="000000" w:themeColor="text1"/>
        </w:rPr>
        <w:t xml:space="preserve"> </w:t>
      </w:r>
      <w:proofErr w:type="spellStart"/>
      <w:r w:rsidR="0D70B11E" w:rsidRPr="00334F2B">
        <w:rPr>
          <w:color w:val="000000" w:themeColor="text1"/>
        </w:rPr>
        <w:t>године</w:t>
      </w:r>
      <w:proofErr w:type="spellEnd"/>
      <w:r w:rsidR="002C6D95">
        <w:rPr>
          <w:color w:val="000000" w:themeColor="text1"/>
          <w:lang w:val="sr-Cyrl-RS"/>
        </w:rPr>
        <w:t>.</w:t>
      </w:r>
    </w:p>
    <w:p w14:paraId="424B5DC0" w14:textId="77777777" w:rsidR="00C57820" w:rsidRPr="00334F2B" w:rsidRDefault="00C57820" w:rsidP="000E1382">
      <w:pPr>
        <w:ind w:right="144"/>
        <w:jc w:val="both"/>
        <w:rPr>
          <w:b/>
          <w:bCs/>
          <w:lang w:val="sr-Cyrl-RS"/>
        </w:rPr>
      </w:pPr>
    </w:p>
    <w:p w14:paraId="54166E15" w14:textId="65492633" w:rsidR="00C05605" w:rsidRPr="00334F2B" w:rsidRDefault="6CF707B4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b/>
          <w:bCs/>
          <w:lang w:val="sr-Cyrl-RS"/>
        </w:rPr>
        <w:t>В. ОЦЕНА О РЕЗУЛТАТИМА ПЕДАГОШКОГ РАДА</w:t>
      </w:r>
    </w:p>
    <w:p w14:paraId="19ABFB80" w14:textId="77777777" w:rsidR="00C57820" w:rsidRPr="00334F2B" w:rsidRDefault="00C57820" w:rsidP="000E1382">
      <w:pPr>
        <w:ind w:right="144"/>
        <w:jc w:val="both"/>
        <w:rPr>
          <w:color w:val="000000" w:themeColor="text1"/>
          <w:lang w:val="sr-Cyrl-RS"/>
        </w:rPr>
      </w:pPr>
    </w:p>
    <w:p w14:paraId="74411FF3" w14:textId="77777777" w:rsidR="00CE4514" w:rsidRDefault="55702F59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Педагошки рад др Андрије Павловића обухвата ангажовање у извођењу наставе на више студијских програма Медицинског факултета: интегрисане академске студије медицине (ИАС), основне академске студије сестринства (ОАС) и наставу на енглеском језику. Од избора у звање асистента 202</w:t>
      </w:r>
      <w:r w:rsidR="3FA5F5AD" w:rsidRPr="00334F2B">
        <w:rPr>
          <w:color w:val="000000" w:themeColor="text1"/>
          <w:lang w:val="sr-Cyrl-RS"/>
        </w:rPr>
        <w:t>2</w:t>
      </w:r>
      <w:r w:rsidRPr="00334F2B">
        <w:rPr>
          <w:color w:val="000000" w:themeColor="text1"/>
          <w:lang w:val="sr-Cyrl-RS"/>
        </w:rPr>
        <w:t>. године, кандидат континуирано и савесно учествује у свим облицима додипломске наставе са пуним фондом часова.</w:t>
      </w:r>
      <w:r w:rsidR="319D72FE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>Др Андрија Павловић учествује у извођењу практичне наставе и других облика ангажовања на следећим студијским програмима и предметима:</w:t>
      </w:r>
      <w:r w:rsidR="4CB80179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>У оквиру интегрисаних академских студија медицине (ИАС) учествује у извођењу практичне наставе (семинари, припрема испитне грађе и консултације) на обавезном предмету Медицина и друштво (прва година студија) (Укупан фонд часова 60, тј. 4 ЕСПБ). Ангажован је и на изборним предметима: Биоетика хумане сексуалности (Укупан фонд часова 30, тј. 2 ЕСПБ), Медицина, спорт и биоетика (Укупан фонд часова 30, тј. 2</w:t>
      </w:r>
      <w:r w:rsidR="7B913F03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>ЕСПБ), и Биоетика 4 (Укупан фонд часова 30, тј. 2 ЕСПБ).</w:t>
      </w:r>
      <w:r w:rsidR="3710C14D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>У оквиру основних академских студија сестринства (ОАС) учествује у извођењу практичне наставе на обавезн</w:t>
      </w:r>
      <w:r w:rsidR="3E62740B" w:rsidRPr="00334F2B">
        <w:rPr>
          <w:color w:val="000000" w:themeColor="text1"/>
          <w:lang w:val="sr-Cyrl-RS"/>
        </w:rPr>
        <w:t>ом</w:t>
      </w:r>
      <w:r w:rsidRPr="00334F2B">
        <w:rPr>
          <w:color w:val="000000" w:themeColor="text1"/>
          <w:lang w:val="sr-Cyrl-RS"/>
        </w:rPr>
        <w:t xml:space="preserve"> предмет</w:t>
      </w:r>
      <w:r w:rsidR="2CF6A218" w:rsidRPr="00334F2B">
        <w:rPr>
          <w:color w:val="000000" w:themeColor="text1"/>
          <w:lang w:val="sr-Cyrl-RS"/>
        </w:rPr>
        <w:t>у</w:t>
      </w:r>
      <w:r w:rsidRPr="00334F2B">
        <w:rPr>
          <w:color w:val="000000" w:themeColor="text1"/>
          <w:lang w:val="sr-Cyrl-RS"/>
        </w:rPr>
        <w:t xml:space="preserve"> </w:t>
      </w:r>
      <w:r w:rsidR="1ED657C2" w:rsidRPr="00334F2B">
        <w:rPr>
          <w:color w:val="000000" w:themeColor="text1"/>
          <w:lang w:val="sr-Cyrl-RS"/>
        </w:rPr>
        <w:t>Основи биоетике (прва година студија) (Укупан фонд часова 30, тј. 2 ЕСПБ)</w:t>
      </w:r>
      <w:r w:rsidR="251BD402" w:rsidRPr="00334F2B">
        <w:rPr>
          <w:color w:val="000000" w:themeColor="text1"/>
          <w:lang w:val="sr-Cyrl-RS"/>
        </w:rPr>
        <w:t>.</w:t>
      </w:r>
      <w:r w:rsidR="1ED657C2" w:rsidRPr="00334F2B">
        <w:rPr>
          <w:color w:val="000000" w:themeColor="text1"/>
          <w:lang w:val="sr-Cyrl-RS"/>
        </w:rPr>
        <w:t xml:space="preserve"> </w:t>
      </w:r>
      <w:r w:rsidR="56CED258" w:rsidRPr="00334F2B">
        <w:rPr>
          <w:color w:val="000000" w:themeColor="text1"/>
          <w:lang w:val="sr-Cyrl-RS"/>
        </w:rPr>
        <w:t>Д</w:t>
      </w:r>
      <w:r w:rsidR="1ED657C2" w:rsidRPr="00334F2B">
        <w:rPr>
          <w:color w:val="000000" w:themeColor="text1"/>
          <w:lang w:val="sr-Cyrl-RS"/>
        </w:rPr>
        <w:t>о академске</w:t>
      </w:r>
      <w:r w:rsidR="5277E8B1" w:rsidRPr="00334F2B">
        <w:rPr>
          <w:color w:val="000000" w:themeColor="text1"/>
          <w:lang w:val="sr-Cyrl-RS"/>
        </w:rPr>
        <w:t xml:space="preserve"> 2025/26. године</w:t>
      </w:r>
      <w:r w:rsidR="1ED657C2" w:rsidRPr="00334F2B">
        <w:rPr>
          <w:color w:val="000000" w:themeColor="text1"/>
          <w:lang w:val="sr-Cyrl-RS"/>
        </w:rPr>
        <w:t xml:space="preserve"> </w:t>
      </w:r>
      <w:r w:rsidR="42F2F4EC" w:rsidRPr="00334F2B">
        <w:rPr>
          <w:color w:val="000000" w:themeColor="text1"/>
          <w:lang w:val="sr-Cyrl-RS"/>
        </w:rPr>
        <w:t>учествовао</w:t>
      </w:r>
      <w:r w:rsidR="381C2DDB" w:rsidRPr="00334F2B">
        <w:rPr>
          <w:color w:val="000000" w:themeColor="text1"/>
          <w:lang w:val="sr-Cyrl-RS"/>
        </w:rPr>
        <w:t xml:space="preserve"> је</w:t>
      </w:r>
      <w:r w:rsidR="42F2F4EC" w:rsidRPr="00334F2B">
        <w:rPr>
          <w:color w:val="000000" w:themeColor="text1"/>
          <w:lang w:val="sr-Cyrl-RS"/>
        </w:rPr>
        <w:t xml:space="preserve"> у извођењу практичне наставе из предмета </w:t>
      </w:r>
      <w:r w:rsidRPr="00334F2B">
        <w:rPr>
          <w:color w:val="000000" w:themeColor="text1"/>
          <w:lang w:val="sr-Cyrl-RS"/>
        </w:rPr>
        <w:t xml:space="preserve">Медицинска социологија (прва година студија) (Укупан фонд часова 30, тј. 3 ЕСПБ), </w:t>
      </w:r>
      <w:r w:rsidR="6C88EF11" w:rsidRPr="00334F2B">
        <w:rPr>
          <w:color w:val="000000" w:themeColor="text1"/>
          <w:lang w:val="sr-Cyrl-RS"/>
        </w:rPr>
        <w:t>а од 2025/26. године учествује у извођењу практичне наставе из предмета Увод у медицину и друштво</w:t>
      </w:r>
      <w:r w:rsidR="2F07D03A" w:rsidRPr="00334F2B">
        <w:rPr>
          <w:color w:val="000000" w:themeColor="text1"/>
          <w:lang w:val="sr-Cyrl-RS"/>
        </w:rPr>
        <w:t xml:space="preserve"> (прва година студија) (Укупан фонд часова 30, тј. 3 ЕСПБ)</w:t>
      </w:r>
      <w:r w:rsidRPr="00334F2B">
        <w:rPr>
          <w:color w:val="000000" w:themeColor="text1"/>
          <w:lang w:val="sr-Cyrl-RS"/>
        </w:rPr>
        <w:t>.</w:t>
      </w:r>
      <w:r w:rsidR="5391FF10" w:rsidRPr="00334F2B">
        <w:rPr>
          <w:color w:val="000000" w:themeColor="text1"/>
          <w:lang w:val="sr-Cyrl-RS"/>
        </w:rPr>
        <w:t xml:space="preserve"> </w:t>
      </w:r>
    </w:p>
    <w:p w14:paraId="4586C32E" w14:textId="77777777" w:rsidR="00CE4514" w:rsidRDefault="55702F59" w:rsidP="00CE4514">
      <w:pPr>
        <w:ind w:right="144" w:firstLine="720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У оквиру наставе на енглеском језику (</w:t>
      </w:r>
      <w:r w:rsidR="0C160EA5" w:rsidRPr="00334F2B">
        <w:rPr>
          <w:color w:val="000000" w:themeColor="text1"/>
          <w:lang w:val="sr-Cyrl-RS"/>
        </w:rPr>
        <w:t xml:space="preserve">енг. </w:t>
      </w:r>
      <w:r w:rsidRPr="00334F2B">
        <w:rPr>
          <w:i/>
          <w:iCs/>
          <w:color w:val="000000" w:themeColor="text1"/>
          <w:lang w:val="sr-Cyrl-RS"/>
        </w:rPr>
        <w:t>Integrated Academic Studies of Medicine</w:t>
      </w:r>
      <w:r w:rsidRPr="00334F2B">
        <w:rPr>
          <w:color w:val="000000" w:themeColor="text1"/>
          <w:lang w:val="sr-Cyrl-RS"/>
        </w:rPr>
        <w:t xml:space="preserve">), др Павловић је ангажован у извођењу практичне наставе на обавезном предмету </w:t>
      </w:r>
      <w:r w:rsidRPr="00334F2B">
        <w:rPr>
          <w:i/>
          <w:iCs/>
          <w:color w:val="000000" w:themeColor="text1"/>
          <w:lang w:val="sr-Cyrl-RS"/>
        </w:rPr>
        <w:t xml:space="preserve">Medicine and Society </w:t>
      </w:r>
      <w:r w:rsidRPr="00334F2B">
        <w:rPr>
          <w:color w:val="000000" w:themeColor="text1"/>
          <w:lang w:val="sr-Cyrl-RS"/>
        </w:rPr>
        <w:t>(прва година студија</w:t>
      </w:r>
      <w:r w:rsidR="160B08F4" w:rsidRPr="00334F2B">
        <w:rPr>
          <w:color w:val="000000" w:themeColor="text1"/>
          <w:lang w:val="sr-Cyrl-RS"/>
        </w:rPr>
        <w:t>, у</w:t>
      </w:r>
      <w:r w:rsidRPr="00334F2B">
        <w:rPr>
          <w:color w:val="000000" w:themeColor="text1"/>
          <w:lang w:val="sr-Cyrl-RS"/>
        </w:rPr>
        <w:t xml:space="preserve">купан фонд часова 60, тј. 4 ЕСПБ). Укључен је и у наставу на изборним предметима: </w:t>
      </w:r>
      <w:r w:rsidRPr="00334F2B">
        <w:rPr>
          <w:i/>
          <w:iCs/>
          <w:color w:val="000000" w:themeColor="text1"/>
          <w:lang w:val="sr-Cyrl-RS"/>
        </w:rPr>
        <w:t>Bioethics of Human Sexuality</w:t>
      </w:r>
      <w:r w:rsidRPr="00334F2B">
        <w:rPr>
          <w:color w:val="000000" w:themeColor="text1"/>
          <w:lang w:val="sr-Cyrl-RS"/>
        </w:rPr>
        <w:t xml:space="preserve"> (Укупан фонд часова 30, тј. 2 ЕСПБ), и </w:t>
      </w:r>
      <w:r w:rsidRPr="00334F2B">
        <w:rPr>
          <w:i/>
          <w:iCs/>
          <w:color w:val="000000" w:themeColor="text1"/>
          <w:lang w:val="sr-Cyrl-RS"/>
        </w:rPr>
        <w:t>Medicine, Sport and Bioethics</w:t>
      </w:r>
      <w:r w:rsidRPr="00334F2B">
        <w:rPr>
          <w:color w:val="000000" w:themeColor="text1"/>
          <w:lang w:val="sr-Cyrl-RS"/>
        </w:rPr>
        <w:t xml:space="preserve"> (Укупан фонд часова 30, тј. 2 ЕСПБ).</w:t>
      </w:r>
      <w:r w:rsidR="45449854" w:rsidRPr="00334F2B">
        <w:rPr>
          <w:color w:val="000000" w:themeColor="text1"/>
          <w:lang w:val="sr-Cyrl-RS"/>
        </w:rPr>
        <w:t xml:space="preserve"> </w:t>
      </w:r>
    </w:p>
    <w:p w14:paraId="73619C47" w14:textId="1747E67E" w:rsidR="00C05605" w:rsidRPr="00334F2B" w:rsidRDefault="55702F59" w:rsidP="00CE4514">
      <w:pPr>
        <w:ind w:right="144" w:firstLine="720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Др Павловић обавља све активности у настави одговорно и савесно, веома је посвећен послу и поседује вештине потребне за рад са студентима. Педагошко-стручни рад др Андрије Павловића доследно је евалуиран изузетно високим оценама од стране студената, што недвосмислено сведочи о његовим дидактичким и комуникационим вештинама. Кандидат је у евалуацији наставе редовно био оцењен од стране студената за форму и квалитет спроведене наставе: 4.</w:t>
      </w:r>
      <w:r w:rsidR="219CD61E" w:rsidRPr="00334F2B">
        <w:rPr>
          <w:color w:val="000000" w:themeColor="text1"/>
          <w:lang w:val="sr-Cyrl-RS"/>
        </w:rPr>
        <w:t>5</w:t>
      </w:r>
      <w:r w:rsidR="2EEB30A0" w:rsidRPr="00334F2B">
        <w:rPr>
          <w:color w:val="000000" w:themeColor="text1"/>
          <w:lang w:val="sr-Cyrl-RS"/>
        </w:rPr>
        <w:t>2</w:t>
      </w:r>
      <w:r w:rsidRPr="00334F2B">
        <w:rPr>
          <w:color w:val="000000" w:themeColor="text1"/>
          <w:lang w:val="sr-Cyrl-RS"/>
        </w:rPr>
        <w:t xml:space="preserve"> за школску 2022/2023. годину, и 4.7</w:t>
      </w:r>
      <w:r w:rsidR="197CF045" w:rsidRPr="00334F2B">
        <w:rPr>
          <w:color w:val="000000" w:themeColor="text1"/>
          <w:lang w:val="sr-Cyrl-RS"/>
        </w:rPr>
        <w:t>0</w:t>
      </w:r>
      <w:r w:rsidRPr="00334F2B">
        <w:rPr>
          <w:color w:val="000000" w:themeColor="text1"/>
          <w:lang w:val="sr-Cyrl-RS"/>
        </w:rPr>
        <w:t xml:space="preserve"> за школску 2023/2024. годину.</w:t>
      </w:r>
      <w:r w:rsidR="00CE4514">
        <w:rPr>
          <w:color w:val="000000" w:themeColor="text1"/>
        </w:rPr>
        <w:t xml:space="preserve"> </w:t>
      </w:r>
      <w:r w:rsidR="2CBD52F9" w:rsidRPr="00334F2B">
        <w:rPr>
          <w:color w:val="000000" w:themeColor="text1"/>
          <w:lang w:val="sr-Cyrl-RS"/>
        </w:rPr>
        <w:t>Др Павловић стручно и одговорно изводи наставу. Активно и са великим ентузијазмом учествује у унапређењу и модернизацији свих видова наставе на Катедри</w:t>
      </w:r>
      <w:r w:rsidR="2CBD52F9" w:rsidRPr="00334F2B">
        <w:rPr>
          <w:color w:val="FF0000"/>
          <w:lang w:val="sr-Cyrl-RS"/>
        </w:rPr>
        <w:t xml:space="preserve"> </w:t>
      </w:r>
      <w:r w:rsidR="2CBD52F9" w:rsidRPr="00334F2B">
        <w:rPr>
          <w:color w:val="000000" w:themeColor="text1"/>
          <w:lang w:val="sr-Cyrl-RS"/>
        </w:rPr>
        <w:t>хуманистичких наука.</w:t>
      </w:r>
    </w:p>
    <w:p w14:paraId="2F0052A0" w14:textId="77777777" w:rsidR="000E1382" w:rsidRPr="00334F2B" w:rsidRDefault="000E1382" w:rsidP="000E1382">
      <w:pPr>
        <w:ind w:right="144"/>
        <w:jc w:val="both"/>
        <w:rPr>
          <w:b/>
          <w:bCs/>
          <w:lang w:val="sr-Cyrl-RS"/>
        </w:rPr>
      </w:pPr>
      <w:bookmarkStart w:id="0" w:name="_Hlk116666618"/>
    </w:p>
    <w:p w14:paraId="02B5541F" w14:textId="6B6579D8" w:rsidR="00C05605" w:rsidRPr="00334F2B" w:rsidRDefault="00C05605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Г. ОЦЕНА РЕЗУЛТАТА У ОБЕЗБЕЂИВАЊУ НАУЧНО-НАСТАВНОГ ПОДМЛАТКА</w:t>
      </w:r>
    </w:p>
    <w:p w14:paraId="1841A473" w14:textId="77777777" w:rsidR="00C57820" w:rsidRPr="00334F2B" w:rsidRDefault="00C57820" w:rsidP="000E1382">
      <w:pPr>
        <w:ind w:right="144"/>
        <w:jc w:val="both"/>
        <w:rPr>
          <w:rFonts w:eastAsiaTheme="minorEastAsia"/>
          <w:color w:val="000000" w:themeColor="text1"/>
          <w:lang w:val="sr-Cyrl-RS"/>
        </w:rPr>
      </w:pPr>
    </w:p>
    <w:p w14:paraId="0168D45A" w14:textId="75DC1C96" w:rsidR="00C05605" w:rsidRPr="00334F2B" w:rsidRDefault="13CED007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rFonts w:eastAsiaTheme="minorEastAsia"/>
          <w:color w:val="000000" w:themeColor="text1"/>
          <w:lang w:val="sr-Cyrl-RS"/>
        </w:rPr>
        <w:t>Као студент докторских студија кандидат није мог</w:t>
      </w:r>
      <w:r w:rsidR="6A4AF502" w:rsidRPr="00334F2B">
        <w:rPr>
          <w:rFonts w:eastAsiaTheme="minorEastAsia"/>
          <w:color w:val="000000" w:themeColor="text1"/>
          <w:lang w:val="sr-Cyrl-RS"/>
        </w:rPr>
        <w:t>ао</w:t>
      </w:r>
      <w:r w:rsidRPr="00334F2B">
        <w:rPr>
          <w:rFonts w:eastAsiaTheme="minorEastAsia"/>
          <w:color w:val="000000" w:themeColor="text1"/>
          <w:lang w:val="sr-Cyrl-RS"/>
        </w:rPr>
        <w:t xml:space="preserve"> да руководи израдом </w:t>
      </w:r>
      <w:r w:rsidR="000E1382" w:rsidRPr="00334F2B">
        <w:rPr>
          <w:rFonts w:eastAsiaTheme="minorEastAsia"/>
          <w:color w:val="000000" w:themeColor="text1"/>
          <w:lang w:val="sr-Cyrl-RS"/>
        </w:rPr>
        <w:t xml:space="preserve">завршних </w:t>
      </w:r>
      <w:r w:rsidRPr="00334F2B">
        <w:rPr>
          <w:rFonts w:eastAsiaTheme="minorEastAsia"/>
          <w:color w:val="000000" w:themeColor="text1"/>
          <w:lang w:val="sr-Cyrl-RS"/>
        </w:rPr>
        <w:t xml:space="preserve">дипломских </w:t>
      </w:r>
      <w:r w:rsidR="000E1382" w:rsidRPr="00334F2B">
        <w:rPr>
          <w:rFonts w:eastAsiaTheme="minorEastAsia"/>
          <w:color w:val="000000" w:themeColor="text1"/>
          <w:lang w:val="sr-Cyrl-RS"/>
        </w:rPr>
        <w:t>или последипломских радова</w:t>
      </w:r>
      <w:r w:rsidRPr="00334F2B">
        <w:rPr>
          <w:rFonts w:eastAsiaTheme="minorEastAsia"/>
          <w:color w:val="000000" w:themeColor="text1"/>
          <w:lang w:val="sr-Cyrl-RS"/>
        </w:rPr>
        <w:t xml:space="preserve">. </w:t>
      </w:r>
    </w:p>
    <w:p w14:paraId="61044642" w14:textId="7C084F1A" w:rsidR="00CE4514" w:rsidRDefault="00CE4514" w:rsidP="000E1382">
      <w:pPr>
        <w:ind w:right="144"/>
        <w:jc w:val="both"/>
        <w:rPr>
          <w:color w:val="000000" w:themeColor="text1"/>
          <w:lang w:val="sr-Cyrl-RS"/>
        </w:rPr>
      </w:pPr>
    </w:p>
    <w:p w14:paraId="65CFA5AF" w14:textId="6A14138C" w:rsidR="00CE4514" w:rsidRDefault="00CE4514" w:rsidP="000E1382">
      <w:pPr>
        <w:ind w:right="144"/>
        <w:jc w:val="both"/>
        <w:rPr>
          <w:color w:val="000000" w:themeColor="text1"/>
          <w:lang w:val="sr-Cyrl-RS"/>
        </w:rPr>
      </w:pPr>
    </w:p>
    <w:p w14:paraId="41996AA1" w14:textId="359C7FC6" w:rsidR="00CE4514" w:rsidRDefault="00CE4514" w:rsidP="000E1382">
      <w:pPr>
        <w:ind w:right="144"/>
        <w:jc w:val="both"/>
        <w:rPr>
          <w:color w:val="000000" w:themeColor="text1"/>
          <w:lang w:val="sr-Cyrl-RS"/>
        </w:rPr>
      </w:pPr>
    </w:p>
    <w:p w14:paraId="3197609B" w14:textId="2A426EEF" w:rsidR="00F55012" w:rsidRPr="00334F2B" w:rsidRDefault="00F55012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lastRenderedPageBreak/>
        <w:t>Д. НАУЧНИ И СТРУЧНИ РАД</w:t>
      </w:r>
    </w:p>
    <w:p w14:paraId="1761F726" w14:textId="76782C4B" w:rsidR="00F55012" w:rsidRPr="00334F2B" w:rsidRDefault="00F55012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а) Списак радова</w:t>
      </w:r>
    </w:p>
    <w:p w14:paraId="243B24E6" w14:textId="74A8E03D" w:rsidR="18728647" w:rsidRPr="00334F2B" w:rsidRDefault="18728647" w:rsidP="000E1382">
      <w:pPr>
        <w:pStyle w:val="Default"/>
        <w:ind w:right="144"/>
        <w:jc w:val="both"/>
        <w:rPr>
          <w:b/>
          <w:bCs/>
          <w:highlight w:val="yellow"/>
          <w:lang w:val="sr-Cyrl-RS"/>
        </w:rPr>
      </w:pPr>
    </w:p>
    <w:p w14:paraId="65BEC622" w14:textId="2B1655A9" w:rsidR="00F55012" w:rsidRPr="00334F2B" w:rsidRDefault="5BE4FA1A" w:rsidP="000E1382">
      <w:pPr>
        <w:pStyle w:val="Default"/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 xml:space="preserve">ОРИГИНАЛНИ РАДОВИ </w:t>
      </w:r>
      <w:r w:rsidRPr="00334F2B">
        <w:rPr>
          <w:b/>
          <w:bCs/>
          <w:i/>
          <w:iCs/>
          <w:lang w:val="sr-Cyrl-RS"/>
        </w:rPr>
        <w:t>in extenso</w:t>
      </w:r>
      <w:r w:rsidRPr="00334F2B">
        <w:rPr>
          <w:b/>
          <w:bCs/>
          <w:lang w:val="sr-Cyrl-RS"/>
        </w:rPr>
        <w:t xml:space="preserve"> У ЧАСОПИСИМА СА JCR (</w:t>
      </w:r>
      <w:r w:rsidRPr="00334F2B">
        <w:rPr>
          <w:b/>
          <w:bCs/>
          <w:i/>
          <w:iCs/>
          <w:lang w:val="sr-Cyrl-RS"/>
        </w:rPr>
        <w:t>Journal Citation Reports</w:t>
      </w:r>
      <w:r w:rsidRPr="00334F2B">
        <w:rPr>
          <w:b/>
          <w:bCs/>
          <w:lang w:val="sr-Cyrl-RS"/>
        </w:rPr>
        <w:t>) ЛИСТЕ</w:t>
      </w:r>
    </w:p>
    <w:p w14:paraId="4FE957C8" w14:textId="376CCD44" w:rsidR="00F55012" w:rsidRPr="00334F2B" w:rsidRDefault="10A353C1" w:rsidP="000E1382">
      <w:pPr>
        <w:pStyle w:val="ListParagraph"/>
        <w:numPr>
          <w:ilvl w:val="0"/>
          <w:numId w:val="6"/>
        </w:numPr>
        <w:ind w:right="144"/>
        <w:jc w:val="both"/>
        <w:rPr>
          <w:color w:val="000000" w:themeColor="text1"/>
        </w:rPr>
      </w:pPr>
      <w:proofErr w:type="spellStart"/>
      <w:r w:rsidRPr="00334F2B">
        <w:rPr>
          <w:color w:val="000000" w:themeColor="text1"/>
        </w:rPr>
        <w:t>Vracevic</w:t>
      </w:r>
      <w:proofErr w:type="spellEnd"/>
      <w:r w:rsidRPr="00334F2B">
        <w:rPr>
          <w:color w:val="000000" w:themeColor="text1"/>
        </w:rPr>
        <w:t xml:space="preserve"> M, Pavlovic V, </w:t>
      </w:r>
      <w:proofErr w:type="spellStart"/>
      <w:r w:rsidRPr="00334F2B">
        <w:rPr>
          <w:color w:val="000000" w:themeColor="text1"/>
        </w:rPr>
        <w:t>Todorovic</w:t>
      </w:r>
      <w:proofErr w:type="spellEnd"/>
      <w:r w:rsidRPr="00334F2B">
        <w:rPr>
          <w:color w:val="000000" w:themeColor="text1"/>
        </w:rPr>
        <w:t xml:space="preserve"> N, Milic NM, </w:t>
      </w:r>
      <w:proofErr w:type="spellStart"/>
      <w:r w:rsidRPr="00334F2B">
        <w:rPr>
          <w:color w:val="000000" w:themeColor="text1"/>
        </w:rPr>
        <w:t>Matejic</w:t>
      </w:r>
      <w:proofErr w:type="spellEnd"/>
      <w:r w:rsidRPr="00334F2B">
        <w:rPr>
          <w:color w:val="000000" w:themeColor="text1"/>
        </w:rPr>
        <w:t xml:space="preserve"> B, </w:t>
      </w:r>
      <w:proofErr w:type="spellStart"/>
      <w:r w:rsidRPr="00334F2B">
        <w:rPr>
          <w:color w:val="000000" w:themeColor="text1"/>
        </w:rPr>
        <w:t>Brkic</w:t>
      </w:r>
      <w:proofErr w:type="spellEnd"/>
      <w:r w:rsidRPr="00334F2B">
        <w:rPr>
          <w:color w:val="000000" w:themeColor="text1"/>
        </w:rPr>
        <w:t xml:space="preserve"> P, Milic NV, </w:t>
      </w:r>
      <w:proofErr w:type="spellStart"/>
      <w:r w:rsidRPr="00334F2B">
        <w:rPr>
          <w:color w:val="000000" w:themeColor="text1"/>
        </w:rPr>
        <w:t>Savic</w:t>
      </w:r>
      <w:proofErr w:type="spellEnd"/>
      <w:r w:rsidRPr="00334F2B">
        <w:rPr>
          <w:color w:val="000000" w:themeColor="text1"/>
        </w:rPr>
        <w:t xml:space="preserve"> M, </w:t>
      </w:r>
      <w:proofErr w:type="spellStart"/>
      <w:r w:rsidRPr="00334F2B">
        <w:rPr>
          <w:color w:val="000000" w:themeColor="text1"/>
        </w:rPr>
        <w:t>Masic</w:t>
      </w:r>
      <w:proofErr w:type="spellEnd"/>
      <w:r w:rsidRPr="00334F2B">
        <w:rPr>
          <w:color w:val="000000" w:themeColor="text1"/>
        </w:rPr>
        <w:t xml:space="preserve"> S,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Stanisic</w:t>
      </w:r>
      <w:proofErr w:type="spellEnd"/>
      <w:r w:rsidRPr="00334F2B">
        <w:rPr>
          <w:color w:val="000000" w:themeColor="text1"/>
        </w:rPr>
        <w:t xml:space="preserve"> V, </w:t>
      </w:r>
      <w:proofErr w:type="spellStart"/>
      <w:r w:rsidRPr="00334F2B">
        <w:rPr>
          <w:color w:val="000000" w:themeColor="text1"/>
        </w:rPr>
        <w:t>Tasic</w:t>
      </w:r>
      <w:proofErr w:type="spellEnd"/>
      <w:r w:rsidRPr="00334F2B">
        <w:rPr>
          <w:color w:val="000000" w:themeColor="text1"/>
        </w:rPr>
        <w:t xml:space="preserve"> A, </w:t>
      </w:r>
      <w:proofErr w:type="spellStart"/>
      <w:r w:rsidRPr="00334F2B">
        <w:rPr>
          <w:color w:val="000000" w:themeColor="text1"/>
        </w:rPr>
        <w:t>Spaic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Matovic</w:t>
      </w:r>
      <w:proofErr w:type="spellEnd"/>
      <w:r w:rsidRPr="00334F2B">
        <w:rPr>
          <w:color w:val="000000" w:themeColor="text1"/>
        </w:rPr>
        <w:t xml:space="preserve"> S, </w:t>
      </w:r>
      <w:proofErr w:type="spellStart"/>
      <w:r w:rsidRPr="00334F2B">
        <w:rPr>
          <w:color w:val="000000" w:themeColor="text1"/>
        </w:rPr>
        <w:t>Tiosavljevic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D. Compassion fatigue and satisfaction among frontline staff in long term care facilities: psychometric properties of the Serbian version of the professional quality of life scale. Front Psychiatry. </w:t>
      </w:r>
      <w:proofErr w:type="gramStart"/>
      <w:r w:rsidRPr="00334F2B">
        <w:rPr>
          <w:color w:val="000000" w:themeColor="text1"/>
        </w:rPr>
        <w:t>2025;16:1479190</w:t>
      </w:r>
      <w:proofErr w:type="gramEnd"/>
      <w:r w:rsidRPr="00334F2B">
        <w:rPr>
          <w:color w:val="000000" w:themeColor="text1"/>
        </w:rPr>
        <w:t>. (</w:t>
      </w:r>
      <w:r w:rsidRPr="00334F2B">
        <w:rPr>
          <w:b/>
          <w:bCs/>
          <w:color w:val="000000" w:themeColor="text1"/>
        </w:rPr>
        <w:t xml:space="preserve">M22, IF </w:t>
      </w:r>
      <w:r w:rsidR="5B22B6AD" w:rsidRPr="00334F2B">
        <w:rPr>
          <w:b/>
          <w:bCs/>
          <w:color w:val="000000" w:themeColor="text1"/>
        </w:rPr>
        <w:t>1.9</w:t>
      </w:r>
      <w:r w:rsidRPr="00334F2B">
        <w:rPr>
          <w:color w:val="000000" w:themeColor="text1"/>
        </w:rPr>
        <w:t>)</w:t>
      </w:r>
    </w:p>
    <w:p w14:paraId="73FB76DB" w14:textId="47BDB891" w:rsidR="00F55012" w:rsidRPr="00334F2B" w:rsidRDefault="1F58F76B" w:rsidP="000E1382">
      <w:pPr>
        <w:pStyle w:val="ListParagraph"/>
        <w:numPr>
          <w:ilvl w:val="0"/>
          <w:numId w:val="6"/>
        </w:numPr>
        <w:ind w:right="144"/>
        <w:jc w:val="both"/>
        <w:rPr>
          <w:color w:val="000000" w:themeColor="text1"/>
        </w:rPr>
      </w:pP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</w:t>
      </w:r>
      <w:proofErr w:type="spellStart"/>
      <w:r w:rsidRPr="00334F2B">
        <w:rPr>
          <w:color w:val="000000" w:themeColor="text1"/>
        </w:rPr>
        <w:t>Masic</w:t>
      </w:r>
      <w:proofErr w:type="spellEnd"/>
      <w:r w:rsidRPr="00334F2B">
        <w:rPr>
          <w:color w:val="000000" w:themeColor="text1"/>
        </w:rPr>
        <w:t xml:space="preserve"> S, Pavlovic V,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Pekmezovic</w:t>
      </w:r>
      <w:proofErr w:type="spellEnd"/>
      <w:r w:rsidRPr="00334F2B">
        <w:rPr>
          <w:color w:val="000000" w:themeColor="text1"/>
        </w:rPr>
        <w:t xml:space="preserve"> T, Lukic D, </w:t>
      </w:r>
      <w:proofErr w:type="spellStart"/>
      <w:r w:rsidRPr="00334F2B">
        <w:rPr>
          <w:color w:val="000000" w:themeColor="text1"/>
        </w:rPr>
        <w:t>Ignjatovic</w:t>
      </w:r>
      <w:proofErr w:type="spellEnd"/>
      <w:r w:rsidRPr="00334F2B">
        <w:rPr>
          <w:color w:val="000000" w:themeColor="text1"/>
        </w:rPr>
        <w:t xml:space="preserve"> A, </w:t>
      </w:r>
      <w:proofErr w:type="spellStart"/>
      <w:r w:rsidRPr="00334F2B">
        <w:rPr>
          <w:color w:val="000000" w:themeColor="text1"/>
        </w:rPr>
        <w:t>Stojanovic</w:t>
      </w:r>
      <w:proofErr w:type="spellEnd"/>
      <w:r w:rsidRPr="00334F2B">
        <w:rPr>
          <w:color w:val="000000" w:themeColor="text1"/>
        </w:rPr>
        <w:t xml:space="preserve"> M, </w:t>
      </w:r>
      <w:proofErr w:type="spellStart"/>
      <w:r w:rsidRPr="00334F2B">
        <w:rPr>
          <w:color w:val="000000" w:themeColor="text1"/>
        </w:rPr>
        <w:t>Spaic</w:t>
      </w:r>
      <w:proofErr w:type="spellEnd"/>
      <w:r w:rsidRPr="00334F2B">
        <w:rPr>
          <w:color w:val="000000" w:themeColor="text1"/>
        </w:rPr>
        <w:t xml:space="preserve"> D, Milic N, </w:t>
      </w:r>
      <w:proofErr w:type="spellStart"/>
      <w:r w:rsidRPr="00334F2B">
        <w:rPr>
          <w:color w:val="000000" w:themeColor="text1"/>
        </w:rPr>
        <w:t>Despotovic</w:t>
      </w:r>
      <w:proofErr w:type="spellEnd"/>
      <w:r w:rsidRPr="00334F2B">
        <w:rPr>
          <w:color w:val="000000" w:themeColor="text1"/>
        </w:rPr>
        <w:t xml:space="preserve"> A,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Janicijevic</w:t>
      </w:r>
      <w:proofErr w:type="spellEnd"/>
      <w:r w:rsidRPr="00334F2B">
        <w:rPr>
          <w:color w:val="000000" w:themeColor="text1"/>
        </w:rPr>
        <w:t xml:space="preserve"> V, </w:t>
      </w:r>
      <w:proofErr w:type="spellStart"/>
      <w:r w:rsidRPr="00334F2B">
        <w:rPr>
          <w:color w:val="000000" w:themeColor="text1"/>
        </w:rPr>
        <w:t>Tiosavljevic</w:t>
      </w:r>
      <w:proofErr w:type="spellEnd"/>
      <w:r w:rsidRPr="00334F2B">
        <w:rPr>
          <w:color w:val="000000" w:themeColor="text1"/>
        </w:rPr>
        <w:t xml:space="preserve"> D, Milic N. Assessing attitudes toward research and plagiarism among medical students: a multi-site study. </w:t>
      </w:r>
      <w:proofErr w:type="spellStart"/>
      <w:r w:rsidRPr="00334F2B">
        <w:rPr>
          <w:color w:val="000000" w:themeColor="text1"/>
        </w:rPr>
        <w:t>Philos</w:t>
      </w:r>
      <w:proofErr w:type="spellEnd"/>
      <w:r w:rsidRPr="00334F2B">
        <w:rPr>
          <w:color w:val="000000" w:themeColor="text1"/>
        </w:rPr>
        <w:t xml:space="preserve"> Ethics </w:t>
      </w:r>
      <w:proofErr w:type="spellStart"/>
      <w:r w:rsidRPr="00334F2B">
        <w:rPr>
          <w:color w:val="000000" w:themeColor="text1"/>
        </w:rPr>
        <w:t>Humanit</w:t>
      </w:r>
      <w:proofErr w:type="spellEnd"/>
      <w:r w:rsidRPr="00334F2B">
        <w:rPr>
          <w:color w:val="000000" w:themeColor="text1"/>
        </w:rPr>
        <w:t xml:space="preserve"> Med. 2024;19(1):11. (</w:t>
      </w:r>
      <w:r w:rsidRPr="00334F2B">
        <w:rPr>
          <w:b/>
          <w:bCs/>
          <w:color w:val="000000" w:themeColor="text1"/>
        </w:rPr>
        <w:t>M22, IF 3.2</w:t>
      </w:r>
      <w:r w:rsidRPr="00334F2B">
        <w:rPr>
          <w:color w:val="000000" w:themeColor="text1"/>
        </w:rPr>
        <w:t>)</w:t>
      </w:r>
    </w:p>
    <w:p w14:paraId="180AA70D" w14:textId="5939B7BA" w:rsidR="00C57820" w:rsidRPr="00016306" w:rsidRDefault="10A353C1" w:rsidP="00C57820">
      <w:pPr>
        <w:pStyle w:val="ListParagraph"/>
        <w:numPr>
          <w:ilvl w:val="0"/>
          <w:numId w:val="6"/>
        </w:numPr>
        <w:ind w:right="144"/>
        <w:jc w:val="both"/>
        <w:rPr>
          <w:b/>
          <w:bCs/>
          <w:color w:val="000000" w:themeColor="text1"/>
        </w:rPr>
      </w:pPr>
      <w:proofErr w:type="spellStart"/>
      <w:r w:rsidRPr="00334F2B">
        <w:rPr>
          <w:color w:val="000000" w:themeColor="text1"/>
        </w:rPr>
        <w:t>Ustevic</w:t>
      </w:r>
      <w:proofErr w:type="spellEnd"/>
      <w:r w:rsidRPr="00334F2B">
        <w:rPr>
          <w:color w:val="000000" w:themeColor="text1"/>
        </w:rPr>
        <w:t xml:space="preserve"> C,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Tiosavljevic</w:t>
      </w:r>
      <w:proofErr w:type="spellEnd"/>
      <w:r w:rsidRPr="00334F2B">
        <w:rPr>
          <w:color w:val="000000" w:themeColor="text1"/>
        </w:rPr>
        <w:t xml:space="preserve"> D,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Tasic</w:t>
      </w:r>
      <w:proofErr w:type="spellEnd"/>
      <w:r w:rsidRPr="00334F2B">
        <w:rPr>
          <w:color w:val="000000" w:themeColor="text1"/>
        </w:rPr>
        <w:t xml:space="preserve"> R,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Grupkovic</w:t>
      </w:r>
      <w:proofErr w:type="spellEnd"/>
      <w:r w:rsidRPr="00334F2B">
        <w:rPr>
          <w:color w:val="000000" w:themeColor="text1"/>
        </w:rPr>
        <w:t xml:space="preserve"> J, </w:t>
      </w:r>
      <w:proofErr w:type="spellStart"/>
      <w:r w:rsidRPr="00334F2B">
        <w:rPr>
          <w:color w:val="000000" w:themeColor="text1"/>
        </w:rPr>
        <w:t>Pilipovic</w:t>
      </w:r>
      <w:proofErr w:type="spellEnd"/>
      <w:r w:rsidRPr="00334F2B">
        <w:rPr>
          <w:color w:val="000000" w:themeColor="text1"/>
        </w:rPr>
        <w:t xml:space="preserve"> F, </w:t>
      </w:r>
      <w:proofErr w:type="spellStart"/>
      <w:r w:rsidRPr="00334F2B">
        <w:rPr>
          <w:color w:val="000000" w:themeColor="text1"/>
        </w:rPr>
        <w:t>Pejin</w:t>
      </w:r>
      <w:proofErr w:type="spellEnd"/>
      <w:r w:rsidRPr="00334F2B">
        <w:rPr>
          <w:color w:val="000000" w:themeColor="text1"/>
        </w:rPr>
        <w:t xml:space="preserve"> V, </w:t>
      </w:r>
      <w:proofErr w:type="spellStart"/>
      <w:r w:rsidRPr="00334F2B">
        <w:rPr>
          <w:color w:val="000000" w:themeColor="text1"/>
        </w:rPr>
        <w:t>Milcanovic</w:t>
      </w:r>
      <w:proofErr w:type="spellEnd"/>
      <w:r w:rsidRPr="00334F2B">
        <w:rPr>
          <w:color w:val="000000" w:themeColor="text1"/>
        </w:rPr>
        <w:t xml:space="preserve"> P, </w:t>
      </w:r>
      <w:proofErr w:type="spellStart"/>
      <w:r w:rsidRPr="00334F2B">
        <w:rPr>
          <w:color w:val="000000" w:themeColor="text1"/>
        </w:rPr>
        <w:t>Mazic</w:t>
      </w:r>
      <w:proofErr w:type="spellEnd"/>
      <w:r w:rsidRPr="00334F2B">
        <w:rPr>
          <w:color w:val="000000" w:themeColor="text1"/>
        </w:rPr>
        <w:t xml:space="preserve"> S, Milic N. From Sarcopenia to Depressive Symptoms in Elderly: A Path Analysis. Int J Environ Res Public Health. 2023;20(2):972. </w:t>
      </w:r>
      <w:r w:rsidRPr="00334F2B">
        <w:rPr>
          <w:b/>
          <w:bCs/>
          <w:color w:val="000000" w:themeColor="text1"/>
        </w:rPr>
        <w:t>(M21, IF 4.614)</w:t>
      </w:r>
    </w:p>
    <w:p w14:paraId="369A6047" w14:textId="3785150E" w:rsidR="00F55012" w:rsidRPr="00334F2B" w:rsidRDefault="10A353C1" w:rsidP="000E1382">
      <w:pPr>
        <w:pStyle w:val="ListParagraph"/>
        <w:numPr>
          <w:ilvl w:val="0"/>
          <w:numId w:val="6"/>
        </w:numPr>
        <w:ind w:right="144"/>
        <w:jc w:val="both"/>
        <w:rPr>
          <w:b/>
          <w:bCs/>
          <w:color w:val="000000" w:themeColor="text1"/>
        </w:rPr>
      </w:pP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Todorovic</w:t>
      </w:r>
      <w:proofErr w:type="spellEnd"/>
      <w:r w:rsidRPr="00334F2B">
        <w:rPr>
          <w:color w:val="000000" w:themeColor="text1"/>
        </w:rPr>
        <w:t xml:space="preserve"> N, </w:t>
      </w:r>
      <w:proofErr w:type="spellStart"/>
      <w:r w:rsidRPr="00334F2B">
        <w:rPr>
          <w:color w:val="000000" w:themeColor="text1"/>
        </w:rPr>
        <w:t>Vracevic</w:t>
      </w:r>
      <w:proofErr w:type="spellEnd"/>
      <w:r w:rsidRPr="00334F2B">
        <w:rPr>
          <w:color w:val="000000" w:themeColor="text1"/>
        </w:rPr>
        <w:t xml:space="preserve"> M,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Pavlovic V, </w:t>
      </w:r>
      <w:proofErr w:type="spellStart"/>
      <w:r w:rsidRPr="00334F2B">
        <w:rPr>
          <w:color w:val="000000" w:themeColor="text1"/>
        </w:rPr>
        <w:t>Grbic</w:t>
      </w:r>
      <w:proofErr w:type="spellEnd"/>
      <w:r w:rsidRPr="00334F2B">
        <w:rPr>
          <w:color w:val="000000" w:themeColor="text1"/>
        </w:rPr>
        <w:t xml:space="preserve"> I, </w:t>
      </w:r>
      <w:proofErr w:type="spellStart"/>
      <w:r w:rsidRPr="00334F2B">
        <w:rPr>
          <w:color w:val="000000" w:themeColor="text1"/>
        </w:rPr>
        <w:t>Sapic</w:t>
      </w:r>
      <w:proofErr w:type="spellEnd"/>
      <w:r w:rsidRPr="00334F2B">
        <w:rPr>
          <w:color w:val="000000" w:themeColor="text1"/>
        </w:rPr>
        <w:t xml:space="preserve"> R, </w:t>
      </w:r>
      <w:proofErr w:type="spellStart"/>
      <w:r w:rsidRPr="00334F2B">
        <w:rPr>
          <w:color w:val="000000" w:themeColor="text1"/>
        </w:rPr>
        <w:t>Krsmanovic</w:t>
      </w:r>
      <w:proofErr w:type="spellEnd"/>
      <w:r w:rsidRPr="00334F2B">
        <w:rPr>
          <w:color w:val="000000" w:themeColor="text1"/>
        </w:rPr>
        <w:t xml:space="preserve"> S, </w:t>
      </w:r>
      <w:proofErr w:type="spellStart"/>
      <w:r w:rsidRPr="00334F2B">
        <w:rPr>
          <w:color w:val="000000" w:themeColor="text1"/>
        </w:rPr>
        <w:t>Vukmirovic</w:t>
      </w:r>
      <w:proofErr w:type="spellEnd"/>
      <w:r w:rsidRPr="00334F2B">
        <w:rPr>
          <w:color w:val="000000" w:themeColor="text1"/>
        </w:rPr>
        <w:t xml:space="preserve"> M,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T, Markovic K, </w:t>
      </w:r>
      <w:proofErr w:type="spellStart"/>
      <w:r w:rsidRPr="00334F2B">
        <w:rPr>
          <w:color w:val="000000" w:themeColor="text1"/>
        </w:rPr>
        <w:t>Mostic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Milic N. From Burden to Depressive Symptoms in Informal Caregivers during the COVID-19 Pandemic: A Path Analysis. Int J Environ Res Public Health. 2021;18(18):9577.  </w:t>
      </w:r>
      <w:r w:rsidRPr="00334F2B">
        <w:rPr>
          <w:b/>
          <w:bCs/>
          <w:color w:val="000000" w:themeColor="text1"/>
        </w:rPr>
        <w:t>(M21, IF 4.614)</w:t>
      </w:r>
    </w:p>
    <w:p w14:paraId="5BBEE9F1" w14:textId="7A4317A4" w:rsidR="00F55012" w:rsidRPr="00334F2B" w:rsidRDefault="10A353C1" w:rsidP="000E1382">
      <w:pPr>
        <w:pStyle w:val="ListParagraph"/>
        <w:numPr>
          <w:ilvl w:val="0"/>
          <w:numId w:val="6"/>
        </w:numPr>
        <w:ind w:right="144"/>
        <w:jc w:val="both"/>
        <w:rPr>
          <w:b/>
          <w:bCs/>
          <w:color w:val="000000" w:themeColor="text1"/>
        </w:rPr>
      </w:pPr>
      <w:r w:rsidRPr="00334F2B">
        <w:rPr>
          <w:color w:val="000000" w:themeColor="text1"/>
        </w:rPr>
        <w:t xml:space="preserve">Pavlovic V, </w:t>
      </w:r>
      <w:proofErr w:type="spellStart"/>
      <w:r w:rsidRPr="00334F2B">
        <w:rPr>
          <w:color w:val="000000" w:themeColor="text1"/>
        </w:rPr>
        <w:t>Weissgerber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Pekmezovic</w:t>
      </w:r>
      <w:proofErr w:type="spellEnd"/>
      <w:r w:rsidRPr="00334F2B">
        <w:rPr>
          <w:color w:val="000000" w:themeColor="text1"/>
        </w:rPr>
        <w:t xml:space="preserve"> T, Milicevic O, </w:t>
      </w:r>
      <w:proofErr w:type="spellStart"/>
      <w:r w:rsidRPr="00334F2B">
        <w:rPr>
          <w:color w:val="000000" w:themeColor="text1"/>
        </w:rPr>
        <w:t>Lazovic</w:t>
      </w:r>
      <w:proofErr w:type="spellEnd"/>
      <w:r w:rsidRPr="00334F2B">
        <w:rPr>
          <w:color w:val="000000" w:themeColor="text1"/>
        </w:rPr>
        <w:t xml:space="preserve"> JM, </w:t>
      </w:r>
      <w:proofErr w:type="spellStart"/>
      <w:r w:rsidRPr="00334F2B">
        <w:rPr>
          <w:color w:val="000000" w:themeColor="text1"/>
        </w:rPr>
        <w:t>Cirkovic</w:t>
      </w:r>
      <w:proofErr w:type="spellEnd"/>
      <w:r w:rsidRPr="00334F2B">
        <w:rPr>
          <w:color w:val="000000" w:themeColor="text1"/>
        </w:rPr>
        <w:t xml:space="preserve"> A, </w:t>
      </w:r>
      <w:proofErr w:type="spellStart"/>
      <w:r w:rsidRPr="00334F2B">
        <w:rPr>
          <w:color w:val="000000" w:themeColor="text1"/>
        </w:rPr>
        <w:t>Savic</w:t>
      </w:r>
      <w:proofErr w:type="spellEnd"/>
      <w:r w:rsidRPr="00334F2B">
        <w:rPr>
          <w:color w:val="000000" w:themeColor="text1"/>
        </w:rPr>
        <w:t xml:space="preserve"> M,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</w:t>
      </w:r>
      <w:proofErr w:type="spellStart"/>
      <w:r w:rsidRPr="00334F2B">
        <w:rPr>
          <w:color w:val="000000" w:themeColor="text1"/>
        </w:rPr>
        <w:t>Piperac</w:t>
      </w:r>
      <w:proofErr w:type="spellEnd"/>
      <w:r w:rsidRPr="00334F2B">
        <w:rPr>
          <w:color w:val="000000" w:themeColor="text1"/>
        </w:rPr>
        <w:t xml:space="preserve"> P, Djuric N, </w:t>
      </w:r>
      <w:proofErr w:type="spellStart"/>
      <w:r w:rsidRPr="00334F2B">
        <w:rPr>
          <w:color w:val="000000" w:themeColor="text1"/>
        </w:rPr>
        <w:t>Madzarevic</w:t>
      </w:r>
      <w:proofErr w:type="spellEnd"/>
      <w:r w:rsidRPr="00334F2B">
        <w:rPr>
          <w:color w:val="000000" w:themeColor="text1"/>
        </w:rPr>
        <w:t xml:space="preserve"> P, Dimitrijevic A, </w:t>
      </w:r>
      <w:proofErr w:type="spellStart"/>
      <w:r w:rsidRPr="00334F2B">
        <w:rPr>
          <w:color w:val="000000" w:themeColor="text1"/>
        </w:rPr>
        <w:t>Randjelovic</w:t>
      </w:r>
      <w:proofErr w:type="spellEnd"/>
      <w:r w:rsidRPr="00334F2B">
        <w:rPr>
          <w:color w:val="000000" w:themeColor="text1"/>
        </w:rPr>
        <w:t xml:space="preserve"> S, </w:t>
      </w:r>
      <w:proofErr w:type="spellStart"/>
      <w:r w:rsidRPr="00334F2B">
        <w:rPr>
          <w:color w:val="000000" w:themeColor="text1"/>
        </w:rPr>
        <w:t>Nestorovic</w:t>
      </w:r>
      <w:proofErr w:type="spellEnd"/>
      <w:r w:rsidRPr="00334F2B">
        <w:rPr>
          <w:color w:val="000000" w:themeColor="text1"/>
        </w:rPr>
        <w:t xml:space="preserve"> E, </w:t>
      </w:r>
      <w:proofErr w:type="spellStart"/>
      <w:r w:rsidRPr="00334F2B">
        <w:rPr>
          <w:color w:val="000000" w:themeColor="text1"/>
        </w:rPr>
        <w:t>Akinyombo</w:t>
      </w:r>
      <w:proofErr w:type="spellEnd"/>
      <w:r w:rsidRPr="00334F2B">
        <w:rPr>
          <w:color w:val="000000" w:themeColor="text1"/>
        </w:rPr>
        <w:t xml:space="preserve"> R,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Ghamrawi</w:t>
      </w:r>
      <w:proofErr w:type="spellEnd"/>
      <w:r w:rsidRPr="00334F2B">
        <w:rPr>
          <w:color w:val="000000" w:themeColor="text1"/>
        </w:rPr>
        <w:t xml:space="preserve"> R, </w:t>
      </w:r>
      <w:proofErr w:type="spellStart"/>
      <w:r w:rsidRPr="00334F2B">
        <w:rPr>
          <w:color w:val="000000" w:themeColor="text1"/>
        </w:rPr>
        <w:t>Garovic</w:t>
      </w:r>
      <w:proofErr w:type="spellEnd"/>
      <w:r w:rsidRPr="00334F2B">
        <w:rPr>
          <w:color w:val="000000" w:themeColor="text1"/>
        </w:rPr>
        <w:t xml:space="preserve"> V, Milic N. How accurate are citations of frequently cited papers in biomedical literature? Clin Sci (</w:t>
      </w:r>
      <w:proofErr w:type="spellStart"/>
      <w:r w:rsidRPr="00334F2B">
        <w:rPr>
          <w:color w:val="000000" w:themeColor="text1"/>
        </w:rPr>
        <w:t>Lond</w:t>
      </w:r>
      <w:proofErr w:type="spellEnd"/>
      <w:r w:rsidRPr="00334F2B">
        <w:rPr>
          <w:color w:val="000000" w:themeColor="text1"/>
        </w:rPr>
        <w:t xml:space="preserve">). 2021;135(5):671-681. </w:t>
      </w:r>
      <w:r w:rsidRPr="00334F2B">
        <w:rPr>
          <w:b/>
          <w:bCs/>
          <w:color w:val="000000" w:themeColor="text1"/>
        </w:rPr>
        <w:t>(M21, IF 6.876)</w:t>
      </w:r>
    </w:p>
    <w:p w14:paraId="3348C555" w14:textId="3ADE6A8F" w:rsidR="000E1382" w:rsidRDefault="000E1382" w:rsidP="000E1382">
      <w:pPr>
        <w:ind w:right="144"/>
        <w:jc w:val="both"/>
        <w:rPr>
          <w:b/>
          <w:bCs/>
        </w:rPr>
      </w:pPr>
    </w:p>
    <w:p w14:paraId="01AAD3E8" w14:textId="77777777" w:rsidR="000F3584" w:rsidRPr="00334F2B" w:rsidRDefault="000F3584" w:rsidP="000E1382">
      <w:pPr>
        <w:ind w:right="144"/>
        <w:jc w:val="both"/>
        <w:rPr>
          <w:b/>
          <w:bCs/>
        </w:rPr>
      </w:pPr>
    </w:p>
    <w:p w14:paraId="72A80849" w14:textId="39C7710D" w:rsidR="00F55012" w:rsidRPr="00334F2B" w:rsidRDefault="68EED9F0" w:rsidP="000E1382">
      <w:pPr>
        <w:ind w:right="144"/>
        <w:jc w:val="both"/>
        <w:rPr>
          <w:b/>
          <w:bCs/>
        </w:rPr>
      </w:pPr>
      <w:proofErr w:type="spellStart"/>
      <w:r w:rsidRPr="00334F2B">
        <w:rPr>
          <w:b/>
          <w:bCs/>
        </w:rPr>
        <w:t>Рад</w:t>
      </w:r>
      <w:proofErr w:type="spellEnd"/>
      <w:r w:rsidRPr="00334F2B">
        <w:rPr>
          <w:b/>
          <w:bCs/>
        </w:rPr>
        <w:t xml:space="preserve"> у </w:t>
      </w:r>
      <w:proofErr w:type="spellStart"/>
      <w:proofErr w:type="gramStart"/>
      <w:r w:rsidRPr="00334F2B">
        <w:rPr>
          <w:b/>
          <w:bCs/>
        </w:rPr>
        <w:t>часопису</w:t>
      </w:r>
      <w:proofErr w:type="spellEnd"/>
      <w:r w:rsidRPr="00334F2B">
        <w:rPr>
          <w:b/>
          <w:bCs/>
        </w:rPr>
        <w:t xml:space="preserve"> ”</w:t>
      </w:r>
      <w:proofErr w:type="spellStart"/>
      <w:r w:rsidRPr="00334F2B">
        <w:rPr>
          <w:b/>
          <w:bCs/>
        </w:rPr>
        <w:t>Медицинска</w:t>
      </w:r>
      <w:proofErr w:type="spellEnd"/>
      <w:proofErr w:type="gramEnd"/>
      <w:r w:rsidRPr="00334F2B">
        <w:rPr>
          <w:b/>
          <w:bCs/>
        </w:rPr>
        <w:t xml:space="preserve"> </w:t>
      </w:r>
      <w:proofErr w:type="spellStart"/>
      <w:r w:rsidRPr="00334F2B">
        <w:rPr>
          <w:b/>
          <w:bCs/>
        </w:rPr>
        <w:t>истраживања</w:t>
      </w:r>
      <w:proofErr w:type="spellEnd"/>
      <w:r w:rsidRPr="00334F2B">
        <w:rPr>
          <w:b/>
          <w:bCs/>
        </w:rPr>
        <w:t>”</w:t>
      </w:r>
    </w:p>
    <w:p w14:paraId="7B71A2B1" w14:textId="68B260D5" w:rsidR="00F55012" w:rsidRPr="00334F2B" w:rsidRDefault="68EED9F0" w:rsidP="000E1382">
      <w:pPr>
        <w:pStyle w:val="ListParagraph"/>
        <w:numPr>
          <w:ilvl w:val="0"/>
          <w:numId w:val="5"/>
        </w:numPr>
        <w:ind w:right="144"/>
        <w:jc w:val="both"/>
        <w:rPr>
          <w:color w:val="000000" w:themeColor="text1"/>
        </w:rPr>
      </w:pPr>
      <w:r w:rsidRPr="00334F2B">
        <w:rPr>
          <w:color w:val="000000" w:themeColor="text1"/>
        </w:rPr>
        <w:t xml:space="preserve">Pavlovic V, Cvijanovic D, Davidovic A, </w:t>
      </w:r>
      <w:proofErr w:type="spellStart"/>
      <w:r w:rsidRPr="00334F2B">
        <w:rPr>
          <w:color w:val="000000" w:themeColor="text1"/>
        </w:rPr>
        <w:t>Svorcan</w:t>
      </w:r>
      <w:proofErr w:type="spellEnd"/>
      <w:r w:rsidRPr="00334F2B">
        <w:rPr>
          <w:color w:val="000000" w:themeColor="text1"/>
        </w:rPr>
        <w:t xml:space="preserve"> P, </w:t>
      </w:r>
      <w:proofErr w:type="spellStart"/>
      <w:r w:rsidRPr="00334F2B">
        <w:rPr>
          <w:color w:val="000000" w:themeColor="text1"/>
        </w:rPr>
        <w:t>Beljic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Zivkovic</w:t>
      </w:r>
      <w:proofErr w:type="spellEnd"/>
      <w:r w:rsidRPr="00334F2B">
        <w:rPr>
          <w:color w:val="000000" w:themeColor="text1"/>
        </w:rPr>
        <w:t xml:space="preserve"> T, Markovic Nikolic N, </w:t>
      </w:r>
      <w:proofErr w:type="spellStart"/>
      <w:r w:rsidRPr="00334F2B">
        <w:rPr>
          <w:color w:val="000000" w:themeColor="text1"/>
        </w:rPr>
        <w:t>Stulic</w:t>
      </w:r>
      <w:proofErr w:type="spellEnd"/>
      <w:r w:rsidRPr="00334F2B">
        <w:rPr>
          <w:color w:val="000000" w:themeColor="text1"/>
        </w:rPr>
        <w:t xml:space="preserve"> J, </w:t>
      </w:r>
      <w:proofErr w:type="spellStart"/>
      <w:r w:rsidRPr="00334F2B">
        <w:rPr>
          <w:color w:val="000000" w:themeColor="text1"/>
        </w:rPr>
        <w:t>Mostic</w:t>
      </w:r>
      <w:proofErr w:type="spellEnd"/>
      <w:r w:rsidRPr="00334F2B">
        <w:rPr>
          <w:color w:val="000000" w:themeColor="text1"/>
        </w:rPr>
        <w:t xml:space="preserve"> D,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Jeremic D, </w:t>
      </w:r>
      <w:proofErr w:type="spellStart"/>
      <w:r w:rsidRPr="00334F2B">
        <w:rPr>
          <w:color w:val="000000" w:themeColor="text1"/>
        </w:rPr>
        <w:t>Gluscevic</w:t>
      </w:r>
      <w:proofErr w:type="spellEnd"/>
      <w:r w:rsidRPr="00334F2B">
        <w:rPr>
          <w:color w:val="000000" w:themeColor="text1"/>
        </w:rPr>
        <w:t xml:space="preserve"> B, </w:t>
      </w:r>
      <w:hyperlink r:id="rId5">
        <w:r w:rsidRPr="00334F2B">
          <w:rPr>
            <w:rStyle w:val="Hyperlink"/>
            <w:color w:val="000000" w:themeColor="text1"/>
            <w:u w:val="none"/>
          </w:rPr>
          <w:t>Mi</w:t>
        </w:r>
      </w:hyperlink>
      <w:r w:rsidRPr="00334F2B">
        <w:rPr>
          <w:color w:val="000000" w:themeColor="text1"/>
        </w:rPr>
        <w:t xml:space="preserve">lic N. CAR </w:t>
      </w:r>
      <w:proofErr w:type="spellStart"/>
      <w:r w:rsidRPr="00334F2B">
        <w:rPr>
          <w:color w:val="000000" w:themeColor="text1"/>
        </w:rPr>
        <w:t>indeks</w:t>
      </w:r>
      <w:proofErr w:type="spellEnd"/>
      <w:r w:rsidRPr="00334F2B">
        <w:rPr>
          <w:color w:val="000000" w:themeColor="text1"/>
        </w:rPr>
        <w:t xml:space="preserve"> u </w:t>
      </w:r>
      <w:proofErr w:type="spellStart"/>
      <w:r w:rsidRPr="00334F2B">
        <w:rPr>
          <w:color w:val="000000" w:themeColor="text1"/>
        </w:rPr>
        <w:t>predikciji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mortaliteta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kod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pacijenata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hospitalizovanih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usled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pneumonije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izazvane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Kovidom</w:t>
      </w:r>
      <w:proofErr w:type="spellEnd"/>
      <w:r w:rsidRPr="00334F2B">
        <w:rPr>
          <w:color w:val="000000" w:themeColor="text1"/>
        </w:rPr>
        <w:t xml:space="preserve"> 19. </w:t>
      </w:r>
      <w:proofErr w:type="spellStart"/>
      <w:r w:rsidRPr="00334F2B">
        <w:rPr>
          <w:color w:val="000000" w:themeColor="text1"/>
        </w:rPr>
        <w:t>Medicinska</w:t>
      </w:r>
      <w:proofErr w:type="spellEnd"/>
      <w:r w:rsidRPr="00334F2B">
        <w:rPr>
          <w:color w:val="000000" w:themeColor="text1"/>
        </w:rPr>
        <w:t xml:space="preserve"> </w:t>
      </w:r>
      <w:proofErr w:type="spellStart"/>
      <w:r w:rsidRPr="00334F2B">
        <w:rPr>
          <w:color w:val="000000" w:themeColor="text1"/>
        </w:rPr>
        <w:t>istraživanja</w:t>
      </w:r>
      <w:proofErr w:type="spellEnd"/>
      <w:r w:rsidRPr="00334F2B">
        <w:rPr>
          <w:color w:val="000000" w:themeColor="text1"/>
        </w:rPr>
        <w:t>. 2024;57(4):15-23.</w:t>
      </w:r>
    </w:p>
    <w:p w14:paraId="52231282" w14:textId="77777777" w:rsidR="000E1382" w:rsidRPr="00334F2B" w:rsidRDefault="000E1382" w:rsidP="000E1382">
      <w:pPr>
        <w:ind w:right="144"/>
        <w:jc w:val="both"/>
        <w:rPr>
          <w:b/>
          <w:bCs/>
          <w:color w:val="000000" w:themeColor="text1"/>
        </w:rPr>
      </w:pPr>
    </w:p>
    <w:p w14:paraId="606B8104" w14:textId="56BF30EE" w:rsidR="00F55012" w:rsidRPr="00334F2B" w:rsidRDefault="10A353C1" w:rsidP="000E1382">
      <w:pPr>
        <w:ind w:right="144"/>
        <w:jc w:val="both"/>
        <w:rPr>
          <w:b/>
          <w:bCs/>
          <w:color w:val="000000" w:themeColor="text1"/>
        </w:rPr>
      </w:pPr>
      <w:proofErr w:type="spellStart"/>
      <w:r w:rsidRPr="00334F2B">
        <w:rPr>
          <w:b/>
          <w:bCs/>
          <w:color w:val="000000" w:themeColor="text1"/>
        </w:rPr>
        <w:t>Цео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рад</w:t>
      </w:r>
      <w:proofErr w:type="spellEnd"/>
      <w:r w:rsidRPr="00334F2B">
        <w:rPr>
          <w:b/>
          <w:bCs/>
          <w:color w:val="000000" w:themeColor="text1"/>
        </w:rPr>
        <w:t xml:space="preserve"> у </w:t>
      </w:r>
      <w:proofErr w:type="spellStart"/>
      <w:r w:rsidRPr="00334F2B">
        <w:rPr>
          <w:b/>
          <w:bCs/>
          <w:color w:val="000000" w:themeColor="text1"/>
        </w:rPr>
        <w:t>часописима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који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нису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индексирани</w:t>
      </w:r>
      <w:proofErr w:type="spellEnd"/>
      <w:r w:rsidRPr="00334F2B">
        <w:rPr>
          <w:b/>
          <w:bCs/>
          <w:color w:val="000000" w:themeColor="text1"/>
        </w:rPr>
        <w:t xml:space="preserve"> у</w:t>
      </w:r>
      <w:r w:rsidR="6F0A0A18"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базама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података</w:t>
      </w:r>
      <w:proofErr w:type="spellEnd"/>
      <w:r w:rsidRPr="00334F2B">
        <w:rPr>
          <w:b/>
          <w:bCs/>
          <w:color w:val="000000" w:themeColor="text1"/>
        </w:rPr>
        <w:t xml:space="preserve"> </w:t>
      </w:r>
    </w:p>
    <w:p w14:paraId="4C3A4E56" w14:textId="7FDCD240" w:rsidR="00F55012" w:rsidRPr="00334F2B" w:rsidRDefault="10A353C1" w:rsidP="000E1382">
      <w:pPr>
        <w:pStyle w:val="ListParagraph"/>
        <w:numPr>
          <w:ilvl w:val="0"/>
          <w:numId w:val="2"/>
        </w:numPr>
        <w:ind w:right="144"/>
        <w:jc w:val="both"/>
        <w:rPr>
          <w:color w:val="000000" w:themeColor="text1"/>
        </w:rPr>
      </w:pPr>
      <w:r w:rsidRPr="00334F2B">
        <w:rPr>
          <w:color w:val="000000" w:themeColor="text1"/>
        </w:rPr>
        <w:t xml:space="preserve">Milic N,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Janicijevic</w:t>
      </w:r>
      <w:proofErr w:type="spellEnd"/>
      <w:r w:rsidRPr="00334F2B">
        <w:rPr>
          <w:color w:val="000000" w:themeColor="text1"/>
        </w:rPr>
        <w:t xml:space="preserve"> V. How Can We Teach Our Students if We Do Not Know How </w:t>
      </w:r>
      <w:proofErr w:type="gramStart"/>
      <w:r w:rsidRPr="00334F2B">
        <w:rPr>
          <w:color w:val="000000" w:themeColor="text1"/>
        </w:rPr>
        <w:t>they</w:t>
      </w:r>
      <w:proofErr w:type="gramEnd"/>
      <w:r w:rsidRPr="00334F2B">
        <w:rPr>
          <w:color w:val="000000" w:themeColor="text1"/>
        </w:rPr>
        <w:t xml:space="preserve"> Learn? – Medical students’ learning styles and academic performance –. </w:t>
      </w:r>
      <w:proofErr w:type="spellStart"/>
      <w:r w:rsidRPr="00334F2B">
        <w:rPr>
          <w:color w:val="000000" w:themeColor="text1"/>
        </w:rPr>
        <w:t>Inovacije</w:t>
      </w:r>
      <w:proofErr w:type="spellEnd"/>
      <w:r w:rsidRPr="00334F2B">
        <w:rPr>
          <w:color w:val="000000" w:themeColor="text1"/>
        </w:rPr>
        <w:t xml:space="preserve"> u </w:t>
      </w:r>
      <w:proofErr w:type="spellStart"/>
      <w:r w:rsidRPr="00334F2B">
        <w:rPr>
          <w:color w:val="000000" w:themeColor="text1"/>
        </w:rPr>
        <w:t>nastavi</w:t>
      </w:r>
      <w:proofErr w:type="spellEnd"/>
      <w:r w:rsidRPr="00334F2B">
        <w:rPr>
          <w:color w:val="000000" w:themeColor="text1"/>
        </w:rPr>
        <w:t>. 2023;36(2):48-59</w:t>
      </w:r>
    </w:p>
    <w:p w14:paraId="7908DAD7" w14:textId="165DC93F" w:rsidR="00F55012" w:rsidRPr="00334F2B" w:rsidRDefault="10A353C1" w:rsidP="000E1382">
      <w:pPr>
        <w:pStyle w:val="ListParagraph"/>
        <w:numPr>
          <w:ilvl w:val="0"/>
          <w:numId w:val="2"/>
        </w:numPr>
        <w:ind w:right="144"/>
        <w:jc w:val="both"/>
        <w:rPr>
          <w:color w:val="000000" w:themeColor="text1"/>
        </w:rPr>
      </w:pP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Pavlovic </w:t>
      </w:r>
      <w:proofErr w:type="spellStart"/>
      <w:r w:rsidRPr="00334F2B">
        <w:rPr>
          <w:color w:val="000000" w:themeColor="text1"/>
        </w:rPr>
        <w:t>Stojanovic</w:t>
      </w:r>
      <w:proofErr w:type="spellEnd"/>
      <w:r w:rsidRPr="00334F2B">
        <w:rPr>
          <w:color w:val="000000" w:themeColor="text1"/>
        </w:rPr>
        <w:t xml:space="preserve"> J, </w:t>
      </w:r>
      <w:proofErr w:type="spellStart"/>
      <w:r w:rsidRPr="00334F2B">
        <w:rPr>
          <w:color w:val="000000" w:themeColor="text1"/>
        </w:rPr>
        <w:t>Akinyombo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Ugljesic</w:t>
      </w:r>
      <w:proofErr w:type="spellEnd"/>
      <w:r w:rsidRPr="00334F2B">
        <w:rPr>
          <w:color w:val="000000" w:themeColor="text1"/>
        </w:rPr>
        <w:t xml:space="preserve"> M, Pavlica M, Pavlovic V, </w:t>
      </w:r>
      <w:proofErr w:type="spellStart"/>
      <w:r w:rsidRPr="00334F2B">
        <w:rPr>
          <w:color w:val="000000" w:themeColor="text1"/>
        </w:rPr>
        <w:t>Randjelovic</w:t>
      </w:r>
      <w:proofErr w:type="spellEnd"/>
      <w:r w:rsidRPr="00334F2B">
        <w:rPr>
          <w:color w:val="000000" w:themeColor="text1"/>
        </w:rPr>
        <w:t xml:space="preserve"> S, </w:t>
      </w:r>
      <w:proofErr w:type="spellStart"/>
      <w:r w:rsidRPr="00334F2B">
        <w:rPr>
          <w:color w:val="000000" w:themeColor="text1"/>
        </w:rPr>
        <w:t>Spaic</w:t>
      </w:r>
      <w:proofErr w:type="spellEnd"/>
      <w:r w:rsidRPr="00334F2B">
        <w:rPr>
          <w:color w:val="000000" w:themeColor="text1"/>
        </w:rPr>
        <w:t xml:space="preserve"> D, </w:t>
      </w:r>
      <w:proofErr w:type="spellStart"/>
      <w:r w:rsidRPr="00334F2B">
        <w:rPr>
          <w:color w:val="000000" w:themeColor="text1"/>
        </w:rPr>
        <w:t>Masic</w:t>
      </w:r>
      <w:proofErr w:type="spellEnd"/>
      <w:r w:rsidRPr="00334F2B">
        <w:rPr>
          <w:color w:val="000000" w:themeColor="text1"/>
        </w:rPr>
        <w:t xml:space="preserve"> S,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Milic N. Electronic Health Record Acceptance by Physicians: A Single Hospital Experience in Daily Practice. </w:t>
      </w:r>
      <w:proofErr w:type="spellStart"/>
      <w:r w:rsidRPr="00334F2B">
        <w:rPr>
          <w:color w:val="000000" w:themeColor="text1"/>
        </w:rPr>
        <w:t>BioMedInformatics</w:t>
      </w:r>
      <w:proofErr w:type="spellEnd"/>
      <w:r w:rsidRPr="00334F2B">
        <w:rPr>
          <w:color w:val="000000" w:themeColor="text1"/>
        </w:rPr>
        <w:t xml:space="preserve">. 2021; 1(1):6-17. </w:t>
      </w:r>
    </w:p>
    <w:p w14:paraId="071FC0B5" w14:textId="77777777" w:rsidR="000E1382" w:rsidRPr="00334F2B" w:rsidRDefault="000E1382" w:rsidP="000E1382">
      <w:pPr>
        <w:ind w:right="144"/>
        <w:jc w:val="both"/>
        <w:rPr>
          <w:b/>
          <w:bCs/>
          <w:color w:val="000000" w:themeColor="text1"/>
        </w:rPr>
      </w:pPr>
    </w:p>
    <w:p w14:paraId="78AF6802" w14:textId="0254B7E7" w:rsidR="00F55012" w:rsidRPr="00334F2B" w:rsidRDefault="10A353C1" w:rsidP="000E1382">
      <w:pPr>
        <w:ind w:right="144"/>
        <w:jc w:val="both"/>
        <w:rPr>
          <w:b/>
          <w:bCs/>
          <w:color w:val="000000" w:themeColor="text1"/>
        </w:rPr>
      </w:pPr>
      <w:proofErr w:type="spellStart"/>
      <w:r w:rsidRPr="00334F2B">
        <w:rPr>
          <w:b/>
          <w:bCs/>
          <w:color w:val="000000" w:themeColor="text1"/>
        </w:rPr>
        <w:t>Извод</w:t>
      </w:r>
      <w:proofErr w:type="spellEnd"/>
      <w:r w:rsidR="3D55E1CF" w:rsidRPr="00334F2B">
        <w:rPr>
          <w:b/>
          <w:bCs/>
          <w:color w:val="000000" w:themeColor="text1"/>
        </w:rPr>
        <w:t xml:space="preserve"> у </w:t>
      </w:r>
      <w:proofErr w:type="spellStart"/>
      <w:r w:rsidR="3D55E1CF" w:rsidRPr="00334F2B">
        <w:rPr>
          <w:b/>
          <w:bCs/>
          <w:color w:val="000000" w:themeColor="text1"/>
        </w:rPr>
        <w:t>зборнику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међународног</w:t>
      </w:r>
      <w:proofErr w:type="spellEnd"/>
      <w:r w:rsidRPr="00334F2B">
        <w:rPr>
          <w:b/>
          <w:bCs/>
          <w:color w:val="000000" w:themeColor="text1"/>
        </w:rPr>
        <w:t xml:space="preserve"> </w:t>
      </w:r>
      <w:proofErr w:type="spellStart"/>
      <w:r w:rsidRPr="00334F2B">
        <w:rPr>
          <w:b/>
          <w:bCs/>
          <w:color w:val="000000" w:themeColor="text1"/>
        </w:rPr>
        <w:t>скупа</w:t>
      </w:r>
      <w:proofErr w:type="spellEnd"/>
    </w:p>
    <w:p w14:paraId="43D767E3" w14:textId="70005062" w:rsidR="00F55012" w:rsidRPr="00334F2B" w:rsidRDefault="10A353C1" w:rsidP="000E1382">
      <w:pPr>
        <w:pStyle w:val="ListParagraph"/>
        <w:numPr>
          <w:ilvl w:val="0"/>
          <w:numId w:val="3"/>
        </w:numPr>
        <w:ind w:right="144"/>
        <w:jc w:val="both"/>
        <w:rPr>
          <w:color w:val="000000" w:themeColor="text1"/>
        </w:rPr>
      </w:pPr>
      <w:r w:rsidRPr="00334F2B">
        <w:rPr>
          <w:color w:val="000000" w:themeColor="text1"/>
        </w:rPr>
        <w:t xml:space="preserve">Pavlovic V, Haque MS, </w:t>
      </w:r>
      <w:proofErr w:type="spellStart"/>
      <w:r w:rsidRPr="00334F2B">
        <w:rPr>
          <w:color w:val="000000" w:themeColor="text1"/>
        </w:rPr>
        <w:t>Grubor</w:t>
      </w:r>
      <w:proofErr w:type="spellEnd"/>
      <w:r w:rsidRPr="00334F2B">
        <w:rPr>
          <w:color w:val="000000" w:themeColor="text1"/>
        </w:rPr>
        <w:t xml:space="preserve"> N,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Milic N. Machine Learning Models for Predicting Mortality in Pneumonia Patients. Stud Health Technol Inform. </w:t>
      </w:r>
      <w:proofErr w:type="gramStart"/>
      <w:r w:rsidRPr="00334F2B">
        <w:rPr>
          <w:color w:val="000000" w:themeColor="text1"/>
        </w:rPr>
        <w:t>2025;328:198</w:t>
      </w:r>
      <w:proofErr w:type="gramEnd"/>
      <w:r w:rsidRPr="00334F2B">
        <w:rPr>
          <w:color w:val="000000" w:themeColor="text1"/>
        </w:rPr>
        <w:t>-202.</w:t>
      </w:r>
    </w:p>
    <w:p w14:paraId="5E0D0326" w14:textId="5738C126" w:rsidR="00F55012" w:rsidRPr="00334F2B" w:rsidRDefault="10A353C1" w:rsidP="000E1382">
      <w:pPr>
        <w:pStyle w:val="ListParagraph"/>
        <w:numPr>
          <w:ilvl w:val="0"/>
          <w:numId w:val="3"/>
        </w:numPr>
        <w:ind w:right="144"/>
        <w:jc w:val="both"/>
        <w:rPr>
          <w:color w:val="000000" w:themeColor="text1"/>
        </w:rPr>
      </w:pP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Olatunde</w:t>
      </w:r>
      <w:proofErr w:type="spellEnd"/>
      <w:r w:rsidRPr="00334F2B">
        <w:rPr>
          <w:color w:val="000000" w:themeColor="text1"/>
        </w:rPr>
        <w:t xml:space="preserve"> D, Pavlovic V,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D, Milic N. Attitudes Toward Plagiarism Among PhD Medical Students in Serbia. Stud Health Technol Inform. </w:t>
      </w:r>
      <w:proofErr w:type="gramStart"/>
      <w:r w:rsidRPr="00334F2B">
        <w:rPr>
          <w:color w:val="000000" w:themeColor="text1"/>
        </w:rPr>
        <w:t>2023;305:184</w:t>
      </w:r>
      <w:proofErr w:type="gramEnd"/>
      <w:r w:rsidRPr="00334F2B">
        <w:rPr>
          <w:color w:val="000000" w:themeColor="text1"/>
        </w:rPr>
        <w:t>-185.</w:t>
      </w:r>
    </w:p>
    <w:p w14:paraId="09D5C385" w14:textId="65530F1B" w:rsidR="00F55012" w:rsidRPr="00334F2B" w:rsidRDefault="10A353C1" w:rsidP="000E1382">
      <w:pPr>
        <w:pStyle w:val="ListParagraph"/>
        <w:numPr>
          <w:ilvl w:val="0"/>
          <w:numId w:val="3"/>
        </w:numPr>
        <w:ind w:right="144"/>
        <w:jc w:val="both"/>
        <w:rPr>
          <w:color w:val="000000" w:themeColor="text1"/>
        </w:rPr>
      </w:pPr>
      <w:r w:rsidRPr="00334F2B">
        <w:rPr>
          <w:color w:val="000000" w:themeColor="text1"/>
        </w:rPr>
        <w:lastRenderedPageBreak/>
        <w:t xml:space="preserve">Pavlovic V, </w:t>
      </w:r>
      <w:r w:rsidRPr="00334F2B">
        <w:rPr>
          <w:b/>
          <w:bCs/>
          <w:color w:val="000000" w:themeColor="text1"/>
        </w:rPr>
        <w:t>Pavlovic A</w:t>
      </w:r>
      <w:r w:rsidRPr="00334F2B">
        <w:rPr>
          <w:color w:val="000000" w:themeColor="text1"/>
        </w:rPr>
        <w:t xml:space="preserve">, </w:t>
      </w:r>
      <w:proofErr w:type="spellStart"/>
      <w:r w:rsidRPr="00334F2B">
        <w:rPr>
          <w:color w:val="000000" w:themeColor="text1"/>
        </w:rPr>
        <w:t>Klifopoulos</w:t>
      </w:r>
      <w:proofErr w:type="spellEnd"/>
      <w:r w:rsidRPr="00334F2B">
        <w:rPr>
          <w:color w:val="000000" w:themeColor="text1"/>
        </w:rPr>
        <w:t xml:space="preserve"> T, </w:t>
      </w:r>
      <w:proofErr w:type="spellStart"/>
      <w:r w:rsidRPr="00334F2B">
        <w:rPr>
          <w:color w:val="000000" w:themeColor="text1"/>
        </w:rPr>
        <w:t>Rajovic</w:t>
      </w:r>
      <w:proofErr w:type="spellEnd"/>
      <w:r w:rsidRPr="00334F2B">
        <w:rPr>
          <w:color w:val="000000" w:themeColor="text1"/>
        </w:rPr>
        <w:t xml:space="preserve"> N, Milic N, </w:t>
      </w:r>
      <w:proofErr w:type="spellStart"/>
      <w:r w:rsidRPr="00334F2B">
        <w:rPr>
          <w:color w:val="000000" w:themeColor="text1"/>
        </w:rPr>
        <w:t>Stanisavljevic</w:t>
      </w:r>
      <w:proofErr w:type="spellEnd"/>
      <w:r w:rsidRPr="00334F2B">
        <w:rPr>
          <w:color w:val="000000" w:themeColor="text1"/>
        </w:rPr>
        <w:t xml:space="preserve"> D. Psychometric Properties of the Serbian Version of the Attitudes Towards Research Questionnaire. Stud Health Technol Inform. </w:t>
      </w:r>
      <w:proofErr w:type="gramStart"/>
      <w:r w:rsidRPr="00334F2B">
        <w:rPr>
          <w:color w:val="000000" w:themeColor="text1"/>
        </w:rPr>
        <w:t>2023;305:198</w:t>
      </w:r>
      <w:proofErr w:type="gramEnd"/>
      <w:r w:rsidRPr="00334F2B">
        <w:rPr>
          <w:color w:val="000000" w:themeColor="text1"/>
        </w:rPr>
        <w:t>-199.</w:t>
      </w:r>
    </w:p>
    <w:p w14:paraId="668FCBF4" w14:textId="77777777" w:rsidR="000E1382" w:rsidRPr="00334F2B" w:rsidRDefault="000E1382" w:rsidP="000E1382">
      <w:pPr>
        <w:ind w:right="144"/>
        <w:rPr>
          <w:rFonts w:eastAsiaTheme="minorEastAsia"/>
          <w:b/>
          <w:bCs/>
          <w:kern w:val="2"/>
          <w:lang w:val="sr-Cyrl-RS"/>
          <w14:ligatures w14:val="standardContextual"/>
        </w:rPr>
      </w:pPr>
    </w:p>
    <w:p w14:paraId="45E6030D" w14:textId="4D7A4401" w:rsidR="0029576D" w:rsidRPr="00334F2B" w:rsidRDefault="367BC96E" w:rsidP="000E1382">
      <w:pPr>
        <w:ind w:right="144"/>
        <w:rPr>
          <w:b/>
          <w:bCs/>
          <w:lang w:val="sr-Cyrl-RS"/>
        </w:rPr>
      </w:pPr>
      <w:r w:rsidRPr="00334F2B">
        <w:rPr>
          <w:rFonts w:eastAsiaTheme="minorEastAsia"/>
          <w:b/>
          <w:bCs/>
          <w:kern w:val="2"/>
          <w:lang w:val="sr-Cyrl-RS"/>
          <w14:ligatures w14:val="standardContextual"/>
        </w:rPr>
        <w:t xml:space="preserve">б) </w:t>
      </w:r>
      <w:r w:rsidRPr="00334F2B">
        <w:rPr>
          <w:b/>
          <w:bCs/>
          <w:lang w:val="sr-Cyrl-RS"/>
        </w:rPr>
        <w:t>Руковођење или учешће на пројектима</w:t>
      </w:r>
    </w:p>
    <w:p w14:paraId="46024FC8" w14:textId="77777777" w:rsidR="00C57820" w:rsidRPr="00334F2B" w:rsidRDefault="00C57820" w:rsidP="00C57820">
      <w:pPr>
        <w:ind w:right="144"/>
        <w:jc w:val="both"/>
        <w:rPr>
          <w:lang w:val="sr-Cyrl-RS"/>
        </w:rPr>
      </w:pPr>
    </w:p>
    <w:p w14:paraId="72E9A98E" w14:textId="294E904B" w:rsidR="000E47AA" w:rsidRPr="00334F2B" w:rsidRDefault="000E1382" w:rsidP="00C57820">
      <w:pPr>
        <w:ind w:right="144"/>
        <w:jc w:val="both"/>
      </w:pPr>
      <w:r w:rsidRPr="00334F2B">
        <w:rPr>
          <w:lang w:val="sr-Cyrl-RS"/>
        </w:rPr>
        <w:t xml:space="preserve">Сарадник на пројекту под називом: </w:t>
      </w:r>
      <w:r w:rsidR="473E648D" w:rsidRPr="00334F2B">
        <w:rPr>
          <w:lang w:val="sr-Cyrl-RS"/>
        </w:rPr>
        <w:t>„Развој метода за побољшање транспарентности и поновљивости</w:t>
      </w:r>
      <w:r w:rsidRPr="00334F2B">
        <w:rPr>
          <w:lang w:val="sr-Cyrl-RS"/>
        </w:rPr>
        <w:t xml:space="preserve"> </w:t>
      </w:r>
      <w:r w:rsidR="473E648D" w:rsidRPr="00334F2B">
        <w:rPr>
          <w:lang w:val="sr-Cyrl-RS"/>
        </w:rPr>
        <w:t>резултата биомедицинских истраживања“, Медицински факултет,</w:t>
      </w:r>
      <w:r w:rsidR="0DBB477D" w:rsidRPr="00334F2B">
        <w:rPr>
          <w:lang w:val="sr-Cyrl-RS"/>
        </w:rPr>
        <w:t xml:space="preserve"> </w:t>
      </w:r>
      <w:r w:rsidR="473E648D" w:rsidRPr="00334F2B">
        <w:rPr>
          <w:lang w:val="sr-Cyrl-RS"/>
        </w:rPr>
        <w:t>Универзитет у Београду и Министарство Науке, Технолошког развоја иновација, бр.</w:t>
      </w:r>
      <w:r w:rsidR="6795C7F6" w:rsidRPr="00334F2B">
        <w:rPr>
          <w:lang w:val="sr-Cyrl-RS"/>
        </w:rPr>
        <w:t xml:space="preserve"> </w:t>
      </w:r>
      <w:r w:rsidR="473E648D" w:rsidRPr="00334F2B">
        <w:rPr>
          <w:lang w:val="sr-Cyrl-RS"/>
        </w:rPr>
        <w:t>пројекта 200110, руководилац пројекта проф. др Наташа Милић</w:t>
      </w:r>
      <w:r w:rsidRPr="00334F2B">
        <w:rPr>
          <w:lang w:val="sr-Cyrl-RS"/>
        </w:rPr>
        <w:t xml:space="preserve"> (</w:t>
      </w:r>
      <w:r w:rsidR="473E648D" w:rsidRPr="00334F2B">
        <w:rPr>
          <w:lang w:val="sr-Cyrl-RS"/>
        </w:rPr>
        <w:t>2024-</w:t>
      </w:r>
      <w:r w:rsidRPr="00334F2B">
        <w:rPr>
          <w:lang w:val="sr-Cyrl-RS"/>
        </w:rPr>
        <w:t>и даље)</w:t>
      </w:r>
    </w:p>
    <w:p w14:paraId="78B08D0A" w14:textId="77777777" w:rsidR="000E1382" w:rsidRPr="00334F2B" w:rsidRDefault="000E1382" w:rsidP="000E1382">
      <w:pPr>
        <w:ind w:right="144"/>
        <w:rPr>
          <w:b/>
          <w:bCs/>
          <w:lang w:val="sr-Cyrl-RS"/>
        </w:rPr>
      </w:pPr>
    </w:p>
    <w:p w14:paraId="317B687F" w14:textId="35903791" w:rsidR="15B1D006" w:rsidRPr="00334F2B" w:rsidRDefault="15B1D006" w:rsidP="000E1382">
      <w:pPr>
        <w:ind w:right="144"/>
        <w:jc w:val="both"/>
        <w:rPr>
          <w:color w:val="FF0000"/>
        </w:rPr>
      </w:pPr>
      <w:r w:rsidRPr="00334F2B">
        <w:rPr>
          <w:b/>
          <w:bCs/>
          <w:lang w:val="sr-Cyrl-RS"/>
        </w:rPr>
        <w:t>ц</w:t>
      </w:r>
      <w:r w:rsidR="367BC96E" w:rsidRPr="00334F2B">
        <w:rPr>
          <w:b/>
          <w:bCs/>
          <w:lang w:val="sr-Cyrl-RS"/>
        </w:rPr>
        <w:t>)   Цитираност</w:t>
      </w:r>
    </w:p>
    <w:p w14:paraId="73B21726" w14:textId="77777777" w:rsidR="00C57820" w:rsidRPr="00334F2B" w:rsidRDefault="00C57820" w:rsidP="000E1382">
      <w:pPr>
        <w:ind w:right="144"/>
        <w:jc w:val="both"/>
      </w:pPr>
    </w:p>
    <w:p w14:paraId="2DA71ED2" w14:textId="62B1382F" w:rsidR="00C05605" w:rsidRPr="00CE4514" w:rsidRDefault="19F8BF36" w:rsidP="000E1382">
      <w:pPr>
        <w:ind w:right="144"/>
        <w:jc w:val="both"/>
        <w:rPr>
          <w:color w:val="FF0000"/>
        </w:rPr>
      </w:pPr>
      <w:proofErr w:type="spellStart"/>
      <w:r w:rsidRPr="00334F2B">
        <w:t>Увидом</w:t>
      </w:r>
      <w:proofErr w:type="spellEnd"/>
      <w:r w:rsidRPr="00334F2B">
        <w:t xml:space="preserve"> у SCOPUS, </w:t>
      </w:r>
      <w:proofErr w:type="spellStart"/>
      <w:r w:rsidRPr="00334F2B">
        <w:t>индексну</w:t>
      </w:r>
      <w:proofErr w:type="spellEnd"/>
      <w:r w:rsidRPr="00334F2B">
        <w:t xml:space="preserve"> </w:t>
      </w:r>
      <w:proofErr w:type="spellStart"/>
      <w:r w:rsidRPr="00334F2B">
        <w:t>базу</w:t>
      </w:r>
      <w:proofErr w:type="spellEnd"/>
      <w:r w:rsidRPr="00334F2B">
        <w:t xml:space="preserve"> </w:t>
      </w:r>
      <w:proofErr w:type="spellStart"/>
      <w:r w:rsidR="17F71022" w:rsidRPr="00334F2B">
        <w:t>апстраката</w:t>
      </w:r>
      <w:proofErr w:type="spellEnd"/>
      <w:r w:rsidR="17F71022" w:rsidRPr="00334F2B">
        <w:t xml:space="preserve"> </w:t>
      </w:r>
      <w:r w:rsidRPr="00334F2B">
        <w:t xml:space="preserve">и </w:t>
      </w:r>
      <w:proofErr w:type="spellStart"/>
      <w:r w:rsidRPr="00334F2B">
        <w:t>цитата</w:t>
      </w:r>
      <w:proofErr w:type="spellEnd"/>
      <w:r w:rsidRPr="00334F2B">
        <w:t xml:space="preserve"> </w:t>
      </w:r>
      <w:proofErr w:type="spellStart"/>
      <w:r w:rsidRPr="00334F2B">
        <w:t>из</w:t>
      </w:r>
      <w:proofErr w:type="spellEnd"/>
      <w:r w:rsidRPr="00334F2B">
        <w:t xml:space="preserve"> </w:t>
      </w:r>
      <w:proofErr w:type="spellStart"/>
      <w:r w:rsidRPr="00334F2B">
        <w:t>научних</w:t>
      </w:r>
      <w:proofErr w:type="spellEnd"/>
      <w:r w:rsidRPr="00334F2B">
        <w:t xml:space="preserve"> и </w:t>
      </w:r>
      <w:proofErr w:type="spellStart"/>
      <w:r w:rsidRPr="00334F2B">
        <w:t>академских</w:t>
      </w:r>
      <w:proofErr w:type="spellEnd"/>
      <w:r w:rsidRPr="00334F2B">
        <w:t xml:space="preserve"> </w:t>
      </w:r>
      <w:proofErr w:type="spellStart"/>
      <w:r w:rsidRPr="00334F2B">
        <w:t>часописа</w:t>
      </w:r>
      <w:proofErr w:type="spellEnd"/>
      <w:r w:rsidRPr="00334F2B">
        <w:t xml:space="preserve">, </w:t>
      </w:r>
      <w:proofErr w:type="spellStart"/>
      <w:r w:rsidRPr="00334F2B">
        <w:t>установљено</w:t>
      </w:r>
      <w:proofErr w:type="spellEnd"/>
      <w:r w:rsidRPr="00334F2B">
        <w:t xml:space="preserve"> </w:t>
      </w:r>
      <w:proofErr w:type="spellStart"/>
      <w:r w:rsidRPr="00334F2B">
        <w:t>је</w:t>
      </w:r>
      <w:proofErr w:type="spellEnd"/>
      <w:r w:rsidRPr="00334F2B">
        <w:t xml:space="preserve"> </w:t>
      </w:r>
      <w:r w:rsidR="31EED2BB" w:rsidRPr="00334F2B">
        <w:t>6</w:t>
      </w:r>
      <w:r w:rsidR="00DF7A7F">
        <w:t>4</w:t>
      </w:r>
      <w:r w:rsidR="31EED2BB" w:rsidRPr="00334F2B">
        <w:t xml:space="preserve"> </w:t>
      </w:r>
      <w:r w:rsidR="00DF7A7F">
        <w:rPr>
          <w:lang w:val="sr-Cyrl-RS"/>
        </w:rPr>
        <w:t>хетеро</w:t>
      </w:r>
      <w:proofErr w:type="spellStart"/>
      <w:r w:rsidRPr="00334F2B">
        <w:t>цитата</w:t>
      </w:r>
      <w:proofErr w:type="spellEnd"/>
      <w:r w:rsidRPr="00334F2B">
        <w:t xml:space="preserve"> </w:t>
      </w:r>
      <w:proofErr w:type="spellStart"/>
      <w:r w:rsidRPr="00334F2B">
        <w:t>публикација</w:t>
      </w:r>
      <w:proofErr w:type="spellEnd"/>
      <w:r w:rsidRPr="00334F2B">
        <w:t xml:space="preserve"> </w:t>
      </w:r>
      <w:proofErr w:type="spellStart"/>
      <w:r w:rsidRPr="00334F2B">
        <w:t>др</w:t>
      </w:r>
      <w:proofErr w:type="spellEnd"/>
      <w:r w:rsidRPr="00334F2B">
        <w:t xml:space="preserve"> </w:t>
      </w:r>
      <w:proofErr w:type="spellStart"/>
      <w:r w:rsidRPr="00334F2B">
        <w:t>Андрије</w:t>
      </w:r>
      <w:proofErr w:type="spellEnd"/>
      <w:r w:rsidRPr="00334F2B">
        <w:t xml:space="preserve"> </w:t>
      </w:r>
      <w:proofErr w:type="spellStart"/>
      <w:r w:rsidRPr="00334F2B">
        <w:t>Павловића</w:t>
      </w:r>
      <w:proofErr w:type="spellEnd"/>
      <w:r w:rsidRPr="00334F2B">
        <w:t xml:space="preserve"> и </w:t>
      </w:r>
      <w:proofErr w:type="spellStart"/>
      <w:r w:rsidRPr="00334F2B">
        <w:t>вредност</w:t>
      </w:r>
      <w:proofErr w:type="spellEnd"/>
      <w:r w:rsidRPr="00334F2B">
        <w:t xml:space="preserve"> </w:t>
      </w:r>
      <w:r w:rsidR="000E1382" w:rsidRPr="00334F2B">
        <w:rPr>
          <w:lang w:val="sr-Cyrl-RS"/>
        </w:rPr>
        <w:t>h</w:t>
      </w:r>
      <w:r w:rsidRPr="00334F2B">
        <w:t>-</w:t>
      </w:r>
      <w:proofErr w:type="spellStart"/>
      <w:r w:rsidRPr="00334F2B">
        <w:t>индекса</w:t>
      </w:r>
      <w:proofErr w:type="spellEnd"/>
      <w:r w:rsidRPr="00334F2B">
        <w:t xml:space="preserve"> </w:t>
      </w:r>
      <w:proofErr w:type="spellStart"/>
      <w:r w:rsidRPr="00334F2B">
        <w:t>од</w:t>
      </w:r>
      <w:proofErr w:type="spellEnd"/>
      <w:r w:rsidRPr="00334F2B">
        <w:t xml:space="preserve"> </w:t>
      </w:r>
      <w:r w:rsidR="5CE79046" w:rsidRPr="00334F2B">
        <w:t>4</w:t>
      </w:r>
      <w:r w:rsidRPr="00334F2B">
        <w:rPr>
          <w:color w:val="FF0000"/>
        </w:rPr>
        <w:t xml:space="preserve"> </w:t>
      </w:r>
      <w:r w:rsidRPr="00334F2B">
        <w:t>(</w:t>
      </w:r>
      <w:proofErr w:type="spellStart"/>
      <w:r w:rsidRPr="00334F2B">
        <w:t>датум</w:t>
      </w:r>
      <w:proofErr w:type="spellEnd"/>
      <w:r w:rsidRPr="00334F2B">
        <w:t xml:space="preserve"> </w:t>
      </w:r>
      <w:proofErr w:type="spellStart"/>
      <w:r w:rsidRPr="00334F2B">
        <w:t>приступа</w:t>
      </w:r>
      <w:proofErr w:type="spellEnd"/>
      <w:r w:rsidRPr="00334F2B">
        <w:t xml:space="preserve">: </w:t>
      </w:r>
      <w:r w:rsidR="00F2315E">
        <w:t>12</w:t>
      </w:r>
      <w:r w:rsidRPr="00334F2B">
        <w:t>.</w:t>
      </w:r>
      <w:r w:rsidR="332581A7" w:rsidRPr="00334F2B">
        <w:t xml:space="preserve"> </w:t>
      </w:r>
      <w:r w:rsidR="00F2315E">
        <w:t>12</w:t>
      </w:r>
      <w:r w:rsidRPr="00334F2B">
        <w:t>.</w:t>
      </w:r>
      <w:r w:rsidR="26843850" w:rsidRPr="00334F2B">
        <w:t xml:space="preserve"> </w:t>
      </w:r>
      <w:r w:rsidRPr="00334F2B">
        <w:t>202</w:t>
      </w:r>
      <w:r w:rsidR="00F2315E">
        <w:t>5</w:t>
      </w:r>
      <w:r w:rsidRPr="00334F2B">
        <w:t>.).</w:t>
      </w:r>
    </w:p>
    <w:p w14:paraId="3D4DAACA" w14:textId="77777777" w:rsidR="00C57820" w:rsidRPr="00334F2B" w:rsidRDefault="00C57820" w:rsidP="000E1382">
      <w:pPr>
        <w:ind w:right="144"/>
        <w:jc w:val="both"/>
        <w:rPr>
          <w:lang w:val="sr-Cyrl-RS"/>
        </w:rPr>
      </w:pPr>
    </w:p>
    <w:bookmarkEnd w:id="0"/>
    <w:p w14:paraId="646BE3D7" w14:textId="70F5CED0" w:rsidR="00B029FC" w:rsidRPr="00334F2B" w:rsidRDefault="367BC96E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Ђ. ОЦЕНА О РЕЗУЛТАТИМА НАУЧНОГ И ИСТРАЖИВАЧКОГ РАДА</w:t>
      </w:r>
    </w:p>
    <w:p w14:paraId="301EADFA" w14:textId="77777777" w:rsidR="00C57820" w:rsidRPr="00334F2B" w:rsidRDefault="00C57820" w:rsidP="000E1382">
      <w:pPr>
        <w:ind w:right="144"/>
        <w:jc w:val="both"/>
        <w:rPr>
          <w:color w:val="000000" w:themeColor="text1"/>
          <w:lang w:val="sr-Cyrl-RS"/>
        </w:rPr>
      </w:pPr>
    </w:p>
    <w:p w14:paraId="6484D2F6" w14:textId="122EFFF9" w:rsidR="00C57820" w:rsidRPr="00334F2B" w:rsidRDefault="2F158950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Кандидат, др Андрија Павловић, је у периоду од избора у звање асистента 2022. године до подношења пријаве на конкурс остварио значајне резултате у научно-истраживачком раду, чиме у потпуности испуњава критеријуме за избор у звање.</w:t>
      </w:r>
      <w:r w:rsidR="758A8BAA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 xml:space="preserve">У изборном периоду, др Павловић је објавио укупно </w:t>
      </w:r>
      <w:r w:rsidRPr="00334F2B">
        <w:rPr>
          <w:lang w:val="sr-Cyrl-RS"/>
        </w:rPr>
        <w:t xml:space="preserve">3 </w:t>
      </w:r>
      <w:r w:rsidRPr="00334F2B">
        <w:rPr>
          <w:color w:val="000000" w:themeColor="text1"/>
          <w:lang w:val="sr-Cyrl-RS"/>
        </w:rPr>
        <w:t xml:space="preserve">научна рада у часописима са JCR листе, од којих је </w:t>
      </w:r>
      <w:r w:rsidRPr="00334F2B">
        <w:rPr>
          <w:lang w:val="sr-Cyrl-RS"/>
        </w:rPr>
        <w:t xml:space="preserve">1 рад као први аутор </w:t>
      </w:r>
      <w:r w:rsidRPr="00334F2B">
        <w:rPr>
          <w:color w:val="000000" w:themeColor="text1"/>
          <w:lang w:val="sr-Cyrl-RS"/>
        </w:rPr>
        <w:t>и 2 рада као сарадник. Ови радови су објављени у реномираним међународним часописима са високим импакт фактором, доприносећи видљивости Катедре и Факултета у међународној научној заједници. Укупан кумулативни импакт фактор (IF) радова објављених након избора износи</w:t>
      </w:r>
      <w:r w:rsidRPr="00334F2B">
        <w:rPr>
          <w:lang w:val="sr-Cyrl-RS"/>
        </w:rPr>
        <w:t xml:space="preserve"> 9.</w:t>
      </w:r>
      <w:r w:rsidR="7F1813EC" w:rsidRPr="00334F2B">
        <w:rPr>
          <w:lang w:val="sr-Cyrl-RS"/>
        </w:rPr>
        <w:t>7</w:t>
      </w:r>
      <w:r w:rsidRPr="00334F2B">
        <w:rPr>
          <w:lang w:val="sr-Cyrl-RS"/>
        </w:rPr>
        <w:t>14</w:t>
      </w:r>
      <w:r w:rsidRPr="00334F2B">
        <w:rPr>
          <w:color w:val="000000" w:themeColor="text1"/>
          <w:lang w:val="sr-Cyrl-RS"/>
        </w:rPr>
        <w:t xml:space="preserve">, што сведочи о континуираном квалитету истраживања. Поред публикација, др Павловић је активно ангажован као учесник на 1 научном пројекту. </w:t>
      </w:r>
    </w:p>
    <w:p w14:paraId="6D5C2466" w14:textId="569E0DB8" w:rsidR="00B029FC" w:rsidRPr="00334F2B" w:rsidRDefault="2F158950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Учешће у пројекту омогућава стицање искуства у тимском истраживачком раду, примени методологија и развоју нових истраживачких вештина, што је посебно значајно за даље напредовање у академском звању. Кандидат такође има 1</w:t>
      </w:r>
      <w:r w:rsidR="4B4D8DFB" w:rsidRPr="00334F2B">
        <w:rPr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 xml:space="preserve">објављен рад у часопису Медицинска истраживања (SCOPUS) и 1 рад објављен </w:t>
      </w:r>
      <w:r w:rsidRPr="00334F2B">
        <w:rPr>
          <w:i/>
          <w:iCs/>
          <w:color w:val="000000" w:themeColor="text1"/>
          <w:lang w:val="sr-Cyrl-RS"/>
        </w:rPr>
        <w:t>in extenso</w:t>
      </w:r>
      <w:r w:rsidRPr="00334F2B">
        <w:rPr>
          <w:color w:val="000000" w:themeColor="text1"/>
          <w:lang w:val="sr-Cyrl-RS"/>
        </w:rPr>
        <w:t xml:space="preserve"> са рецензијом.</w:t>
      </w:r>
    </w:p>
    <w:p w14:paraId="52345E68" w14:textId="77777777" w:rsidR="000E1382" w:rsidRPr="00334F2B" w:rsidRDefault="000E1382" w:rsidP="000E1382">
      <w:pPr>
        <w:ind w:right="144"/>
        <w:jc w:val="both"/>
        <w:rPr>
          <w:b/>
          <w:bCs/>
          <w:lang w:val="sr-Cyrl-RS"/>
        </w:rPr>
      </w:pPr>
    </w:p>
    <w:p w14:paraId="4D5C3562" w14:textId="000B7281" w:rsidR="00DA3B6B" w:rsidRPr="00334F2B" w:rsidRDefault="367BC96E" w:rsidP="000E1382">
      <w:pPr>
        <w:ind w:right="144"/>
        <w:jc w:val="both"/>
        <w:rPr>
          <w:b/>
          <w:bCs/>
          <w:lang w:val="sr-Cyrl-RS"/>
        </w:rPr>
      </w:pPr>
      <w:r w:rsidRPr="00334F2B">
        <w:rPr>
          <w:b/>
          <w:bCs/>
          <w:lang w:val="sr-Cyrl-RS"/>
        </w:rPr>
        <w:t>Е.</w:t>
      </w:r>
      <w:r w:rsidR="681F2623" w:rsidRPr="00334F2B">
        <w:rPr>
          <w:b/>
          <w:bCs/>
          <w:lang w:val="sr-Cyrl-RS"/>
        </w:rPr>
        <w:t xml:space="preserve"> </w:t>
      </w:r>
      <w:r w:rsidRPr="00334F2B">
        <w:rPr>
          <w:b/>
          <w:bCs/>
          <w:lang w:val="sr-Cyrl-RS"/>
        </w:rPr>
        <w:t>ОЦЕНА О АНГАЖОВАЊУ У РАЗВОЈУ НАСТАВЕ И ДРУГИХ ДЕЛАТНОСТИ ВИСОКОШКОЛСКЕ УСТАНОВЕ</w:t>
      </w:r>
    </w:p>
    <w:p w14:paraId="744FF33F" w14:textId="77777777" w:rsidR="00C57820" w:rsidRPr="00334F2B" w:rsidRDefault="00C57820" w:rsidP="000E1382">
      <w:pPr>
        <w:ind w:right="144"/>
        <w:jc w:val="both"/>
        <w:rPr>
          <w:color w:val="000000" w:themeColor="text1"/>
          <w:lang w:val="sr-Cyrl-RS"/>
        </w:rPr>
      </w:pPr>
    </w:p>
    <w:p w14:paraId="6AF3D5A7" w14:textId="77777777" w:rsidR="00C57820" w:rsidRPr="00334F2B" w:rsidRDefault="4AE2FDF1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 xml:space="preserve">Др Андрија Павловић је ангажован у развоју, имплементацији и спровођењу електронске наставе на Моодле платформи Катедре Хуманистичких наука. Учествовао је у развоју електронске наставе на Интегрисаним академским студијама медицине из предмета: Медицина и друштво (I година), Биоетика хумане сексуалности (изборни), Медицина, спорт и биоетика (изборни), и Биоетика 4 (изборни); као и на настави на енглеском језику из предмета: </w:t>
      </w:r>
      <w:r w:rsidRPr="00334F2B">
        <w:rPr>
          <w:i/>
          <w:iCs/>
          <w:color w:val="000000" w:themeColor="text1"/>
          <w:lang w:val="sr-Cyrl-RS"/>
        </w:rPr>
        <w:t>Medicine and Society</w:t>
      </w:r>
      <w:r w:rsidRPr="00334F2B">
        <w:rPr>
          <w:color w:val="000000" w:themeColor="text1"/>
          <w:lang w:val="sr-Cyrl-RS"/>
        </w:rPr>
        <w:t xml:space="preserve"> (I година), </w:t>
      </w:r>
      <w:r w:rsidRPr="00334F2B">
        <w:rPr>
          <w:i/>
          <w:iCs/>
          <w:color w:val="000000" w:themeColor="text1"/>
          <w:lang w:val="sr-Cyrl-RS"/>
        </w:rPr>
        <w:t>Bioethics of Human Sexuality</w:t>
      </w:r>
      <w:r w:rsidRPr="00334F2B">
        <w:rPr>
          <w:color w:val="000000" w:themeColor="text1"/>
          <w:lang w:val="sr-Cyrl-RS"/>
        </w:rPr>
        <w:t xml:space="preserve"> (изборни), и </w:t>
      </w:r>
      <w:r w:rsidRPr="00334F2B">
        <w:rPr>
          <w:i/>
          <w:iCs/>
          <w:color w:val="000000" w:themeColor="text1"/>
          <w:lang w:val="sr-Cyrl-RS"/>
        </w:rPr>
        <w:t>Medicine, Sport and Bioethics</w:t>
      </w:r>
      <w:r w:rsidR="16D05342" w:rsidRPr="00334F2B">
        <w:rPr>
          <w:i/>
          <w:iCs/>
          <w:color w:val="000000" w:themeColor="text1"/>
          <w:lang w:val="sr-Cyrl-RS"/>
        </w:rPr>
        <w:t xml:space="preserve"> </w:t>
      </w:r>
      <w:r w:rsidRPr="00334F2B">
        <w:rPr>
          <w:color w:val="000000" w:themeColor="text1"/>
          <w:lang w:val="sr-Cyrl-RS"/>
        </w:rPr>
        <w:t>(изборни).</w:t>
      </w:r>
      <w:r w:rsidR="7BFDF1EF" w:rsidRPr="00334F2B">
        <w:rPr>
          <w:color w:val="000000" w:themeColor="text1"/>
          <w:lang w:val="sr-Cyrl-RS"/>
        </w:rPr>
        <w:t xml:space="preserve"> </w:t>
      </w:r>
    </w:p>
    <w:p w14:paraId="6201331D" w14:textId="6EFEF8BF" w:rsidR="00BC358B" w:rsidRPr="00334F2B" w:rsidRDefault="4AE2FDF1" w:rsidP="000E1382">
      <w:pPr>
        <w:ind w:right="144"/>
        <w:jc w:val="both"/>
        <w:rPr>
          <w:color w:val="000000" w:themeColor="text1"/>
          <w:lang w:val="sr-Cyrl-RS"/>
        </w:rPr>
      </w:pPr>
      <w:r w:rsidRPr="00334F2B">
        <w:rPr>
          <w:color w:val="000000" w:themeColor="text1"/>
          <w:lang w:val="sr-Cyrl-RS"/>
        </w:rPr>
        <w:t>Др Павловић стручно и одговорно изводи наставу. Активно и са великим ентузијазмом учествује у унапређењу и модернизацији свих видова наставе на Катедри хуманистичких наука. Подстиче студенте на научно-истраживачки рад</w:t>
      </w:r>
      <w:r w:rsidR="00C80748">
        <w:rPr>
          <w:color w:val="000000" w:themeColor="text1"/>
        </w:rPr>
        <w:t xml:space="preserve"> </w:t>
      </w:r>
      <w:r w:rsidR="00C80748">
        <w:rPr>
          <w:color w:val="000000" w:themeColor="text1"/>
          <w:lang w:val="sr-Cyrl-RS"/>
        </w:rPr>
        <w:t>и</w:t>
      </w:r>
      <w:r w:rsidRPr="00334F2B">
        <w:rPr>
          <w:color w:val="000000" w:themeColor="text1"/>
          <w:lang w:val="sr-Cyrl-RS"/>
        </w:rPr>
        <w:t xml:space="preserve"> активно учествује у обради података за студентске радове.</w:t>
      </w:r>
    </w:p>
    <w:p w14:paraId="0A6A1A74" w14:textId="77777777" w:rsidR="00BC358B" w:rsidRPr="00334F2B" w:rsidRDefault="00BC358B" w:rsidP="000E1382">
      <w:pPr>
        <w:widowControl w:val="0"/>
        <w:autoSpaceDE w:val="0"/>
        <w:autoSpaceDN w:val="0"/>
        <w:adjustRightInd w:val="0"/>
        <w:ind w:right="144"/>
        <w:jc w:val="center"/>
        <w:rPr>
          <w:b/>
          <w:bCs/>
        </w:rPr>
      </w:pPr>
    </w:p>
    <w:p w14:paraId="64D99A22" w14:textId="5150BAF3" w:rsidR="00BC358B" w:rsidRPr="00334F2B" w:rsidRDefault="00BC358B" w:rsidP="000E1382">
      <w:pPr>
        <w:widowControl w:val="0"/>
        <w:autoSpaceDE w:val="0"/>
        <w:autoSpaceDN w:val="0"/>
        <w:adjustRightInd w:val="0"/>
        <w:ind w:right="144"/>
        <w:jc w:val="center"/>
        <w:rPr>
          <w:b/>
          <w:bCs/>
        </w:rPr>
      </w:pPr>
    </w:p>
    <w:p w14:paraId="062B94E8" w14:textId="0CA8A8FC" w:rsidR="000E1382" w:rsidRDefault="000E1382" w:rsidP="000E1382">
      <w:pPr>
        <w:widowControl w:val="0"/>
        <w:autoSpaceDE w:val="0"/>
        <w:autoSpaceDN w:val="0"/>
        <w:adjustRightInd w:val="0"/>
        <w:ind w:right="144"/>
        <w:jc w:val="center"/>
        <w:rPr>
          <w:b/>
          <w:bCs/>
          <w:lang w:val="sr-Cyrl-RS"/>
        </w:rPr>
      </w:pPr>
    </w:p>
    <w:p w14:paraId="3D6792CE" w14:textId="77777777" w:rsidR="009F47D3" w:rsidRPr="00334F2B" w:rsidRDefault="009F47D3" w:rsidP="000E1382">
      <w:pPr>
        <w:widowControl w:val="0"/>
        <w:autoSpaceDE w:val="0"/>
        <w:autoSpaceDN w:val="0"/>
        <w:adjustRightInd w:val="0"/>
        <w:ind w:right="144"/>
        <w:jc w:val="center"/>
        <w:rPr>
          <w:b/>
          <w:bCs/>
          <w:lang w:val="sr-Cyrl-RS"/>
        </w:rPr>
      </w:pPr>
    </w:p>
    <w:p w14:paraId="2081AF74" w14:textId="77777777" w:rsidR="000E1382" w:rsidRPr="000E1382" w:rsidRDefault="000E1382" w:rsidP="00334F2B">
      <w:pPr>
        <w:widowControl w:val="0"/>
        <w:autoSpaceDE w:val="0"/>
        <w:autoSpaceDN w:val="0"/>
        <w:adjustRightInd w:val="0"/>
        <w:ind w:right="144"/>
        <w:rPr>
          <w:b/>
          <w:bCs/>
          <w:sz w:val="22"/>
          <w:szCs w:val="22"/>
          <w:lang w:val="sr-Cyrl-RS"/>
        </w:rPr>
      </w:pPr>
    </w:p>
    <w:p w14:paraId="794BAD0C" w14:textId="2EEBA0B9" w:rsidR="009123EE" w:rsidRPr="009F47D3" w:rsidRDefault="009123EE" w:rsidP="000E1382">
      <w:pPr>
        <w:widowControl w:val="0"/>
        <w:autoSpaceDE w:val="0"/>
        <w:autoSpaceDN w:val="0"/>
        <w:adjustRightInd w:val="0"/>
        <w:ind w:right="144"/>
        <w:jc w:val="center"/>
        <w:rPr>
          <w:b/>
          <w:bCs/>
          <w:lang w:val="sr-Cyrl-RS"/>
        </w:rPr>
      </w:pPr>
      <w:r w:rsidRPr="009F47D3">
        <w:rPr>
          <w:b/>
          <w:bCs/>
          <w:lang w:val="sr-Cyrl-RS"/>
        </w:rPr>
        <w:lastRenderedPageBreak/>
        <w:t>ЗАКЉУЧНО МИШЉЕЊЕ И ПРЕДЛОГ КОМИСИЈЕ</w:t>
      </w:r>
    </w:p>
    <w:p w14:paraId="673A97C6" w14:textId="77777777" w:rsidR="009123EE" w:rsidRPr="009F47D3" w:rsidRDefault="009123EE" w:rsidP="000E1382">
      <w:pPr>
        <w:widowControl w:val="0"/>
        <w:autoSpaceDE w:val="0"/>
        <w:autoSpaceDN w:val="0"/>
        <w:adjustRightInd w:val="0"/>
        <w:ind w:right="144"/>
        <w:jc w:val="both"/>
        <w:rPr>
          <w:bCs/>
          <w:lang w:val="sr-Cyrl-RS"/>
        </w:rPr>
      </w:pPr>
    </w:p>
    <w:p w14:paraId="4DDD6EDB" w14:textId="2BA087E4" w:rsidR="009123EE" w:rsidRPr="009F47D3" w:rsidRDefault="3888D4B8" w:rsidP="000E1382">
      <w:pPr>
        <w:widowControl w:val="0"/>
        <w:autoSpaceDE w:val="0"/>
        <w:autoSpaceDN w:val="0"/>
        <w:adjustRightInd w:val="0"/>
        <w:ind w:right="144"/>
        <w:jc w:val="both"/>
        <w:rPr>
          <w:lang w:val="sr-Cyrl-RS"/>
        </w:rPr>
      </w:pPr>
      <w:r w:rsidRPr="009F47D3">
        <w:rPr>
          <w:lang w:val="sr-Cyrl-RS"/>
        </w:rPr>
        <w:t>На конкурс расписан у огласним новинама „Послови“</w:t>
      </w:r>
      <w:r w:rsidR="00C57820" w:rsidRPr="009F47D3">
        <w:rPr>
          <w:lang w:val="sr-Cyrl-RS"/>
        </w:rPr>
        <w:t xml:space="preserve"> и на интернет страници Медицинског факултета дана </w:t>
      </w:r>
      <w:r w:rsidRPr="009F47D3">
        <w:rPr>
          <w:lang w:val="sr-Cyrl-RS"/>
        </w:rPr>
        <w:t xml:space="preserve"> 23. 7. 2025. године за избор 1 сарадника у звање АСИСТЕНТА, за ужу научну област МЕДИЦИНА И ДРУШТВО пријавио се 1 (један) кандидат, др </w:t>
      </w:r>
      <w:r w:rsidR="4C8EF84B" w:rsidRPr="009F47D3">
        <w:rPr>
          <w:lang w:val="sr-Cyrl-RS"/>
        </w:rPr>
        <w:t>Андрија Павловић</w:t>
      </w:r>
      <w:r w:rsidRPr="009F47D3">
        <w:rPr>
          <w:lang w:val="sr-Cyrl-RS"/>
        </w:rPr>
        <w:t>.</w:t>
      </w:r>
      <w:r w:rsidR="61E8B894" w:rsidRPr="009F47D3">
        <w:rPr>
          <w:lang w:val="sr-Cyrl-RS"/>
        </w:rPr>
        <w:t xml:space="preserve"> </w:t>
      </w:r>
      <w:r w:rsidRPr="009F47D3">
        <w:rPr>
          <w:lang w:val="sr-Cyrl-RS"/>
        </w:rPr>
        <w:t>Кандидат је досадашњи асистент Медицинског факултета Универзитета у Београду.</w:t>
      </w:r>
      <w:r w:rsidR="009123EE" w:rsidRPr="009F47D3">
        <w:rPr>
          <w:bCs/>
          <w:lang w:val="sr-Cyrl-RS"/>
        </w:rPr>
        <w:tab/>
      </w:r>
      <w:r w:rsidRPr="009F47D3">
        <w:rPr>
          <w:lang w:val="sr-Cyrl-RS"/>
        </w:rPr>
        <w:t xml:space="preserve"> </w:t>
      </w:r>
    </w:p>
    <w:p w14:paraId="6B49A15B" w14:textId="77777777" w:rsidR="00C57820" w:rsidRPr="009F47D3" w:rsidRDefault="00C57820" w:rsidP="000E1382">
      <w:pPr>
        <w:widowControl w:val="0"/>
        <w:autoSpaceDE w:val="0"/>
        <w:autoSpaceDN w:val="0"/>
        <w:adjustRightInd w:val="0"/>
        <w:ind w:right="144"/>
        <w:jc w:val="both"/>
        <w:rPr>
          <w:bCs/>
          <w:lang w:val="sr-Cyrl-RS"/>
        </w:rPr>
      </w:pPr>
    </w:p>
    <w:p w14:paraId="42F29EED" w14:textId="70042D45" w:rsidR="009123EE" w:rsidRPr="009F47D3" w:rsidRDefault="367BC96E" w:rsidP="000E1382">
      <w:pPr>
        <w:widowControl w:val="0"/>
        <w:autoSpaceDE w:val="0"/>
        <w:autoSpaceDN w:val="0"/>
        <w:adjustRightInd w:val="0"/>
        <w:ind w:right="144"/>
        <w:jc w:val="both"/>
        <w:rPr>
          <w:highlight w:val="yellow"/>
          <w:lang w:val="sr-Cyrl-RS"/>
        </w:rPr>
      </w:pPr>
      <w:r w:rsidRPr="009F47D3">
        <w:rPr>
          <w:lang w:val="sr-Cyrl-RS"/>
        </w:rPr>
        <w:t xml:space="preserve">Нa oснoву </w:t>
      </w:r>
      <w:r w:rsidR="503BD21F" w:rsidRPr="009F47D3">
        <w:rPr>
          <w:lang w:val="sr-Cyrl-RS"/>
        </w:rPr>
        <w:t xml:space="preserve">детаљне </w:t>
      </w:r>
      <w:r w:rsidRPr="009F47D3">
        <w:rPr>
          <w:lang w:val="sr-Cyrl-RS"/>
        </w:rPr>
        <w:t xml:space="preserve">aнaлизe </w:t>
      </w:r>
      <w:r w:rsidR="705DE91B" w:rsidRPr="009F47D3">
        <w:rPr>
          <w:lang w:val="sr-Cyrl-RS"/>
        </w:rPr>
        <w:t xml:space="preserve">докумената пријављеног кандидата, </w:t>
      </w:r>
      <w:r w:rsidRPr="009F47D3">
        <w:rPr>
          <w:lang w:val="sr-Cyrl-RS"/>
        </w:rPr>
        <w:t xml:space="preserve">нaучнo-истрaживaчкoг и пeдaгoшкoг рaдa, Кoмисиja je зaкључилa дa кaндидaт у потпуности испуњaвa свe пoтрeбнe услoвe дефинисане Законом о високом образовању, као и одредбама Правилника о условима, начину и поступку поновног стицања звања и продужетка радног односа наставника и сарадника Медицинског факултета Универзитета у Београду зa избoр у звaњe aсистeнтa. </w:t>
      </w:r>
    </w:p>
    <w:p w14:paraId="1D9193E3" w14:textId="77777777" w:rsidR="00C57820" w:rsidRPr="009F47D3" w:rsidRDefault="009123EE" w:rsidP="000E1382">
      <w:pPr>
        <w:widowControl w:val="0"/>
        <w:autoSpaceDE w:val="0"/>
        <w:autoSpaceDN w:val="0"/>
        <w:adjustRightInd w:val="0"/>
        <w:ind w:right="144"/>
        <w:jc w:val="both"/>
        <w:rPr>
          <w:bCs/>
          <w:lang w:val="sr-Cyrl-RS"/>
        </w:rPr>
      </w:pPr>
      <w:r w:rsidRPr="009F47D3">
        <w:rPr>
          <w:bCs/>
          <w:lang w:val="sr-Cyrl-RS"/>
        </w:rPr>
        <w:tab/>
      </w:r>
    </w:p>
    <w:p w14:paraId="70C7BBFE" w14:textId="02C0127A" w:rsidR="009123EE" w:rsidRPr="009F47D3" w:rsidRDefault="367BC96E" w:rsidP="000E1382">
      <w:pPr>
        <w:widowControl w:val="0"/>
        <w:autoSpaceDE w:val="0"/>
        <w:autoSpaceDN w:val="0"/>
        <w:adjustRightInd w:val="0"/>
        <w:ind w:right="144"/>
        <w:jc w:val="both"/>
        <w:rPr>
          <w:lang w:val="sr-Cyrl-RS"/>
        </w:rPr>
      </w:pPr>
      <w:r w:rsidRPr="009F47D3">
        <w:rPr>
          <w:lang w:val="sr-Cyrl-RS"/>
        </w:rPr>
        <w:t>На основу свега наведеног Комисија предлаже Изборном већу Медицинског факултета Универзитета у Београду да усвоји реферат, а тиме и предлог да се кандидат</w:t>
      </w:r>
      <w:r w:rsidR="04F70854" w:rsidRPr="009F47D3">
        <w:rPr>
          <w:lang w:val="sr-Cyrl-RS"/>
        </w:rPr>
        <w:t xml:space="preserve"> </w:t>
      </w:r>
      <w:r w:rsidR="04F70854" w:rsidRPr="009F47D3">
        <w:rPr>
          <w:b/>
          <w:bCs/>
          <w:lang w:val="sr-Cyrl-RS"/>
        </w:rPr>
        <w:t>Андрија Павловић</w:t>
      </w:r>
      <w:r w:rsidRPr="009F47D3">
        <w:rPr>
          <w:lang w:val="sr-Cyrl-RS"/>
        </w:rPr>
        <w:t xml:space="preserve"> изабере у звање асистента  за ужу научну област </w:t>
      </w:r>
      <w:r w:rsidR="1C00B516" w:rsidRPr="009F47D3">
        <w:rPr>
          <w:b/>
          <w:bCs/>
          <w:lang w:val="sr-Cyrl-RS"/>
        </w:rPr>
        <w:t>Медицина и друштво</w:t>
      </w:r>
      <w:r w:rsidRPr="009F47D3">
        <w:rPr>
          <w:lang w:val="sr-Cyrl-RS"/>
        </w:rPr>
        <w:t>.</w:t>
      </w:r>
      <w:r w:rsidRPr="009F47D3">
        <w:rPr>
          <w:b/>
          <w:bCs/>
          <w:lang w:val="sr-Cyrl-RS"/>
        </w:rPr>
        <w:t xml:space="preserve"> </w:t>
      </w:r>
    </w:p>
    <w:p w14:paraId="3983ED92" w14:textId="77777777" w:rsidR="009123EE" w:rsidRPr="009F47D3" w:rsidRDefault="009123EE" w:rsidP="000E1382">
      <w:pPr>
        <w:widowControl w:val="0"/>
        <w:autoSpaceDE w:val="0"/>
        <w:autoSpaceDN w:val="0"/>
        <w:adjustRightInd w:val="0"/>
        <w:ind w:right="144"/>
        <w:jc w:val="both"/>
        <w:rPr>
          <w:lang w:val="sr-Cyrl-RS"/>
        </w:rPr>
      </w:pPr>
      <w:r w:rsidRPr="009F47D3">
        <w:rPr>
          <w:b/>
          <w:lang w:val="sr-Cyrl-RS"/>
        </w:rPr>
        <w:tab/>
      </w:r>
    </w:p>
    <w:p w14:paraId="058F103E" w14:textId="60531F52" w:rsidR="1AC95589" w:rsidRPr="009F47D3" w:rsidRDefault="7BAB9FDC" w:rsidP="000E1382">
      <w:pPr>
        <w:ind w:right="144"/>
      </w:pPr>
      <w:r w:rsidRPr="009F47D3">
        <w:rPr>
          <w:color w:val="000000" w:themeColor="text1"/>
          <w:lang w:val="sr-Cyrl-RS"/>
        </w:rPr>
        <w:t xml:space="preserve">У Београду, </w:t>
      </w:r>
      <w:r w:rsidR="00016306">
        <w:rPr>
          <w:color w:val="000000" w:themeColor="text1"/>
        </w:rPr>
        <w:t>16</w:t>
      </w:r>
      <w:r w:rsidRPr="009F47D3">
        <w:rPr>
          <w:color w:val="000000" w:themeColor="text1"/>
          <w:lang w:val="sr-Cyrl-RS"/>
        </w:rPr>
        <w:t>.</w:t>
      </w:r>
      <w:r w:rsidR="5BAD87C0" w:rsidRPr="009F47D3">
        <w:rPr>
          <w:color w:val="000000" w:themeColor="text1"/>
          <w:lang w:val="sr-Cyrl-RS"/>
        </w:rPr>
        <w:t xml:space="preserve"> </w:t>
      </w:r>
      <w:r w:rsidR="00016306">
        <w:rPr>
          <w:color w:val="000000" w:themeColor="text1"/>
        </w:rPr>
        <w:t>01</w:t>
      </w:r>
      <w:r w:rsidRPr="009F47D3">
        <w:rPr>
          <w:color w:val="000000" w:themeColor="text1"/>
          <w:lang w:val="sr-Cyrl-RS"/>
        </w:rPr>
        <w:t>.</w:t>
      </w:r>
      <w:r w:rsidR="44843A64" w:rsidRPr="009F47D3">
        <w:rPr>
          <w:color w:val="000000" w:themeColor="text1"/>
          <w:lang w:val="sr-Cyrl-RS"/>
        </w:rPr>
        <w:t xml:space="preserve"> </w:t>
      </w:r>
      <w:r w:rsidRPr="009F47D3">
        <w:rPr>
          <w:color w:val="000000" w:themeColor="text1"/>
          <w:lang w:val="sr-Cyrl-RS"/>
        </w:rPr>
        <w:t>202</w:t>
      </w:r>
      <w:r w:rsidR="00016306">
        <w:rPr>
          <w:color w:val="000000" w:themeColor="text1"/>
        </w:rPr>
        <w:t>6</w:t>
      </w:r>
      <w:r w:rsidRPr="009F47D3">
        <w:rPr>
          <w:color w:val="000000" w:themeColor="text1"/>
          <w:lang w:val="sr-Cyrl-RS"/>
        </w:rPr>
        <w:t xml:space="preserve">. године </w:t>
      </w:r>
    </w:p>
    <w:p w14:paraId="47C8107E" w14:textId="77777777" w:rsidR="00C57820" w:rsidRPr="009F47D3" w:rsidRDefault="00C57820" w:rsidP="000E1382">
      <w:pPr>
        <w:ind w:right="144"/>
        <w:rPr>
          <w:color w:val="000000" w:themeColor="text1"/>
          <w:lang w:val="sr-Cyrl-RS"/>
        </w:rPr>
      </w:pPr>
    </w:p>
    <w:p w14:paraId="2D06C40D" w14:textId="77777777" w:rsidR="00C57820" w:rsidRPr="009F47D3" w:rsidRDefault="00C57820" w:rsidP="000E1382">
      <w:pPr>
        <w:ind w:right="144"/>
        <w:rPr>
          <w:color w:val="000000" w:themeColor="text1"/>
          <w:lang w:val="sr-Cyrl-RS"/>
        </w:rPr>
      </w:pPr>
    </w:p>
    <w:p w14:paraId="34DA3C7D" w14:textId="77777777" w:rsidR="00C57820" w:rsidRPr="009F47D3" w:rsidRDefault="00C57820" w:rsidP="000E1382">
      <w:pPr>
        <w:ind w:right="144"/>
        <w:rPr>
          <w:color w:val="000000" w:themeColor="text1"/>
          <w:lang w:val="sr-Cyrl-RS"/>
        </w:rPr>
      </w:pPr>
    </w:p>
    <w:p w14:paraId="5A8C6E50" w14:textId="51EFC519" w:rsidR="00C57820" w:rsidRPr="009F47D3" w:rsidRDefault="00C57820" w:rsidP="00C57820">
      <w:pPr>
        <w:ind w:left="2520" w:right="144" w:firstLine="720"/>
        <w:jc w:val="both"/>
        <w:rPr>
          <w:lang w:val="sr-Cyrl-RS"/>
        </w:rPr>
      </w:pPr>
      <w:r w:rsidRPr="009F47D3">
        <w:rPr>
          <w:lang w:val="sr-Cyrl-RS"/>
        </w:rPr>
        <w:t>Комисија за припрему реферата:</w:t>
      </w:r>
    </w:p>
    <w:p w14:paraId="76691F47" w14:textId="77777777" w:rsidR="002C6D95" w:rsidRPr="009F47D3" w:rsidRDefault="002C6D95" w:rsidP="00C57820">
      <w:pPr>
        <w:ind w:left="2520" w:right="144" w:firstLine="720"/>
        <w:jc w:val="both"/>
        <w:rPr>
          <w:lang w:val="sr-Cyrl-RS"/>
        </w:rPr>
      </w:pPr>
    </w:p>
    <w:p w14:paraId="27AF6DD9" w14:textId="4977B8B6" w:rsidR="00C57820" w:rsidRPr="009F47D3" w:rsidRDefault="00C57820" w:rsidP="00C57820">
      <w:pPr>
        <w:ind w:left="2520" w:right="144" w:firstLine="720"/>
        <w:jc w:val="both"/>
        <w:rPr>
          <w:lang w:val="sr-Cyrl-RS"/>
        </w:rPr>
      </w:pPr>
    </w:p>
    <w:p w14:paraId="10F5E9B9" w14:textId="77777777" w:rsidR="009F47D3" w:rsidRPr="009F47D3" w:rsidRDefault="009F47D3" w:rsidP="00C57820">
      <w:pPr>
        <w:ind w:left="2520" w:right="144" w:firstLine="720"/>
        <w:jc w:val="both"/>
        <w:rPr>
          <w:lang w:val="sr-Cyrl-RS"/>
        </w:rPr>
      </w:pPr>
    </w:p>
    <w:p w14:paraId="5870E002" w14:textId="77777777" w:rsidR="00C57820" w:rsidRPr="009F47D3" w:rsidRDefault="00C57820" w:rsidP="00C57820">
      <w:pPr>
        <w:numPr>
          <w:ilvl w:val="0"/>
          <w:numId w:val="16"/>
        </w:numPr>
        <w:tabs>
          <w:tab w:val="left" w:pos="90"/>
        </w:tabs>
        <w:ind w:left="3240" w:right="144"/>
        <w:jc w:val="both"/>
        <w:rPr>
          <w:lang w:val="sr-Cyrl-RS"/>
        </w:rPr>
      </w:pPr>
      <w:r w:rsidRPr="009F47D3">
        <w:rPr>
          <w:b/>
          <w:bCs/>
          <w:lang w:val="sr-Cyrl-RS"/>
        </w:rPr>
        <w:t>Проф. др Данијела Тиосављевић</w:t>
      </w:r>
      <w:r w:rsidRPr="009F47D3">
        <w:rPr>
          <w:lang w:val="sr-Cyrl-RS"/>
        </w:rPr>
        <w:t>, ванредни професор, Медицински факултет Универзитета у Београду, председавајући</w:t>
      </w:r>
    </w:p>
    <w:p w14:paraId="4B231D9C" w14:textId="77777777" w:rsidR="00C57820" w:rsidRPr="009F47D3" w:rsidRDefault="00C57820" w:rsidP="00C57820">
      <w:pPr>
        <w:tabs>
          <w:tab w:val="left" w:pos="90"/>
        </w:tabs>
        <w:ind w:left="2520" w:right="144"/>
        <w:jc w:val="both"/>
        <w:rPr>
          <w:lang w:val="sr-Cyrl-RS"/>
        </w:rPr>
      </w:pPr>
    </w:p>
    <w:p w14:paraId="33756E0F" w14:textId="39E1E6C5" w:rsidR="00C57820" w:rsidRPr="009F47D3" w:rsidRDefault="00C57820" w:rsidP="00C57820">
      <w:pPr>
        <w:tabs>
          <w:tab w:val="left" w:pos="90"/>
        </w:tabs>
        <w:ind w:left="2520" w:right="144"/>
        <w:jc w:val="both"/>
        <w:rPr>
          <w:lang w:val="sr-Cyrl-RS"/>
        </w:rPr>
      </w:pPr>
    </w:p>
    <w:p w14:paraId="2A5EF6B3" w14:textId="77777777" w:rsidR="002C6D95" w:rsidRPr="009F47D3" w:rsidRDefault="002C6D95" w:rsidP="00C57820">
      <w:pPr>
        <w:tabs>
          <w:tab w:val="left" w:pos="90"/>
        </w:tabs>
        <w:ind w:left="2520" w:right="144"/>
        <w:jc w:val="both"/>
        <w:rPr>
          <w:lang w:val="sr-Cyrl-RS"/>
        </w:rPr>
      </w:pPr>
    </w:p>
    <w:p w14:paraId="7D4E8A9C" w14:textId="77777777" w:rsidR="00C57820" w:rsidRPr="009F47D3" w:rsidRDefault="00C57820" w:rsidP="00C57820">
      <w:pPr>
        <w:numPr>
          <w:ilvl w:val="0"/>
          <w:numId w:val="16"/>
        </w:numPr>
        <w:tabs>
          <w:tab w:val="left" w:pos="90"/>
          <w:tab w:val="left" w:pos="3240"/>
        </w:tabs>
        <w:ind w:left="3240" w:right="144"/>
        <w:jc w:val="both"/>
        <w:rPr>
          <w:lang w:val="sr-Cyrl-RS"/>
        </w:rPr>
      </w:pPr>
      <w:r w:rsidRPr="009F47D3">
        <w:rPr>
          <w:b/>
          <w:bCs/>
          <w:lang w:val="sr-Cyrl-RS"/>
        </w:rPr>
        <w:t>Доц. др Павле Пиперац</w:t>
      </w:r>
      <w:r w:rsidRPr="009F47D3">
        <w:rPr>
          <w:lang w:val="sr-Cyrl-RS"/>
        </w:rPr>
        <w:t xml:space="preserve">, доцент,  Медицински факултет Универзитета у Београду, члан </w:t>
      </w:r>
    </w:p>
    <w:p w14:paraId="690AE5CA" w14:textId="77777777" w:rsidR="00C57820" w:rsidRPr="009F47D3" w:rsidRDefault="00C57820" w:rsidP="00C57820">
      <w:pPr>
        <w:tabs>
          <w:tab w:val="left" w:pos="90"/>
          <w:tab w:val="left" w:pos="3240"/>
        </w:tabs>
        <w:ind w:left="3240" w:right="144" w:hanging="360"/>
        <w:jc w:val="both"/>
        <w:rPr>
          <w:lang w:val="sr-Cyrl-RS"/>
        </w:rPr>
      </w:pPr>
    </w:p>
    <w:p w14:paraId="54DC47C8" w14:textId="182AF06B" w:rsidR="00C57820" w:rsidRPr="009F47D3" w:rsidRDefault="00C57820" w:rsidP="00C57820">
      <w:pPr>
        <w:tabs>
          <w:tab w:val="left" w:pos="90"/>
          <w:tab w:val="left" w:pos="3240"/>
        </w:tabs>
        <w:ind w:left="3240" w:right="144" w:hanging="360"/>
        <w:jc w:val="both"/>
        <w:rPr>
          <w:lang w:val="sr-Cyrl-RS"/>
        </w:rPr>
      </w:pPr>
    </w:p>
    <w:p w14:paraId="425605F9" w14:textId="77777777" w:rsidR="002C6D95" w:rsidRPr="009F47D3" w:rsidRDefault="002C6D95" w:rsidP="00C57820">
      <w:pPr>
        <w:tabs>
          <w:tab w:val="left" w:pos="90"/>
          <w:tab w:val="left" w:pos="3240"/>
        </w:tabs>
        <w:ind w:left="3240" w:right="144" w:hanging="360"/>
        <w:jc w:val="both"/>
        <w:rPr>
          <w:lang w:val="sr-Cyrl-RS"/>
        </w:rPr>
      </w:pPr>
    </w:p>
    <w:p w14:paraId="4928735D" w14:textId="77777777" w:rsidR="00C57820" w:rsidRPr="009F47D3" w:rsidRDefault="00C57820" w:rsidP="00C57820">
      <w:pPr>
        <w:numPr>
          <w:ilvl w:val="0"/>
          <w:numId w:val="16"/>
        </w:numPr>
        <w:tabs>
          <w:tab w:val="left" w:pos="90"/>
          <w:tab w:val="left" w:pos="3240"/>
        </w:tabs>
        <w:ind w:left="3240" w:right="144"/>
        <w:jc w:val="both"/>
        <w:rPr>
          <w:lang w:val="sr-Cyrl-RS"/>
        </w:rPr>
      </w:pPr>
      <w:r w:rsidRPr="009F47D3">
        <w:rPr>
          <w:b/>
          <w:bCs/>
          <w:lang w:val="sr-Cyrl-RS"/>
        </w:rPr>
        <w:t>Проф. др Миодраг Стојановић</w:t>
      </w:r>
      <w:r w:rsidRPr="009F47D3">
        <w:rPr>
          <w:lang w:val="sr-Cyrl-RS"/>
        </w:rPr>
        <w:t>, редовни професор, Медицински факултет Универзитета у Нишу, члан</w:t>
      </w:r>
    </w:p>
    <w:p w14:paraId="2FDE97D2" w14:textId="77777777" w:rsidR="00C57820" w:rsidRDefault="00C57820" w:rsidP="00C57820">
      <w:pPr>
        <w:tabs>
          <w:tab w:val="left" w:pos="3240"/>
        </w:tabs>
        <w:ind w:left="2520" w:right="144"/>
        <w:rPr>
          <w:sz w:val="22"/>
          <w:szCs w:val="22"/>
          <w:lang w:val="sr-Cyrl-RS"/>
        </w:rPr>
      </w:pPr>
    </w:p>
    <w:p w14:paraId="3F5C56CD" w14:textId="77777777" w:rsidR="000E1382" w:rsidRPr="000E1382" w:rsidRDefault="000E1382" w:rsidP="00C57820">
      <w:pPr>
        <w:tabs>
          <w:tab w:val="left" w:pos="3240"/>
        </w:tabs>
        <w:ind w:right="144"/>
        <w:rPr>
          <w:color w:val="000000" w:themeColor="text1"/>
          <w:sz w:val="22"/>
          <w:szCs w:val="22"/>
          <w:lang w:val="sr-Cyrl-RS"/>
        </w:rPr>
      </w:pPr>
    </w:p>
    <w:sectPr w:rsidR="000E1382" w:rsidRPr="000E1382" w:rsidSect="000E1382">
      <w:pgSz w:w="11907" w:h="16839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LSpWtVfZvH0b9" int2:id="f0TzPyQs">
      <int2:state int2:value="Rejected" int2:type="spell"/>
    </int2:textHash>
    <int2:textHash int2:hashCode="WzERvodmFyv2qk" int2:id="pNBYPy7y">
      <int2:state int2:value="Rejected" int2:type="spell"/>
    </int2:textHash>
    <int2:textHash int2:hashCode="X7A5BCa3nKhOX0" int2:id="xfovCs7g">
      <int2:state int2:value="Rejected" int2:type="spell"/>
    </int2:textHash>
    <int2:textHash int2:hashCode="i4hg8MdBovrPYD" int2:id="usJ7Nhrb">
      <int2:state int2:value="Rejected" int2:type="spell"/>
    </int2:textHash>
    <int2:textHash int2:hashCode="AGn4vUNzd3Oey7" int2:id="z5n6Y08i">
      <int2:state int2:value="Rejected" int2:type="spell"/>
    </int2:textHash>
    <int2:textHash int2:hashCode="j7Lx9fjRvTw63H" int2:id="jLRCjbJ6">
      <int2:state int2:value="Rejected" int2:type="spell"/>
    </int2:textHash>
    <int2:textHash int2:hashCode="5YZW/8b3FM9DUj" int2:id="ebyZIARd">
      <int2:state int2:value="Rejected" int2:type="spell"/>
    </int2:textHash>
    <int2:textHash int2:hashCode="VSUsBuOZTazK95" int2:id="IIjDWDBu">
      <int2:state int2:value="Rejected" int2:type="spell"/>
    </int2:textHash>
    <int2:textHash int2:hashCode="kA2L3j5sWl4WSg" int2:id="4c6yEMoI">
      <int2:state int2:value="Rejected" int2:type="spell"/>
    </int2:textHash>
    <int2:textHash int2:hashCode="OAGvI9BblDqBmT" int2:id="VjgICQ5o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4F36"/>
    <w:multiLevelType w:val="multilevel"/>
    <w:tmpl w:val="0288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EE134"/>
    <w:multiLevelType w:val="hybridMultilevel"/>
    <w:tmpl w:val="08E20EE2"/>
    <w:lvl w:ilvl="0" w:tplc="328C7422">
      <w:start w:val="1"/>
      <w:numFmt w:val="decimal"/>
      <w:lvlText w:val="%1."/>
      <w:lvlJc w:val="left"/>
      <w:pPr>
        <w:ind w:left="720" w:hanging="360"/>
      </w:pPr>
    </w:lvl>
    <w:lvl w:ilvl="1" w:tplc="AEAEE6F4">
      <w:start w:val="1"/>
      <w:numFmt w:val="lowerLetter"/>
      <w:lvlText w:val="%2."/>
      <w:lvlJc w:val="left"/>
      <w:pPr>
        <w:ind w:left="1440" w:hanging="360"/>
      </w:pPr>
    </w:lvl>
    <w:lvl w:ilvl="2" w:tplc="C4A0B42A">
      <w:start w:val="1"/>
      <w:numFmt w:val="lowerRoman"/>
      <w:lvlText w:val="%3."/>
      <w:lvlJc w:val="right"/>
      <w:pPr>
        <w:ind w:left="2160" w:hanging="180"/>
      </w:pPr>
    </w:lvl>
    <w:lvl w:ilvl="3" w:tplc="5574D5D8">
      <w:start w:val="1"/>
      <w:numFmt w:val="decimal"/>
      <w:lvlText w:val="%4."/>
      <w:lvlJc w:val="left"/>
      <w:pPr>
        <w:ind w:left="2880" w:hanging="360"/>
      </w:pPr>
    </w:lvl>
    <w:lvl w:ilvl="4" w:tplc="47F4CE1E">
      <w:start w:val="1"/>
      <w:numFmt w:val="lowerLetter"/>
      <w:lvlText w:val="%5."/>
      <w:lvlJc w:val="left"/>
      <w:pPr>
        <w:ind w:left="3600" w:hanging="360"/>
      </w:pPr>
    </w:lvl>
    <w:lvl w:ilvl="5" w:tplc="FEC202F4">
      <w:start w:val="1"/>
      <w:numFmt w:val="lowerRoman"/>
      <w:lvlText w:val="%6."/>
      <w:lvlJc w:val="right"/>
      <w:pPr>
        <w:ind w:left="4320" w:hanging="180"/>
      </w:pPr>
    </w:lvl>
    <w:lvl w:ilvl="6" w:tplc="AABA23CE">
      <w:start w:val="1"/>
      <w:numFmt w:val="decimal"/>
      <w:lvlText w:val="%7."/>
      <w:lvlJc w:val="left"/>
      <w:pPr>
        <w:ind w:left="5040" w:hanging="360"/>
      </w:pPr>
    </w:lvl>
    <w:lvl w:ilvl="7" w:tplc="FDE61032">
      <w:start w:val="1"/>
      <w:numFmt w:val="lowerLetter"/>
      <w:lvlText w:val="%8."/>
      <w:lvlJc w:val="left"/>
      <w:pPr>
        <w:ind w:left="5760" w:hanging="360"/>
      </w:pPr>
    </w:lvl>
    <w:lvl w:ilvl="8" w:tplc="D206DD8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331B4"/>
    <w:multiLevelType w:val="hybridMultilevel"/>
    <w:tmpl w:val="63AE6AB0"/>
    <w:lvl w:ilvl="0" w:tplc="6038AF6A">
      <w:start w:val="1"/>
      <w:numFmt w:val="decimal"/>
      <w:lvlText w:val="%1."/>
      <w:lvlJc w:val="left"/>
      <w:pPr>
        <w:ind w:left="360" w:hanging="360"/>
      </w:pPr>
    </w:lvl>
    <w:lvl w:ilvl="1" w:tplc="FE1C3530">
      <w:start w:val="1"/>
      <w:numFmt w:val="lowerLetter"/>
      <w:lvlText w:val="%2."/>
      <w:lvlJc w:val="left"/>
      <w:pPr>
        <w:ind w:left="1080" w:hanging="360"/>
      </w:pPr>
    </w:lvl>
    <w:lvl w:ilvl="2" w:tplc="F0D2667A">
      <w:start w:val="1"/>
      <w:numFmt w:val="lowerRoman"/>
      <w:lvlText w:val="%3."/>
      <w:lvlJc w:val="right"/>
      <w:pPr>
        <w:ind w:left="1800" w:hanging="180"/>
      </w:pPr>
    </w:lvl>
    <w:lvl w:ilvl="3" w:tplc="E416D4F8">
      <w:start w:val="1"/>
      <w:numFmt w:val="decimal"/>
      <w:lvlText w:val="%4."/>
      <w:lvlJc w:val="left"/>
      <w:pPr>
        <w:ind w:left="2520" w:hanging="360"/>
      </w:pPr>
    </w:lvl>
    <w:lvl w:ilvl="4" w:tplc="CCEC33AC">
      <w:start w:val="1"/>
      <w:numFmt w:val="lowerLetter"/>
      <w:lvlText w:val="%5."/>
      <w:lvlJc w:val="left"/>
      <w:pPr>
        <w:ind w:left="3240" w:hanging="360"/>
      </w:pPr>
    </w:lvl>
    <w:lvl w:ilvl="5" w:tplc="DE18EA40">
      <w:start w:val="1"/>
      <w:numFmt w:val="lowerRoman"/>
      <w:lvlText w:val="%6."/>
      <w:lvlJc w:val="right"/>
      <w:pPr>
        <w:ind w:left="3960" w:hanging="180"/>
      </w:pPr>
    </w:lvl>
    <w:lvl w:ilvl="6" w:tplc="4772316A">
      <w:start w:val="1"/>
      <w:numFmt w:val="decimal"/>
      <w:lvlText w:val="%7."/>
      <w:lvlJc w:val="left"/>
      <w:pPr>
        <w:ind w:left="4680" w:hanging="360"/>
      </w:pPr>
    </w:lvl>
    <w:lvl w:ilvl="7" w:tplc="32F09276">
      <w:start w:val="1"/>
      <w:numFmt w:val="lowerLetter"/>
      <w:lvlText w:val="%8."/>
      <w:lvlJc w:val="left"/>
      <w:pPr>
        <w:ind w:left="5400" w:hanging="360"/>
      </w:pPr>
    </w:lvl>
    <w:lvl w:ilvl="8" w:tplc="626E785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7FD49"/>
    <w:multiLevelType w:val="hybridMultilevel"/>
    <w:tmpl w:val="64604D9C"/>
    <w:lvl w:ilvl="0" w:tplc="E320C77C">
      <w:start w:val="1"/>
      <w:numFmt w:val="decimal"/>
      <w:lvlText w:val="%1."/>
      <w:lvlJc w:val="left"/>
      <w:pPr>
        <w:ind w:left="360" w:hanging="360"/>
      </w:pPr>
    </w:lvl>
    <w:lvl w:ilvl="1" w:tplc="8528E420">
      <w:start w:val="1"/>
      <w:numFmt w:val="lowerLetter"/>
      <w:lvlText w:val="%2."/>
      <w:lvlJc w:val="left"/>
      <w:pPr>
        <w:ind w:left="1080" w:hanging="360"/>
      </w:pPr>
    </w:lvl>
    <w:lvl w:ilvl="2" w:tplc="615217BE">
      <w:start w:val="1"/>
      <w:numFmt w:val="lowerRoman"/>
      <w:lvlText w:val="%3."/>
      <w:lvlJc w:val="right"/>
      <w:pPr>
        <w:ind w:left="1800" w:hanging="180"/>
      </w:pPr>
    </w:lvl>
    <w:lvl w:ilvl="3" w:tplc="1C28A26C">
      <w:start w:val="1"/>
      <w:numFmt w:val="decimal"/>
      <w:lvlText w:val="%4."/>
      <w:lvlJc w:val="left"/>
      <w:pPr>
        <w:ind w:left="2520" w:hanging="360"/>
      </w:pPr>
    </w:lvl>
    <w:lvl w:ilvl="4" w:tplc="AB8CC88C">
      <w:start w:val="1"/>
      <w:numFmt w:val="lowerLetter"/>
      <w:lvlText w:val="%5."/>
      <w:lvlJc w:val="left"/>
      <w:pPr>
        <w:ind w:left="3240" w:hanging="360"/>
      </w:pPr>
    </w:lvl>
    <w:lvl w:ilvl="5" w:tplc="604A598A">
      <w:start w:val="1"/>
      <w:numFmt w:val="lowerRoman"/>
      <w:lvlText w:val="%6."/>
      <w:lvlJc w:val="right"/>
      <w:pPr>
        <w:ind w:left="3960" w:hanging="180"/>
      </w:pPr>
    </w:lvl>
    <w:lvl w:ilvl="6" w:tplc="9C8C5222">
      <w:start w:val="1"/>
      <w:numFmt w:val="decimal"/>
      <w:lvlText w:val="%7."/>
      <w:lvlJc w:val="left"/>
      <w:pPr>
        <w:ind w:left="4680" w:hanging="360"/>
      </w:pPr>
    </w:lvl>
    <w:lvl w:ilvl="7" w:tplc="784EDCB4">
      <w:start w:val="1"/>
      <w:numFmt w:val="lowerLetter"/>
      <w:lvlText w:val="%8."/>
      <w:lvlJc w:val="left"/>
      <w:pPr>
        <w:ind w:left="5400" w:hanging="360"/>
      </w:pPr>
    </w:lvl>
    <w:lvl w:ilvl="8" w:tplc="723CDB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C5900"/>
    <w:multiLevelType w:val="multilevel"/>
    <w:tmpl w:val="5812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C53FE3"/>
    <w:multiLevelType w:val="hybridMultilevel"/>
    <w:tmpl w:val="75026C9C"/>
    <w:lvl w:ilvl="0" w:tplc="F0CED2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94C46"/>
    <w:multiLevelType w:val="hybridMultilevel"/>
    <w:tmpl w:val="1AF81C84"/>
    <w:lvl w:ilvl="0" w:tplc="66AC4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6A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4E2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4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A6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FEB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A3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49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BE0A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E02EC"/>
    <w:multiLevelType w:val="multilevel"/>
    <w:tmpl w:val="757C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16FF4"/>
    <w:multiLevelType w:val="hybridMultilevel"/>
    <w:tmpl w:val="C80645F4"/>
    <w:lvl w:ilvl="0" w:tplc="0720B14A">
      <w:start w:val="1"/>
      <w:numFmt w:val="decimal"/>
      <w:lvlText w:val="%1."/>
      <w:lvlJc w:val="left"/>
      <w:pPr>
        <w:ind w:left="720" w:hanging="360"/>
      </w:pPr>
    </w:lvl>
    <w:lvl w:ilvl="1" w:tplc="FA287CDE">
      <w:start w:val="1"/>
      <w:numFmt w:val="lowerLetter"/>
      <w:lvlText w:val="%2."/>
      <w:lvlJc w:val="left"/>
      <w:pPr>
        <w:ind w:left="1440" w:hanging="360"/>
      </w:pPr>
    </w:lvl>
    <w:lvl w:ilvl="2" w:tplc="EC728334">
      <w:start w:val="1"/>
      <w:numFmt w:val="lowerRoman"/>
      <w:lvlText w:val="%3."/>
      <w:lvlJc w:val="right"/>
      <w:pPr>
        <w:ind w:left="2160" w:hanging="180"/>
      </w:pPr>
    </w:lvl>
    <w:lvl w:ilvl="3" w:tplc="C2222EAE">
      <w:start w:val="1"/>
      <w:numFmt w:val="decimal"/>
      <w:lvlText w:val="%4."/>
      <w:lvlJc w:val="left"/>
      <w:pPr>
        <w:ind w:left="2880" w:hanging="360"/>
      </w:pPr>
    </w:lvl>
    <w:lvl w:ilvl="4" w:tplc="3C421D2C">
      <w:start w:val="1"/>
      <w:numFmt w:val="lowerLetter"/>
      <w:lvlText w:val="%5."/>
      <w:lvlJc w:val="left"/>
      <w:pPr>
        <w:ind w:left="3600" w:hanging="360"/>
      </w:pPr>
    </w:lvl>
    <w:lvl w:ilvl="5" w:tplc="615EB27C">
      <w:start w:val="1"/>
      <w:numFmt w:val="lowerRoman"/>
      <w:lvlText w:val="%6."/>
      <w:lvlJc w:val="right"/>
      <w:pPr>
        <w:ind w:left="4320" w:hanging="180"/>
      </w:pPr>
    </w:lvl>
    <w:lvl w:ilvl="6" w:tplc="D6FC164A">
      <w:start w:val="1"/>
      <w:numFmt w:val="decimal"/>
      <w:lvlText w:val="%7."/>
      <w:lvlJc w:val="left"/>
      <w:pPr>
        <w:ind w:left="5040" w:hanging="360"/>
      </w:pPr>
    </w:lvl>
    <w:lvl w:ilvl="7" w:tplc="7896A8D8">
      <w:start w:val="1"/>
      <w:numFmt w:val="lowerLetter"/>
      <w:lvlText w:val="%8."/>
      <w:lvlJc w:val="left"/>
      <w:pPr>
        <w:ind w:left="5760" w:hanging="360"/>
      </w:pPr>
    </w:lvl>
    <w:lvl w:ilvl="8" w:tplc="014C06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6418D"/>
    <w:multiLevelType w:val="hybridMultilevel"/>
    <w:tmpl w:val="5F387AAE"/>
    <w:lvl w:ilvl="0" w:tplc="DA06D848">
      <w:start w:val="3"/>
      <w:numFmt w:val="decimal"/>
      <w:lvlText w:val="%1."/>
      <w:lvlJc w:val="left"/>
      <w:pPr>
        <w:ind w:left="360" w:hanging="360"/>
      </w:pPr>
    </w:lvl>
    <w:lvl w:ilvl="1" w:tplc="FA3672D0">
      <w:start w:val="1"/>
      <w:numFmt w:val="lowerLetter"/>
      <w:lvlText w:val="%2."/>
      <w:lvlJc w:val="left"/>
      <w:pPr>
        <w:ind w:left="1080" w:hanging="360"/>
      </w:pPr>
    </w:lvl>
    <w:lvl w:ilvl="2" w:tplc="1B48D9AE">
      <w:start w:val="1"/>
      <w:numFmt w:val="lowerRoman"/>
      <w:lvlText w:val="%3."/>
      <w:lvlJc w:val="right"/>
      <w:pPr>
        <w:ind w:left="1800" w:hanging="180"/>
      </w:pPr>
    </w:lvl>
    <w:lvl w:ilvl="3" w:tplc="7EFAC632">
      <w:start w:val="1"/>
      <w:numFmt w:val="decimal"/>
      <w:lvlText w:val="%4."/>
      <w:lvlJc w:val="left"/>
      <w:pPr>
        <w:ind w:left="2520" w:hanging="360"/>
      </w:pPr>
    </w:lvl>
    <w:lvl w:ilvl="4" w:tplc="0224943C">
      <w:start w:val="1"/>
      <w:numFmt w:val="lowerLetter"/>
      <w:lvlText w:val="%5."/>
      <w:lvlJc w:val="left"/>
      <w:pPr>
        <w:ind w:left="3240" w:hanging="360"/>
      </w:pPr>
    </w:lvl>
    <w:lvl w:ilvl="5" w:tplc="507E56CC">
      <w:start w:val="1"/>
      <w:numFmt w:val="lowerRoman"/>
      <w:lvlText w:val="%6."/>
      <w:lvlJc w:val="right"/>
      <w:pPr>
        <w:ind w:left="3960" w:hanging="180"/>
      </w:pPr>
    </w:lvl>
    <w:lvl w:ilvl="6" w:tplc="4E56ABC0">
      <w:start w:val="1"/>
      <w:numFmt w:val="decimal"/>
      <w:lvlText w:val="%7."/>
      <w:lvlJc w:val="left"/>
      <w:pPr>
        <w:ind w:left="4680" w:hanging="360"/>
      </w:pPr>
    </w:lvl>
    <w:lvl w:ilvl="7" w:tplc="706688BA">
      <w:start w:val="1"/>
      <w:numFmt w:val="lowerLetter"/>
      <w:lvlText w:val="%8."/>
      <w:lvlJc w:val="left"/>
      <w:pPr>
        <w:ind w:left="5400" w:hanging="360"/>
      </w:pPr>
    </w:lvl>
    <w:lvl w:ilvl="8" w:tplc="C67C0ABE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D32189"/>
    <w:multiLevelType w:val="hybridMultilevel"/>
    <w:tmpl w:val="652CD44C"/>
    <w:lvl w:ilvl="0" w:tplc="25E66144">
      <w:start w:val="1"/>
      <w:numFmt w:val="decimal"/>
      <w:lvlText w:val="%1."/>
      <w:lvlJc w:val="left"/>
      <w:pPr>
        <w:ind w:left="360" w:hanging="360"/>
      </w:pPr>
    </w:lvl>
    <w:lvl w:ilvl="1" w:tplc="EBD625EA">
      <w:start w:val="1"/>
      <w:numFmt w:val="lowerLetter"/>
      <w:lvlText w:val="%2."/>
      <w:lvlJc w:val="left"/>
      <w:pPr>
        <w:ind w:left="1080" w:hanging="360"/>
      </w:pPr>
    </w:lvl>
    <w:lvl w:ilvl="2" w:tplc="C7A470BA">
      <w:start w:val="1"/>
      <w:numFmt w:val="lowerRoman"/>
      <w:lvlText w:val="%3."/>
      <w:lvlJc w:val="right"/>
      <w:pPr>
        <w:ind w:left="1800" w:hanging="180"/>
      </w:pPr>
    </w:lvl>
    <w:lvl w:ilvl="3" w:tplc="136C7772">
      <w:start w:val="1"/>
      <w:numFmt w:val="decimal"/>
      <w:lvlText w:val="%4."/>
      <w:lvlJc w:val="left"/>
      <w:pPr>
        <w:ind w:left="2520" w:hanging="360"/>
      </w:pPr>
    </w:lvl>
    <w:lvl w:ilvl="4" w:tplc="D61EB86C">
      <w:start w:val="1"/>
      <w:numFmt w:val="lowerLetter"/>
      <w:lvlText w:val="%5."/>
      <w:lvlJc w:val="left"/>
      <w:pPr>
        <w:ind w:left="3240" w:hanging="360"/>
      </w:pPr>
    </w:lvl>
    <w:lvl w:ilvl="5" w:tplc="94645CDA">
      <w:start w:val="1"/>
      <w:numFmt w:val="lowerRoman"/>
      <w:lvlText w:val="%6."/>
      <w:lvlJc w:val="right"/>
      <w:pPr>
        <w:ind w:left="3960" w:hanging="180"/>
      </w:pPr>
    </w:lvl>
    <w:lvl w:ilvl="6" w:tplc="76F4CB42">
      <w:start w:val="1"/>
      <w:numFmt w:val="decimal"/>
      <w:lvlText w:val="%7."/>
      <w:lvlJc w:val="left"/>
      <w:pPr>
        <w:ind w:left="4680" w:hanging="360"/>
      </w:pPr>
    </w:lvl>
    <w:lvl w:ilvl="7" w:tplc="4B546C56">
      <w:start w:val="1"/>
      <w:numFmt w:val="lowerLetter"/>
      <w:lvlText w:val="%8."/>
      <w:lvlJc w:val="left"/>
      <w:pPr>
        <w:ind w:left="5400" w:hanging="360"/>
      </w:pPr>
    </w:lvl>
    <w:lvl w:ilvl="8" w:tplc="A0A4476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2F8CF3"/>
    <w:multiLevelType w:val="hybridMultilevel"/>
    <w:tmpl w:val="F4949C4E"/>
    <w:lvl w:ilvl="0" w:tplc="E1400B2C">
      <w:start w:val="1"/>
      <w:numFmt w:val="decimal"/>
      <w:lvlText w:val="%1."/>
      <w:lvlJc w:val="left"/>
      <w:pPr>
        <w:ind w:left="720" w:hanging="360"/>
      </w:pPr>
    </w:lvl>
    <w:lvl w:ilvl="1" w:tplc="D69CBB52">
      <w:start w:val="1"/>
      <w:numFmt w:val="lowerLetter"/>
      <w:lvlText w:val="%2."/>
      <w:lvlJc w:val="left"/>
      <w:pPr>
        <w:ind w:left="1440" w:hanging="360"/>
      </w:pPr>
    </w:lvl>
    <w:lvl w:ilvl="2" w:tplc="D3F87E1C">
      <w:start w:val="1"/>
      <w:numFmt w:val="lowerRoman"/>
      <w:lvlText w:val="%3."/>
      <w:lvlJc w:val="right"/>
      <w:pPr>
        <w:ind w:left="2160" w:hanging="180"/>
      </w:pPr>
    </w:lvl>
    <w:lvl w:ilvl="3" w:tplc="556EB80E">
      <w:start w:val="1"/>
      <w:numFmt w:val="decimal"/>
      <w:lvlText w:val="%4."/>
      <w:lvlJc w:val="left"/>
      <w:pPr>
        <w:ind w:left="2880" w:hanging="360"/>
      </w:pPr>
    </w:lvl>
    <w:lvl w:ilvl="4" w:tplc="8E26AAB2">
      <w:start w:val="1"/>
      <w:numFmt w:val="lowerLetter"/>
      <w:lvlText w:val="%5."/>
      <w:lvlJc w:val="left"/>
      <w:pPr>
        <w:ind w:left="3600" w:hanging="360"/>
      </w:pPr>
    </w:lvl>
    <w:lvl w:ilvl="5" w:tplc="DB76B730">
      <w:start w:val="1"/>
      <w:numFmt w:val="lowerRoman"/>
      <w:lvlText w:val="%6."/>
      <w:lvlJc w:val="right"/>
      <w:pPr>
        <w:ind w:left="4320" w:hanging="180"/>
      </w:pPr>
    </w:lvl>
    <w:lvl w:ilvl="6" w:tplc="3B56B0BC">
      <w:start w:val="1"/>
      <w:numFmt w:val="decimal"/>
      <w:lvlText w:val="%7."/>
      <w:lvlJc w:val="left"/>
      <w:pPr>
        <w:ind w:left="5040" w:hanging="360"/>
      </w:pPr>
    </w:lvl>
    <w:lvl w:ilvl="7" w:tplc="C8A4F2B8">
      <w:start w:val="1"/>
      <w:numFmt w:val="lowerLetter"/>
      <w:lvlText w:val="%8."/>
      <w:lvlJc w:val="left"/>
      <w:pPr>
        <w:ind w:left="5760" w:hanging="360"/>
      </w:pPr>
    </w:lvl>
    <w:lvl w:ilvl="8" w:tplc="0144E73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92A93"/>
    <w:multiLevelType w:val="hybridMultilevel"/>
    <w:tmpl w:val="08B694E6"/>
    <w:lvl w:ilvl="0" w:tplc="C6E4B04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E102CB1C">
      <w:start w:val="1"/>
      <w:numFmt w:val="lowerLetter"/>
      <w:lvlText w:val="%2."/>
      <w:lvlJc w:val="left"/>
      <w:pPr>
        <w:ind w:left="1080" w:hanging="360"/>
      </w:pPr>
    </w:lvl>
    <w:lvl w:ilvl="2" w:tplc="A6243330">
      <w:start w:val="1"/>
      <w:numFmt w:val="lowerRoman"/>
      <w:lvlText w:val="%3."/>
      <w:lvlJc w:val="right"/>
      <w:pPr>
        <w:ind w:left="1800" w:hanging="180"/>
      </w:pPr>
    </w:lvl>
    <w:lvl w:ilvl="3" w:tplc="027EE016">
      <w:start w:val="1"/>
      <w:numFmt w:val="decimal"/>
      <w:lvlText w:val="%4."/>
      <w:lvlJc w:val="left"/>
      <w:pPr>
        <w:ind w:left="2520" w:hanging="360"/>
      </w:pPr>
    </w:lvl>
    <w:lvl w:ilvl="4" w:tplc="5CEC1DB4">
      <w:start w:val="1"/>
      <w:numFmt w:val="lowerLetter"/>
      <w:lvlText w:val="%5."/>
      <w:lvlJc w:val="left"/>
      <w:pPr>
        <w:ind w:left="3240" w:hanging="360"/>
      </w:pPr>
    </w:lvl>
    <w:lvl w:ilvl="5" w:tplc="C3122AA4">
      <w:start w:val="1"/>
      <w:numFmt w:val="lowerRoman"/>
      <w:lvlText w:val="%6."/>
      <w:lvlJc w:val="right"/>
      <w:pPr>
        <w:ind w:left="3960" w:hanging="180"/>
      </w:pPr>
    </w:lvl>
    <w:lvl w:ilvl="6" w:tplc="253CF5E8">
      <w:start w:val="1"/>
      <w:numFmt w:val="decimal"/>
      <w:lvlText w:val="%7."/>
      <w:lvlJc w:val="left"/>
      <w:pPr>
        <w:ind w:left="4680" w:hanging="360"/>
      </w:pPr>
    </w:lvl>
    <w:lvl w:ilvl="7" w:tplc="8FCE7586">
      <w:start w:val="1"/>
      <w:numFmt w:val="lowerLetter"/>
      <w:lvlText w:val="%8."/>
      <w:lvlJc w:val="left"/>
      <w:pPr>
        <w:ind w:left="5400" w:hanging="360"/>
      </w:pPr>
    </w:lvl>
    <w:lvl w:ilvl="8" w:tplc="309AD1B6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2A2678"/>
    <w:multiLevelType w:val="hybridMultilevel"/>
    <w:tmpl w:val="1704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BA655C"/>
    <w:multiLevelType w:val="hybridMultilevel"/>
    <w:tmpl w:val="78003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A2EBC"/>
    <w:multiLevelType w:val="hybridMultilevel"/>
    <w:tmpl w:val="78003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1"/>
  </w:num>
  <w:num w:numId="10">
    <w:abstractNumId w:val="14"/>
  </w:num>
  <w:num w:numId="11">
    <w:abstractNumId w:val="13"/>
  </w:num>
  <w:num w:numId="12">
    <w:abstractNumId w:val="4"/>
  </w:num>
  <w:num w:numId="13">
    <w:abstractNumId w:val="7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AC"/>
    <w:rsid w:val="00016306"/>
    <w:rsid w:val="00020309"/>
    <w:rsid w:val="000231D1"/>
    <w:rsid w:val="000511D6"/>
    <w:rsid w:val="0006188A"/>
    <w:rsid w:val="00080AFB"/>
    <w:rsid w:val="000D7788"/>
    <w:rsid w:val="000E1382"/>
    <w:rsid w:val="000E47AA"/>
    <w:rsid w:val="000F3584"/>
    <w:rsid w:val="000F5031"/>
    <w:rsid w:val="001028C9"/>
    <w:rsid w:val="00112D4D"/>
    <w:rsid w:val="001271B2"/>
    <w:rsid w:val="001478BF"/>
    <w:rsid w:val="001529C2"/>
    <w:rsid w:val="00154F50"/>
    <w:rsid w:val="00161CA9"/>
    <w:rsid w:val="00163E28"/>
    <w:rsid w:val="001F1227"/>
    <w:rsid w:val="001F68E5"/>
    <w:rsid w:val="00206978"/>
    <w:rsid w:val="002316E3"/>
    <w:rsid w:val="002538B4"/>
    <w:rsid w:val="00264A43"/>
    <w:rsid w:val="00272D9A"/>
    <w:rsid w:val="0029576D"/>
    <w:rsid w:val="002C6D95"/>
    <w:rsid w:val="002D468E"/>
    <w:rsid w:val="002E548D"/>
    <w:rsid w:val="0030367A"/>
    <w:rsid w:val="003046A7"/>
    <w:rsid w:val="00334F2B"/>
    <w:rsid w:val="00380864"/>
    <w:rsid w:val="003B3DA5"/>
    <w:rsid w:val="003B7E8F"/>
    <w:rsid w:val="003D5622"/>
    <w:rsid w:val="003D72C1"/>
    <w:rsid w:val="004076A6"/>
    <w:rsid w:val="0043136B"/>
    <w:rsid w:val="00490061"/>
    <w:rsid w:val="00492483"/>
    <w:rsid w:val="004960A4"/>
    <w:rsid w:val="004A126F"/>
    <w:rsid w:val="004B2C16"/>
    <w:rsid w:val="004D49D1"/>
    <w:rsid w:val="004E25AD"/>
    <w:rsid w:val="004E296F"/>
    <w:rsid w:val="004E493F"/>
    <w:rsid w:val="004E4EAC"/>
    <w:rsid w:val="004F2DBE"/>
    <w:rsid w:val="00563B78"/>
    <w:rsid w:val="00565230"/>
    <w:rsid w:val="00566173"/>
    <w:rsid w:val="00566F63"/>
    <w:rsid w:val="00581570"/>
    <w:rsid w:val="005A5E61"/>
    <w:rsid w:val="005B1577"/>
    <w:rsid w:val="005B4F08"/>
    <w:rsid w:val="005C4FFF"/>
    <w:rsid w:val="005D26C3"/>
    <w:rsid w:val="005F1CCD"/>
    <w:rsid w:val="00600A89"/>
    <w:rsid w:val="00604A96"/>
    <w:rsid w:val="006056BD"/>
    <w:rsid w:val="00605DE0"/>
    <w:rsid w:val="00620B1B"/>
    <w:rsid w:val="0064712C"/>
    <w:rsid w:val="00673BC6"/>
    <w:rsid w:val="006A415C"/>
    <w:rsid w:val="006B0951"/>
    <w:rsid w:val="0071413C"/>
    <w:rsid w:val="00730E95"/>
    <w:rsid w:val="0073530D"/>
    <w:rsid w:val="007363C3"/>
    <w:rsid w:val="00750DE6"/>
    <w:rsid w:val="007658F3"/>
    <w:rsid w:val="007C57BE"/>
    <w:rsid w:val="00811CD1"/>
    <w:rsid w:val="00815B39"/>
    <w:rsid w:val="00820760"/>
    <w:rsid w:val="00886200"/>
    <w:rsid w:val="008D4CC1"/>
    <w:rsid w:val="008E13EF"/>
    <w:rsid w:val="009123EE"/>
    <w:rsid w:val="00926F12"/>
    <w:rsid w:val="00944AAB"/>
    <w:rsid w:val="00950875"/>
    <w:rsid w:val="00955D92"/>
    <w:rsid w:val="0096200A"/>
    <w:rsid w:val="00967A63"/>
    <w:rsid w:val="00970884"/>
    <w:rsid w:val="0098442B"/>
    <w:rsid w:val="009862B0"/>
    <w:rsid w:val="009B3D77"/>
    <w:rsid w:val="009C2204"/>
    <w:rsid w:val="009C6232"/>
    <w:rsid w:val="009F47D3"/>
    <w:rsid w:val="00A0101D"/>
    <w:rsid w:val="00A47664"/>
    <w:rsid w:val="00A55413"/>
    <w:rsid w:val="00A8573A"/>
    <w:rsid w:val="00A93959"/>
    <w:rsid w:val="00AC4001"/>
    <w:rsid w:val="00B029FC"/>
    <w:rsid w:val="00B16DF3"/>
    <w:rsid w:val="00B32B96"/>
    <w:rsid w:val="00B4578E"/>
    <w:rsid w:val="00B52F4A"/>
    <w:rsid w:val="00B65971"/>
    <w:rsid w:val="00B80623"/>
    <w:rsid w:val="00B810FE"/>
    <w:rsid w:val="00B9738F"/>
    <w:rsid w:val="00BA0D1E"/>
    <w:rsid w:val="00BA7DD2"/>
    <w:rsid w:val="00BC358B"/>
    <w:rsid w:val="00BC3F06"/>
    <w:rsid w:val="00C05605"/>
    <w:rsid w:val="00C17653"/>
    <w:rsid w:val="00C40EBF"/>
    <w:rsid w:val="00C522CF"/>
    <w:rsid w:val="00C57820"/>
    <w:rsid w:val="00C77C65"/>
    <w:rsid w:val="00C80748"/>
    <w:rsid w:val="00C8507A"/>
    <w:rsid w:val="00C854FD"/>
    <w:rsid w:val="00C91CB0"/>
    <w:rsid w:val="00C97272"/>
    <w:rsid w:val="00C97BEB"/>
    <w:rsid w:val="00CA1836"/>
    <w:rsid w:val="00CE2EF7"/>
    <w:rsid w:val="00CE4514"/>
    <w:rsid w:val="00CE7700"/>
    <w:rsid w:val="00CF32F1"/>
    <w:rsid w:val="00CF445B"/>
    <w:rsid w:val="00D049BC"/>
    <w:rsid w:val="00D4319D"/>
    <w:rsid w:val="00D556A2"/>
    <w:rsid w:val="00D67E55"/>
    <w:rsid w:val="00D83528"/>
    <w:rsid w:val="00D93954"/>
    <w:rsid w:val="00DA3B6B"/>
    <w:rsid w:val="00DB403D"/>
    <w:rsid w:val="00DF7A7F"/>
    <w:rsid w:val="00E02D72"/>
    <w:rsid w:val="00E20851"/>
    <w:rsid w:val="00E438B8"/>
    <w:rsid w:val="00E61106"/>
    <w:rsid w:val="00EF09DD"/>
    <w:rsid w:val="00EF692A"/>
    <w:rsid w:val="00F04ED6"/>
    <w:rsid w:val="00F07C68"/>
    <w:rsid w:val="00F0BFAC"/>
    <w:rsid w:val="00F141B2"/>
    <w:rsid w:val="00F21B67"/>
    <w:rsid w:val="00F2315E"/>
    <w:rsid w:val="00F26FE4"/>
    <w:rsid w:val="00F30A7E"/>
    <w:rsid w:val="00F52259"/>
    <w:rsid w:val="00F55012"/>
    <w:rsid w:val="00F5598B"/>
    <w:rsid w:val="00F73F30"/>
    <w:rsid w:val="00F82889"/>
    <w:rsid w:val="00F95EED"/>
    <w:rsid w:val="00FA2FFE"/>
    <w:rsid w:val="00FB5687"/>
    <w:rsid w:val="00FD2B55"/>
    <w:rsid w:val="00FE47C9"/>
    <w:rsid w:val="00FF2927"/>
    <w:rsid w:val="01E91E72"/>
    <w:rsid w:val="01EE517D"/>
    <w:rsid w:val="025CB319"/>
    <w:rsid w:val="0286B804"/>
    <w:rsid w:val="02A0ACD8"/>
    <w:rsid w:val="02A40A46"/>
    <w:rsid w:val="02A444B0"/>
    <w:rsid w:val="02F952E0"/>
    <w:rsid w:val="03238B51"/>
    <w:rsid w:val="03E0ADDE"/>
    <w:rsid w:val="04321A71"/>
    <w:rsid w:val="044CDAFB"/>
    <w:rsid w:val="04956DCC"/>
    <w:rsid w:val="04F70854"/>
    <w:rsid w:val="055D89F2"/>
    <w:rsid w:val="05988CEC"/>
    <w:rsid w:val="05D91FA8"/>
    <w:rsid w:val="05F5A7C0"/>
    <w:rsid w:val="06228410"/>
    <w:rsid w:val="06307A6B"/>
    <w:rsid w:val="06ABFC25"/>
    <w:rsid w:val="06B18A66"/>
    <w:rsid w:val="06B8E356"/>
    <w:rsid w:val="06D661B8"/>
    <w:rsid w:val="0706FB4A"/>
    <w:rsid w:val="074E4273"/>
    <w:rsid w:val="076FEEB6"/>
    <w:rsid w:val="07DEB791"/>
    <w:rsid w:val="07DF1868"/>
    <w:rsid w:val="07FDA6B3"/>
    <w:rsid w:val="0845E170"/>
    <w:rsid w:val="0854A408"/>
    <w:rsid w:val="08C295CA"/>
    <w:rsid w:val="09590419"/>
    <w:rsid w:val="097F038F"/>
    <w:rsid w:val="09A22CBA"/>
    <w:rsid w:val="0A3006B3"/>
    <w:rsid w:val="0A8F2B1F"/>
    <w:rsid w:val="0AAC36BC"/>
    <w:rsid w:val="0BDF561C"/>
    <w:rsid w:val="0BFAA2B7"/>
    <w:rsid w:val="0C160EA5"/>
    <w:rsid w:val="0C908CE7"/>
    <w:rsid w:val="0D70B11E"/>
    <w:rsid w:val="0DBB477D"/>
    <w:rsid w:val="0EE48180"/>
    <w:rsid w:val="0EF34387"/>
    <w:rsid w:val="0F48D611"/>
    <w:rsid w:val="0F5A165C"/>
    <w:rsid w:val="0F691FA6"/>
    <w:rsid w:val="0FB49F7A"/>
    <w:rsid w:val="100B47C8"/>
    <w:rsid w:val="1048DDDF"/>
    <w:rsid w:val="108254FE"/>
    <w:rsid w:val="108C664B"/>
    <w:rsid w:val="10A353C1"/>
    <w:rsid w:val="10C20521"/>
    <w:rsid w:val="10DEF56B"/>
    <w:rsid w:val="12544F14"/>
    <w:rsid w:val="1280F3D8"/>
    <w:rsid w:val="12C4E1A9"/>
    <w:rsid w:val="13397B3C"/>
    <w:rsid w:val="13ACB316"/>
    <w:rsid w:val="13C9E5D8"/>
    <w:rsid w:val="13CED007"/>
    <w:rsid w:val="142D3015"/>
    <w:rsid w:val="14E7EF6C"/>
    <w:rsid w:val="14EE4202"/>
    <w:rsid w:val="15A61C5D"/>
    <w:rsid w:val="15B1D006"/>
    <w:rsid w:val="16017F11"/>
    <w:rsid w:val="160B08F4"/>
    <w:rsid w:val="16464FB4"/>
    <w:rsid w:val="1665F621"/>
    <w:rsid w:val="16D05342"/>
    <w:rsid w:val="174FA871"/>
    <w:rsid w:val="1758B7CE"/>
    <w:rsid w:val="17870E05"/>
    <w:rsid w:val="17C8C975"/>
    <w:rsid w:val="17DEF584"/>
    <w:rsid w:val="17F71022"/>
    <w:rsid w:val="183B7139"/>
    <w:rsid w:val="1865541A"/>
    <w:rsid w:val="18728647"/>
    <w:rsid w:val="18A4AC02"/>
    <w:rsid w:val="19354406"/>
    <w:rsid w:val="196597B5"/>
    <w:rsid w:val="197CF045"/>
    <w:rsid w:val="199031F7"/>
    <w:rsid w:val="19AA8959"/>
    <w:rsid w:val="19D41877"/>
    <w:rsid w:val="19EF50CB"/>
    <w:rsid w:val="19F8BF36"/>
    <w:rsid w:val="1A2A14FF"/>
    <w:rsid w:val="1AC334AE"/>
    <w:rsid w:val="1AC95589"/>
    <w:rsid w:val="1B6464C4"/>
    <w:rsid w:val="1BD332AE"/>
    <w:rsid w:val="1C00B516"/>
    <w:rsid w:val="1D5F63B4"/>
    <w:rsid w:val="1DC1251F"/>
    <w:rsid w:val="1DCD4DD9"/>
    <w:rsid w:val="1E0A0279"/>
    <w:rsid w:val="1E736235"/>
    <w:rsid w:val="1E891545"/>
    <w:rsid w:val="1ED657C2"/>
    <w:rsid w:val="1EF96508"/>
    <w:rsid w:val="1F0BCF88"/>
    <w:rsid w:val="1F17C561"/>
    <w:rsid w:val="1F34C013"/>
    <w:rsid w:val="1F553776"/>
    <w:rsid w:val="1F58F76B"/>
    <w:rsid w:val="1F98EC3F"/>
    <w:rsid w:val="1FB9DDCE"/>
    <w:rsid w:val="1FBD06F4"/>
    <w:rsid w:val="2024CC02"/>
    <w:rsid w:val="2056307C"/>
    <w:rsid w:val="2056DD46"/>
    <w:rsid w:val="219CD61E"/>
    <w:rsid w:val="21FACF45"/>
    <w:rsid w:val="22195299"/>
    <w:rsid w:val="2232AA2B"/>
    <w:rsid w:val="2235308C"/>
    <w:rsid w:val="2251A426"/>
    <w:rsid w:val="229C0E42"/>
    <w:rsid w:val="22EE6982"/>
    <w:rsid w:val="237D4D0B"/>
    <w:rsid w:val="23BC4FAE"/>
    <w:rsid w:val="23C62B43"/>
    <w:rsid w:val="23CAA7E6"/>
    <w:rsid w:val="23F55C57"/>
    <w:rsid w:val="24EEE11F"/>
    <w:rsid w:val="250520F5"/>
    <w:rsid w:val="251BD402"/>
    <w:rsid w:val="256A80F1"/>
    <w:rsid w:val="25C46F79"/>
    <w:rsid w:val="25D0CB49"/>
    <w:rsid w:val="263DCBE9"/>
    <w:rsid w:val="26674EBB"/>
    <w:rsid w:val="26843850"/>
    <w:rsid w:val="26D072A5"/>
    <w:rsid w:val="274E238C"/>
    <w:rsid w:val="282D1AC0"/>
    <w:rsid w:val="282D898D"/>
    <w:rsid w:val="284EFF58"/>
    <w:rsid w:val="2858728D"/>
    <w:rsid w:val="28F3BD47"/>
    <w:rsid w:val="29C3005A"/>
    <w:rsid w:val="29E1E7A3"/>
    <w:rsid w:val="2A58A958"/>
    <w:rsid w:val="2A972056"/>
    <w:rsid w:val="2B282B78"/>
    <w:rsid w:val="2B3DC95D"/>
    <w:rsid w:val="2B646133"/>
    <w:rsid w:val="2BC7D786"/>
    <w:rsid w:val="2BED6B88"/>
    <w:rsid w:val="2C1CC38D"/>
    <w:rsid w:val="2C2AB2AD"/>
    <w:rsid w:val="2CBD52F9"/>
    <w:rsid w:val="2CF66469"/>
    <w:rsid w:val="2CF6A218"/>
    <w:rsid w:val="2D1FE92A"/>
    <w:rsid w:val="2D39AB06"/>
    <w:rsid w:val="2DAF262D"/>
    <w:rsid w:val="2E4D4F51"/>
    <w:rsid w:val="2E8A3231"/>
    <w:rsid w:val="2E98D118"/>
    <w:rsid w:val="2EEB30A0"/>
    <w:rsid w:val="2F07D03A"/>
    <w:rsid w:val="2F158950"/>
    <w:rsid w:val="2F4E4954"/>
    <w:rsid w:val="2FA12491"/>
    <w:rsid w:val="3030DA5F"/>
    <w:rsid w:val="30DCA39E"/>
    <w:rsid w:val="3115FFAE"/>
    <w:rsid w:val="3186F710"/>
    <w:rsid w:val="318A36C7"/>
    <w:rsid w:val="319D72FE"/>
    <w:rsid w:val="31EED2BB"/>
    <w:rsid w:val="32831163"/>
    <w:rsid w:val="32BCA217"/>
    <w:rsid w:val="32FE816A"/>
    <w:rsid w:val="332581A7"/>
    <w:rsid w:val="33BC091B"/>
    <w:rsid w:val="33C9D7AD"/>
    <w:rsid w:val="3409FB7B"/>
    <w:rsid w:val="342AD767"/>
    <w:rsid w:val="344D8B66"/>
    <w:rsid w:val="34FFBC01"/>
    <w:rsid w:val="3513E67A"/>
    <w:rsid w:val="3514089C"/>
    <w:rsid w:val="362804FC"/>
    <w:rsid w:val="367BC96E"/>
    <w:rsid w:val="36B42B80"/>
    <w:rsid w:val="36F951F4"/>
    <w:rsid w:val="3710C14D"/>
    <w:rsid w:val="37446D77"/>
    <w:rsid w:val="37E4775C"/>
    <w:rsid w:val="37E8D219"/>
    <w:rsid w:val="381C2DDB"/>
    <w:rsid w:val="3888D4B8"/>
    <w:rsid w:val="38BC637A"/>
    <w:rsid w:val="38F2032E"/>
    <w:rsid w:val="3907DECE"/>
    <w:rsid w:val="3944960F"/>
    <w:rsid w:val="394FC6E5"/>
    <w:rsid w:val="39686248"/>
    <w:rsid w:val="3994BC99"/>
    <w:rsid w:val="39C37FF9"/>
    <w:rsid w:val="39F64806"/>
    <w:rsid w:val="3A03A383"/>
    <w:rsid w:val="3A0E4D28"/>
    <w:rsid w:val="3A4BDE52"/>
    <w:rsid w:val="3AA7657D"/>
    <w:rsid w:val="3ADC7876"/>
    <w:rsid w:val="3B5F86F5"/>
    <w:rsid w:val="3BD6613D"/>
    <w:rsid w:val="3C0D9192"/>
    <w:rsid w:val="3C18AF29"/>
    <w:rsid w:val="3C518FDD"/>
    <w:rsid w:val="3CC7C423"/>
    <w:rsid w:val="3CF9B9A0"/>
    <w:rsid w:val="3D55E1CF"/>
    <w:rsid w:val="3D9952B6"/>
    <w:rsid w:val="3DA567F4"/>
    <w:rsid w:val="3DD2C759"/>
    <w:rsid w:val="3DDE60D1"/>
    <w:rsid w:val="3E1E3C43"/>
    <w:rsid w:val="3E62740B"/>
    <w:rsid w:val="3E6B665D"/>
    <w:rsid w:val="3F0B536E"/>
    <w:rsid w:val="3F3C747F"/>
    <w:rsid w:val="3FA5F5AD"/>
    <w:rsid w:val="40BE660D"/>
    <w:rsid w:val="422685ED"/>
    <w:rsid w:val="42535428"/>
    <w:rsid w:val="42664A6C"/>
    <w:rsid w:val="42C34CB9"/>
    <w:rsid w:val="42F2F4EC"/>
    <w:rsid w:val="43ECD5D3"/>
    <w:rsid w:val="44843A64"/>
    <w:rsid w:val="44B371A4"/>
    <w:rsid w:val="452F9F2E"/>
    <w:rsid w:val="453C658E"/>
    <w:rsid w:val="45449854"/>
    <w:rsid w:val="45AA8444"/>
    <w:rsid w:val="45AFB0D5"/>
    <w:rsid w:val="4638158E"/>
    <w:rsid w:val="46672366"/>
    <w:rsid w:val="46B6AEE0"/>
    <w:rsid w:val="46CF6E32"/>
    <w:rsid w:val="46DCC117"/>
    <w:rsid w:val="46DE444F"/>
    <w:rsid w:val="4733C4ED"/>
    <w:rsid w:val="473E648D"/>
    <w:rsid w:val="479F16D7"/>
    <w:rsid w:val="4812FE5A"/>
    <w:rsid w:val="4836E2D9"/>
    <w:rsid w:val="484387E9"/>
    <w:rsid w:val="48561E27"/>
    <w:rsid w:val="489356C0"/>
    <w:rsid w:val="48B2AFC4"/>
    <w:rsid w:val="48BA1F70"/>
    <w:rsid w:val="48D37CA6"/>
    <w:rsid w:val="499E400E"/>
    <w:rsid w:val="4A3EFDD1"/>
    <w:rsid w:val="4A6DBDBF"/>
    <w:rsid w:val="4A8D06EA"/>
    <w:rsid w:val="4AA7E674"/>
    <w:rsid w:val="4AE2FDF1"/>
    <w:rsid w:val="4B3F6CAC"/>
    <w:rsid w:val="4B464CE2"/>
    <w:rsid w:val="4B4D8DFB"/>
    <w:rsid w:val="4B648905"/>
    <w:rsid w:val="4B7DDDA9"/>
    <w:rsid w:val="4BA4AA75"/>
    <w:rsid w:val="4BDC3E3F"/>
    <w:rsid w:val="4C1FECC1"/>
    <w:rsid w:val="4C2C84DD"/>
    <w:rsid w:val="4C8EF84B"/>
    <w:rsid w:val="4CB80179"/>
    <w:rsid w:val="4D1ABAAE"/>
    <w:rsid w:val="4D3805B9"/>
    <w:rsid w:val="4D57A429"/>
    <w:rsid w:val="4E109F77"/>
    <w:rsid w:val="4E125299"/>
    <w:rsid w:val="4E134504"/>
    <w:rsid w:val="4E246FE6"/>
    <w:rsid w:val="4E637AB4"/>
    <w:rsid w:val="4E6EB69F"/>
    <w:rsid w:val="4E72C0B8"/>
    <w:rsid w:val="4EB83FD8"/>
    <w:rsid w:val="4ED58CD3"/>
    <w:rsid w:val="4F735EFF"/>
    <w:rsid w:val="4FF44639"/>
    <w:rsid w:val="5002C347"/>
    <w:rsid w:val="5026B7AC"/>
    <w:rsid w:val="503BD21F"/>
    <w:rsid w:val="507097BA"/>
    <w:rsid w:val="5088A358"/>
    <w:rsid w:val="518442F0"/>
    <w:rsid w:val="51E6C9E9"/>
    <w:rsid w:val="5277E8B1"/>
    <w:rsid w:val="52A7F7AB"/>
    <w:rsid w:val="5391FF10"/>
    <w:rsid w:val="53DA3730"/>
    <w:rsid w:val="542C2496"/>
    <w:rsid w:val="546012D6"/>
    <w:rsid w:val="546D139E"/>
    <w:rsid w:val="547CA35C"/>
    <w:rsid w:val="54AC037D"/>
    <w:rsid w:val="55097767"/>
    <w:rsid w:val="554A790A"/>
    <w:rsid w:val="55702F59"/>
    <w:rsid w:val="559E69AD"/>
    <w:rsid w:val="5677710C"/>
    <w:rsid w:val="56CED258"/>
    <w:rsid w:val="56E8D1EB"/>
    <w:rsid w:val="577EEAFC"/>
    <w:rsid w:val="579D6056"/>
    <w:rsid w:val="57A813CB"/>
    <w:rsid w:val="58032908"/>
    <w:rsid w:val="58085943"/>
    <w:rsid w:val="5955B318"/>
    <w:rsid w:val="59D61EF7"/>
    <w:rsid w:val="5A3408CC"/>
    <w:rsid w:val="5AF5C7D9"/>
    <w:rsid w:val="5B22B6AD"/>
    <w:rsid w:val="5BAD87C0"/>
    <w:rsid w:val="5BE4FA1A"/>
    <w:rsid w:val="5BF0BB3D"/>
    <w:rsid w:val="5C2F41E4"/>
    <w:rsid w:val="5C6D8986"/>
    <w:rsid w:val="5CE79046"/>
    <w:rsid w:val="5D22C877"/>
    <w:rsid w:val="5D82DA62"/>
    <w:rsid w:val="5D889DE7"/>
    <w:rsid w:val="5DBA2531"/>
    <w:rsid w:val="5E185DF5"/>
    <w:rsid w:val="5E778EF9"/>
    <w:rsid w:val="5E94757C"/>
    <w:rsid w:val="5EAAE429"/>
    <w:rsid w:val="5F676A04"/>
    <w:rsid w:val="5FC36C70"/>
    <w:rsid w:val="5FDA57B6"/>
    <w:rsid w:val="608B0091"/>
    <w:rsid w:val="60B806FF"/>
    <w:rsid w:val="60BBA2BB"/>
    <w:rsid w:val="6102425D"/>
    <w:rsid w:val="614E4BD5"/>
    <w:rsid w:val="616E75CF"/>
    <w:rsid w:val="619A6C06"/>
    <w:rsid w:val="61A4BD60"/>
    <w:rsid w:val="61E8B894"/>
    <w:rsid w:val="62004BC5"/>
    <w:rsid w:val="6289EB3C"/>
    <w:rsid w:val="634E65A3"/>
    <w:rsid w:val="63D300D5"/>
    <w:rsid w:val="63FBF441"/>
    <w:rsid w:val="64509E7B"/>
    <w:rsid w:val="6460CEB8"/>
    <w:rsid w:val="646AEA81"/>
    <w:rsid w:val="64AD0E52"/>
    <w:rsid w:val="64CB2AA0"/>
    <w:rsid w:val="64CD690B"/>
    <w:rsid w:val="64D41042"/>
    <w:rsid w:val="65FE24D7"/>
    <w:rsid w:val="6602316C"/>
    <w:rsid w:val="66381EB5"/>
    <w:rsid w:val="667DC2EB"/>
    <w:rsid w:val="66E8247B"/>
    <w:rsid w:val="6795C7F6"/>
    <w:rsid w:val="67D3014A"/>
    <w:rsid w:val="681F2623"/>
    <w:rsid w:val="687462EA"/>
    <w:rsid w:val="68E34923"/>
    <w:rsid w:val="68EED9F0"/>
    <w:rsid w:val="69264165"/>
    <w:rsid w:val="693E6CA1"/>
    <w:rsid w:val="6952CC0E"/>
    <w:rsid w:val="69685E3C"/>
    <w:rsid w:val="697850C2"/>
    <w:rsid w:val="69C48BF5"/>
    <w:rsid w:val="6A49640B"/>
    <w:rsid w:val="6A4AF502"/>
    <w:rsid w:val="6A60305E"/>
    <w:rsid w:val="6A704D84"/>
    <w:rsid w:val="6AF7B0A3"/>
    <w:rsid w:val="6AF8D938"/>
    <w:rsid w:val="6B00896F"/>
    <w:rsid w:val="6B3012D3"/>
    <w:rsid w:val="6B34B327"/>
    <w:rsid w:val="6B652AA7"/>
    <w:rsid w:val="6B675AAA"/>
    <w:rsid w:val="6C095A40"/>
    <w:rsid w:val="6C0ED7DB"/>
    <w:rsid w:val="6C355999"/>
    <w:rsid w:val="6C415A99"/>
    <w:rsid w:val="6C88EF11"/>
    <w:rsid w:val="6C8D095C"/>
    <w:rsid w:val="6CC55855"/>
    <w:rsid w:val="6CF707B4"/>
    <w:rsid w:val="6D1FFFEC"/>
    <w:rsid w:val="6DC2D342"/>
    <w:rsid w:val="6E1011B8"/>
    <w:rsid w:val="6E2C6235"/>
    <w:rsid w:val="6E35D54D"/>
    <w:rsid w:val="6ECF1823"/>
    <w:rsid w:val="6ECF8E99"/>
    <w:rsid w:val="6F0A0A18"/>
    <w:rsid w:val="6F1F88AA"/>
    <w:rsid w:val="6F90816B"/>
    <w:rsid w:val="705DE91B"/>
    <w:rsid w:val="70A6FBEC"/>
    <w:rsid w:val="70CBA741"/>
    <w:rsid w:val="7100834A"/>
    <w:rsid w:val="712BE88A"/>
    <w:rsid w:val="712C4746"/>
    <w:rsid w:val="7135B07E"/>
    <w:rsid w:val="71682936"/>
    <w:rsid w:val="721267C9"/>
    <w:rsid w:val="7279ED5A"/>
    <w:rsid w:val="72857A81"/>
    <w:rsid w:val="72BF1FC9"/>
    <w:rsid w:val="72D27C75"/>
    <w:rsid w:val="73425616"/>
    <w:rsid w:val="737A5874"/>
    <w:rsid w:val="74B1F165"/>
    <w:rsid w:val="74BA8941"/>
    <w:rsid w:val="74C12C48"/>
    <w:rsid w:val="74D430D1"/>
    <w:rsid w:val="74E9B3BA"/>
    <w:rsid w:val="758A8BAA"/>
    <w:rsid w:val="75B2762A"/>
    <w:rsid w:val="767E50DF"/>
    <w:rsid w:val="76959092"/>
    <w:rsid w:val="76C5D2EF"/>
    <w:rsid w:val="76FC573C"/>
    <w:rsid w:val="7730DC06"/>
    <w:rsid w:val="773AC28A"/>
    <w:rsid w:val="776CF88D"/>
    <w:rsid w:val="7852ED9A"/>
    <w:rsid w:val="78E1A8F6"/>
    <w:rsid w:val="79686AC1"/>
    <w:rsid w:val="7A1C2EFD"/>
    <w:rsid w:val="7A26069B"/>
    <w:rsid w:val="7A2965CE"/>
    <w:rsid w:val="7A89FB22"/>
    <w:rsid w:val="7AB2DDE4"/>
    <w:rsid w:val="7AC4C888"/>
    <w:rsid w:val="7AE44CEE"/>
    <w:rsid w:val="7B5F160F"/>
    <w:rsid w:val="7B913F03"/>
    <w:rsid w:val="7BAB9FDC"/>
    <w:rsid w:val="7BC4EB7C"/>
    <w:rsid w:val="7BD3EB41"/>
    <w:rsid w:val="7BEBF894"/>
    <w:rsid w:val="7BFDF1EF"/>
    <w:rsid w:val="7C0B4AB7"/>
    <w:rsid w:val="7C553D38"/>
    <w:rsid w:val="7CCEEBB1"/>
    <w:rsid w:val="7CD75118"/>
    <w:rsid w:val="7D19A5BB"/>
    <w:rsid w:val="7D32A609"/>
    <w:rsid w:val="7D8473FA"/>
    <w:rsid w:val="7EB40728"/>
    <w:rsid w:val="7EBA8DB6"/>
    <w:rsid w:val="7F00C07D"/>
    <w:rsid w:val="7F1813EC"/>
    <w:rsid w:val="7F2980E0"/>
    <w:rsid w:val="7F575072"/>
    <w:rsid w:val="7FA6C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4B59"/>
  <w15:chartTrackingRefBased/>
  <w15:docId w15:val="{8AA80C82-562B-40AC-AA1D-250C77EC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EA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4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E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E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E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E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E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EA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EA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E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E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E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E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4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4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4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4E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4E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4EA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EA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4EAC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550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character" w:styleId="Hyperlink">
    <w:name w:val="Hyperlink"/>
    <w:uiPriority w:val="99"/>
    <w:unhideWhenUsed/>
    <w:rsid w:val="00F5501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316E3"/>
    <w:rPr>
      <w:i/>
      <w:iCs/>
    </w:rPr>
  </w:style>
  <w:style w:type="paragraph" w:styleId="Revision">
    <w:name w:val="Revision"/>
    <w:hidden/>
    <w:uiPriority w:val="99"/>
    <w:semiHidden/>
    <w:rsid w:val="00BC358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indeks.ceon.rs/Related.aspx?artaun=1103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Zorana Jelesijević</dc:creator>
  <cp:keywords/>
  <dc:description/>
  <cp:lastModifiedBy>Сатка Синђелић</cp:lastModifiedBy>
  <cp:revision>167</cp:revision>
  <cp:lastPrinted>2026-02-09T08:19:00Z</cp:lastPrinted>
  <dcterms:created xsi:type="dcterms:W3CDTF">2025-10-15T13:23:00Z</dcterms:created>
  <dcterms:modified xsi:type="dcterms:W3CDTF">2026-02-09T08:19:00Z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03529de6-89c1-408a-8b0e-4b85d8577ad8</vt:lpwstr>
  </property>
</Properties>
</file>