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5BB7" w:rsidRPr="00C05D32" w:rsidRDefault="00825E5A" w:rsidP="009C7966">
      <w:pPr>
        <w:jc w:val="center"/>
        <w:rPr>
          <w:b/>
          <w:bCs/>
          <w:sz w:val="20"/>
          <w:szCs w:val="20"/>
          <w:lang w:val="sl-SI"/>
        </w:rPr>
      </w:pPr>
      <w:r w:rsidRPr="00C05D32">
        <w:rPr>
          <w:b/>
          <w:bCs/>
          <w:sz w:val="20"/>
          <w:szCs w:val="20"/>
          <w:lang w:val="sl-SI"/>
        </w:rPr>
        <w:t>РЕФЕРАТ</w:t>
      </w:r>
      <w:r w:rsidR="00872789" w:rsidRPr="00C05D32">
        <w:rPr>
          <w:b/>
          <w:bCs/>
          <w:sz w:val="20"/>
          <w:szCs w:val="20"/>
          <w:lang w:val="sl-SI"/>
        </w:rPr>
        <w:t xml:space="preserve"> </w:t>
      </w:r>
      <w:r w:rsidRPr="00C05D32">
        <w:rPr>
          <w:b/>
          <w:bCs/>
          <w:sz w:val="20"/>
          <w:szCs w:val="20"/>
          <w:lang w:val="sl-SI"/>
        </w:rPr>
        <w:t>ЗА</w:t>
      </w:r>
      <w:r w:rsidR="00872789" w:rsidRPr="00C05D32">
        <w:rPr>
          <w:b/>
          <w:bCs/>
          <w:sz w:val="20"/>
          <w:szCs w:val="20"/>
          <w:lang w:val="sl-SI"/>
        </w:rPr>
        <w:t xml:space="preserve"> </w:t>
      </w:r>
      <w:r w:rsidRPr="00C05D32">
        <w:rPr>
          <w:b/>
          <w:bCs/>
          <w:sz w:val="20"/>
          <w:szCs w:val="20"/>
          <w:lang w:val="sl-SI"/>
        </w:rPr>
        <w:t>ИЗБОР</w:t>
      </w:r>
      <w:r w:rsidR="00872789" w:rsidRPr="00C05D32">
        <w:rPr>
          <w:b/>
          <w:bCs/>
          <w:sz w:val="20"/>
          <w:szCs w:val="20"/>
          <w:lang w:val="sl-SI"/>
        </w:rPr>
        <w:t xml:space="preserve"> </w:t>
      </w:r>
    </w:p>
    <w:p w:rsidR="00872789" w:rsidRPr="00C05D32" w:rsidRDefault="00825E5A" w:rsidP="009C7966">
      <w:pPr>
        <w:jc w:val="center"/>
        <w:rPr>
          <w:b/>
          <w:bCs/>
          <w:sz w:val="20"/>
          <w:szCs w:val="20"/>
          <w:lang w:val="sl-SI"/>
        </w:rPr>
      </w:pPr>
      <w:r w:rsidRPr="00C05D32">
        <w:rPr>
          <w:b/>
          <w:bCs/>
          <w:sz w:val="20"/>
          <w:szCs w:val="20"/>
          <w:lang w:val="sl-SI"/>
        </w:rPr>
        <w:t>НАСТАВНИКА</w:t>
      </w:r>
      <w:r w:rsidR="00872789" w:rsidRPr="00C05D32">
        <w:rPr>
          <w:b/>
          <w:bCs/>
          <w:sz w:val="20"/>
          <w:szCs w:val="20"/>
          <w:lang w:val="sl-SI"/>
        </w:rPr>
        <w:t xml:space="preserve"> </w:t>
      </w:r>
      <w:r w:rsidRPr="00C05D32">
        <w:rPr>
          <w:b/>
          <w:bCs/>
          <w:sz w:val="20"/>
          <w:szCs w:val="20"/>
          <w:lang w:val="sl-SI"/>
        </w:rPr>
        <w:t>И</w:t>
      </w:r>
      <w:r w:rsidR="00872789" w:rsidRPr="00C05D32">
        <w:rPr>
          <w:b/>
          <w:bCs/>
          <w:sz w:val="20"/>
          <w:szCs w:val="20"/>
          <w:lang w:val="sl-SI"/>
        </w:rPr>
        <w:t xml:space="preserve"> </w:t>
      </w:r>
      <w:r w:rsidRPr="00C05D32">
        <w:rPr>
          <w:b/>
          <w:bCs/>
          <w:sz w:val="20"/>
          <w:szCs w:val="20"/>
          <w:lang w:val="sl-SI"/>
        </w:rPr>
        <w:t>САРАДНИКА</w:t>
      </w:r>
    </w:p>
    <w:p w:rsidR="00BD4CF3" w:rsidRPr="00C05D32" w:rsidRDefault="00BD4CF3" w:rsidP="009C7966">
      <w:pPr>
        <w:rPr>
          <w:sz w:val="20"/>
          <w:szCs w:val="20"/>
          <w:lang w:val="sl-SI"/>
        </w:rPr>
      </w:pPr>
    </w:p>
    <w:p w:rsidR="00E15F9C" w:rsidRPr="00C05D32" w:rsidRDefault="00E15F9C" w:rsidP="009C7966">
      <w:pPr>
        <w:rPr>
          <w:sz w:val="20"/>
          <w:szCs w:val="20"/>
          <w:lang w:val="sl-SI"/>
        </w:rPr>
      </w:pPr>
    </w:p>
    <w:p w:rsidR="00872789" w:rsidRPr="00C05D32" w:rsidRDefault="00DE6A22" w:rsidP="009C7966">
      <w:pPr>
        <w:rPr>
          <w:sz w:val="20"/>
          <w:szCs w:val="20"/>
          <w:lang w:val="sl-SI"/>
        </w:rPr>
      </w:pPr>
      <w:r w:rsidRPr="00C05D32">
        <w:rPr>
          <w:sz w:val="20"/>
          <w:szCs w:val="20"/>
          <w:lang w:val="sl-SI"/>
        </w:rPr>
        <w:t xml:space="preserve">       </w:t>
      </w:r>
      <w:r w:rsidR="00825E5A" w:rsidRPr="00C05D32">
        <w:rPr>
          <w:sz w:val="20"/>
          <w:szCs w:val="20"/>
          <w:lang w:val="sl-SI"/>
        </w:rPr>
        <w:t>Комисија</w:t>
      </w:r>
      <w:r w:rsidR="00D5546E" w:rsidRPr="00C05D32">
        <w:rPr>
          <w:sz w:val="20"/>
          <w:szCs w:val="20"/>
          <w:lang w:val="sl-SI"/>
        </w:rPr>
        <w:t xml:space="preserve"> </w:t>
      </w:r>
      <w:r w:rsidR="00825E5A" w:rsidRPr="00C05D32">
        <w:rPr>
          <w:sz w:val="20"/>
          <w:szCs w:val="20"/>
          <w:lang w:val="sl-SI"/>
        </w:rPr>
        <w:t>за</w:t>
      </w:r>
      <w:r w:rsidR="00D5546E" w:rsidRPr="00C05D32">
        <w:rPr>
          <w:sz w:val="20"/>
          <w:szCs w:val="20"/>
          <w:lang w:val="sl-SI"/>
        </w:rPr>
        <w:t xml:space="preserve"> </w:t>
      </w:r>
      <w:r w:rsidR="00825E5A" w:rsidRPr="00C05D32">
        <w:rPr>
          <w:sz w:val="20"/>
          <w:szCs w:val="20"/>
          <w:lang w:val="sl-SI"/>
        </w:rPr>
        <w:t>припрему</w:t>
      </w:r>
      <w:r w:rsidR="00D5546E" w:rsidRPr="00C05D32">
        <w:rPr>
          <w:sz w:val="20"/>
          <w:szCs w:val="20"/>
          <w:lang w:val="sl-SI"/>
        </w:rPr>
        <w:t xml:space="preserve"> </w:t>
      </w:r>
      <w:r w:rsidR="00825E5A" w:rsidRPr="00C05D32">
        <w:rPr>
          <w:sz w:val="20"/>
          <w:szCs w:val="20"/>
          <w:lang w:val="sl-SI"/>
        </w:rPr>
        <w:t>реферата</w:t>
      </w:r>
      <w:r w:rsidR="00D5546E" w:rsidRPr="00C05D32">
        <w:rPr>
          <w:sz w:val="20"/>
          <w:szCs w:val="20"/>
          <w:lang w:val="sl-SI"/>
        </w:rPr>
        <w:t xml:space="preserve"> </w:t>
      </w:r>
      <w:r w:rsidR="00825E5A" w:rsidRPr="00C05D32">
        <w:rPr>
          <w:sz w:val="20"/>
          <w:szCs w:val="20"/>
          <w:lang w:val="sl-SI"/>
        </w:rPr>
        <w:t>у</w:t>
      </w:r>
      <w:r w:rsidR="00711976" w:rsidRPr="00C05D32">
        <w:rPr>
          <w:sz w:val="20"/>
          <w:szCs w:val="20"/>
          <w:lang w:val="sl-SI"/>
        </w:rPr>
        <w:t xml:space="preserve">  </w:t>
      </w:r>
      <w:r w:rsidR="00825E5A" w:rsidRPr="00C05D32">
        <w:rPr>
          <w:sz w:val="20"/>
          <w:szCs w:val="20"/>
          <w:lang w:val="sl-SI"/>
        </w:rPr>
        <w:t>саставу</w:t>
      </w:r>
      <w:r w:rsidR="00872789" w:rsidRPr="00C05D32">
        <w:rPr>
          <w:sz w:val="20"/>
          <w:szCs w:val="20"/>
          <w:lang w:val="sl-SI"/>
        </w:rPr>
        <w:t>:</w:t>
      </w:r>
    </w:p>
    <w:p w:rsidR="00872789" w:rsidRPr="002F4C5F" w:rsidRDefault="00DE6A22" w:rsidP="009C7966">
      <w:pPr>
        <w:rPr>
          <w:sz w:val="20"/>
          <w:szCs w:val="20"/>
        </w:rPr>
      </w:pPr>
      <w:r w:rsidRPr="00C05D32">
        <w:rPr>
          <w:sz w:val="20"/>
          <w:szCs w:val="20"/>
          <w:lang w:val="sl-SI"/>
        </w:rPr>
        <w:t xml:space="preserve">        </w:t>
      </w:r>
      <w:r w:rsidR="00872789" w:rsidRPr="00C05D32">
        <w:rPr>
          <w:sz w:val="20"/>
          <w:szCs w:val="20"/>
          <w:lang w:val="sl-SI"/>
        </w:rPr>
        <w:t xml:space="preserve">1. </w:t>
      </w:r>
      <w:r w:rsidR="00647F19">
        <w:rPr>
          <w:sz w:val="20"/>
          <w:szCs w:val="20"/>
        </w:rPr>
        <w:t xml:space="preserve">др </w:t>
      </w:r>
      <w:r w:rsidR="002F4C5F">
        <w:rPr>
          <w:sz w:val="20"/>
          <w:szCs w:val="20"/>
        </w:rPr>
        <w:t xml:space="preserve">Соња Мисирлић Денчић, редовни професор, </w:t>
      </w:r>
      <w:r w:rsidR="00E11248">
        <w:rPr>
          <w:sz w:val="20"/>
          <w:szCs w:val="20"/>
        </w:rPr>
        <w:t>Медицински факултет Универзитета у Београду</w:t>
      </w:r>
    </w:p>
    <w:p w:rsidR="00872789" w:rsidRPr="002F4C5F" w:rsidRDefault="00DE6A22" w:rsidP="009C7966">
      <w:pPr>
        <w:rPr>
          <w:sz w:val="20"/>
          <w:szCs w:val="20"/>
        </w:rPr>
      </w:pPr>
      <w:r w:rsidRPr="00C05D32">
        <w:rPr>
          <w:sz w:val="20"/>
          <w:szCs w:val="20"/>
          <w:lang w:val="sl-SI"/>
        </w:rPr>
        <w:t xml:space="preserve">        </w:t>
      </w:r>
      <w:r w:rsidR="00872789" w:rsidRPr="00C05D32">
        <w:rPr>
          <w:sz w:val="20"/>
          <w:szCs w:val="20"/>
          <w:lang w:val="sl-SI"/>
        </w:rPr>
        <w:t xml:space="preserve">2. </w:t>
      </w:r>
      <w:r w:rsidR="002F4C5F">
        <w:rPr>
          <w:sz w:val="20"/>
          <w:szCs w:val="20"/>
        </w:rPr>
        <w:t>др Александра Исаковић, редовни професор,</w:t>
      </w:r>
      <w:r w:rsidR="00E11248">
        <w:rPr>
          <w:sz w:val="20"/>
          <w:szCs w:val="20"/>
        </w:rPr>
        <w:t xml:space="preserve"> Медицински факултет Универзитета у Београду</w:t>
      </w:r>
    </w:p>
    <w:p w:rsidR="00872789" w:rsidRPr="002F4C5F" w:rsidRDefault="00DE6A22" w:rsidP="009C7966">
      <w:pPr>
        <w:rPr>
          <w:sz w:val="20"/>
          <w:szCs w:val="20"/>
        </w:rPr>
      </w:pPr>
      <w:r w:rsidRPr="00C05D32">
        <w:rPr>
          <w:sz w:val="20"/>
          <w:szCs w:val="20"/>
          <w:lang w:val="sl-SI"/>
        </w:rPr>
        <w:t xml:space="preserve">        </w:t>
      </w:r>
      <w:r w:rsidR="00872789" w:rsidRPr="00C05D32">
        <w:rPr>
          <w:sz w:val="20"/>
          <w:szCs w:val="20"/>
          <w:lang w:val="sl-SI"/>
        </w:rPr>
        <w:t xml:space="preserve">3. </w:t>
      </w:r>
      <w:r w:rsidR="002F4C5F">
        <w:rPr>
          <w:sz w:val="20"/>
          <w:szCs w:val="20"/>
        </w:rPr>
        <w:t>др Сања Станковић, доцент, Факултет медицинских наука Универзитета у Крагујевцу</w:t>
      </w:r>
    </w:p>
    <w:p w:rsidR="0014428C" w:rsidRPr="00C05D32" w:rsidRDefault="0014428C" w:rsidP="009C7966">
      <w:pPr>
        <w:rPr>
          <w:sz w:val="20"/>
          <w:szCs w:val="20"/>
          <w:lang w:val="sl-SI"/>
        </w:rPr>
      </w:pPr>
    </w:p>
    <w:p w:rsidR="00872789" w:rsidRPr="00C05D32" w:rsidRDefault="00825E5A" w:rsidP="009C7966">
      <w:pPr>
        <w:jc w:val="both"/>
        <w:rPr>
          <w:sz w:val="20"/>
          <w:szCs w:val="20"/>
          <w:lang w:val="sl-SI"/>
        </w:rPr>
      </w:pPr>
      <w:r w:rsidRPr="00C05D32">
        <w:rPr>
          <w:sz w:val="20"/>
          <w:szCs w:val="20"/>
          <w:lang w:val="sl-SI"/>
        </w:rPr>
        <w:t>одређена</w:t>
      </w:r>
      <w:r w:rsidR="00872789" w:rsidRPr="00C05D32">
        <w:rPr>
          <w:sz w:val="20"/>
          <w:szCs w:val="20"/>
          <w:lang w:val="sl-SI"/>
        </w:rPr>
        <w:t xml:space="preserve"> </w:t>
      </w:r>
      <w:r w:rsidRPr="00C05D32">
        <w:rPr>
          <w:sz w:val="20"/>
          <w:szCs w:val="20"/>
          <w:lang w:val="sl-SI"/>
        </w:rPr>
        <w:t>на</w:t>
      </w:r>
      <w:r w:rsidR="00872789" w:rsidRPr="00C05D32">
        <w:rPr>
          <w:sz w:val="20"/>
          <w:szCs w:val="20"/>
          <w:lang w:val="sl-SI"/>
        </w:rPr>
        <w:t xml:space="preserve"> </w:t>
      </w:r>
      <w:r w:rsidRPr="00C05D32">
        <w:rPr>
          <w:sz w:val="20"/>
          <w:szCs w:val="20"/>
          <w:lang w:val="sl-SI"/>
        </w:rPr>
        <w:t>седници</w:t>
      </w:r>
      <w:r w:rsidR="00872789" w:rsidRPr="00C05D32">
        <w:rPr>
          <w:sz w:val="20"/>
          <w:szCs w:val="20"/>
          <w:lang w:val="sl-SI"/>
        </w:rPr>
        <w:t xml:space="preserve"> </w:t>
      </w:r>
      <w:r w:rsidRPr="00C05D32">
        <w:rPr>
          <w:sz w:val="20"/>
          <w:szCs w:val="20"/>
          <w:lang w:val="sl-SI"/>
        </w:rPr>
        <w:t>Изборног</w:t>
      </w:r>
      <w:r w:rsidR="00872789" w:rsidRPr="00C05D32">
        <w:rPr>
          <w:sz w:val="20"/>
          <w:szCs w:val="20"/>
          <w:lang w:val="sl-SI"/>
        </w:rPr>
        <w:t xml:space="preserve"> </w:t>
      </w:r>
      <w:r w:rsidRPr="00C05D32">
        <w:rPr>
          <w:sz w:val="20"/>
          <w:szCs w:val="20"/>
          <w:lang w:val="sl-SI"/>
        </w:rPr>
        <w:t>већа</w:t>
      </w:r>
      <w:r w:rsidR="00872789" w:rsidRPr="00C05D32">
        <w:rPr>
          <w:sz w:val="20"/>
          <w:szCs w:val="20"/>
          <w:lang w:val="sl-SI"/>
        </w:rPr>
        <w:t xml:space="preserve"> </w:t>
      </w:r>
      <w:r w:rsidRPr="00C05D32">
        <w:rPr>
          <w:sz w:val="20"/>
          <w:szCs w:val="20"/>
          <w:lang w:val="sl-SI"/>
        </w:rPr>
        <w:t>Медицинског</w:t>
      </w:r>
      <w:r w:rsidR="00872789" w:rsidRPr="00C05D32">
        <w:rPr>
          <w:sz w:val="20"/>
          <w:szCs w:val="20"/>
          <w:lang w:val="sl-SI"/>
        </w:rPr>
        <w:t xml:space="preserve"> </w:t>
      </w:r>
      <w:r w:rsidRPr="00C05D32">
        <w:rPr>
          <w:sz w:val="20"/>
          <w:szCs w:val="20"/>
          <w:lang w:val="sl-SI"/>
        </w:rPr>
        <w:t>факултета</w:t>
      </w:r>
      <w:r w:rsidR="00872789" w:rsidRPr="00C05D32">
        <w:rPr>
          <w:sz w:val="20"/>
          <w:szCs w:val="20"/>
          <w:lang w:val="sl-SI"/>
        </w:rPr>
        <w:t xml:space="preserve"> </w:t>
      </w:r>
      <w:r w:rsidRPr="00C05D32">
        <w:rPr>
          <w:sz w:val="20"/>
          <w:szCs w:val="20"/>
          <w:lang w:val="sl-SI"/>
        </w:rPr>
        <w:t>у</w:t>
      </w:r>
      <w:r w:rsidR="00872789" w:rsidRPr="00C05D32">
        <w:rPr>
          <w:sz w:val="20"/>
          <w:szCs w:val="20"/>
          <w:lang w:val="sl-SI"/>
        </w:rPr>
        <w:t xml:space="preserve"> </w:t>
      </w:r>
      <w:r w:rsidRPr="00C05D32">
        <w:rPr>
          <w:sz w:val="20"/>
          <w:szCs w:val="20"/>
          <w:lang w:val="sl-SI"/>
        </w:rPr>
        <w:t>Београду</w:t>
      </w:r>
      <w:r w:rsidR="00872789" w:rsidRPr="00C05D32">
        <w:rPr>
          <w:sz w:val="20"/>
          <w:szCs w:val="20"/>
          <w:lang w:val="sl-SI"/>
        </w:rPr>
        <w:t xml:space="preserve"> </w:t>
      </w:r>
      <w:r w:rsidRPr="00C05D32">
        <w:rPr>
          <w:sz w:val="20"/>
          <w:szCs w:val="20"/>
          <w:lang w:val="sl-SI"/>
        </w:rPr>
        <w:t>одржаној</w:t>
      </w:r>
      <w:r w:rsidR="00872789" w:rsidRPr="00C05D32">
        <w:rPr>
          <w:sz w:val="20"/>
          <w:szCs w:val="20"/>
          <w:lang w:val="sl-SI"/>
        </w:rPr>
        <w:t xml:space="preserve"> </w:t>
      </w:r>
      <w:r w:rsidR="002F4C5F" w:rsidRPr="00994CE6">
        <w:rPr>
          <w:sz w:val="20"/>
          <w:szCs w:val="20"/>
        </w:rPr>
        <w:t>28.1.2026. године</w:t>
      </w:r>
      <w:r w:rsidR="00872789" w:rsidRPr="00994CE6">
        <w:rPr>
          <w:sz w:val="20"/>
          <w:szCs w:val="20"/>
          <w:lang w:val="sl-SI"/>
        </w:rPr>
        <w:t>,</w:t>
      </w:r>
      <w:r w:rsidR="00872789" w:rsidRPr="00C05D32">
        <w:rPr>
          <w:sz w:val="20"/>
          <w:szCs w:val="20"/>
          <w:lang w:val="sl-SI"/>
        </w:rPr>
        <w:t xml:space="preserve"> </w:t>
      </w:r>
      <w:r w:rsidRPr="00C05D32">
        <w:rPr>
          <w:sz w:val="20"/>
          <w:szCs w:val="20"/>
          <w:lang w:val="sl-SI"/>
        </w:rPr>
        <w:t>анализирала</w:t>
      </w:r>
      <w:r w:rsidR="00872789" w:rsidRPr="00C05D32">
        <w:rPr>
          <w:sz w:val="20"/>
          <w:szCs w:val="20"/>
          <w:lang w:val="sl-SI"/>
        </w:rPr>
        <w:t xml:space="preserve"> </w:t>
      </w:r>
      <w:r w:rsidRPr="00C05D32">
        <w:rPr>
          <w:sz w:val="20"/>
          <w:szCs w:val="20"/>
          <w:lang w:val="sl-SI"/>
        </w:rPr>
        <w:t>је</w:t>
      </w:r>
      <w:r w:rsidR="00872789" w:rsidRPr="00C05D32">
        <w:rPr>
          <w:sz w:val="20"/>
          <w:szCs w:val="20"/>
          <w:lang w:val="sl-SI"/>
        </w:rPr>
        <w:t xml:space="preserve"> </w:t>
      </w:r>
      <w:r w:rsidRPr="00C05D32">
        <w:rPr>
          <w:sz w:val="20"/>
          <w:szCs w:val="20"/>
          <w:lang w:val="sl-SI"/>
        </w:rPr>
        <w:t>пријаве</w:t>
      </w:r>
      <w:r w:rsidR="00872789" w:rsidRPr="00C05D32">
        <w:rPr>
          <w:sz w:val="20"/>
          <w:szCs w:val="20"/>
          <w:lang w:val="sl-SI"/>
        </w:rPr>
        <w:t xml:space="preserve"> </w:t>
      </w:r>
      <w:r w:rsidRPr="00C05D32">
        <w:rPr>
          <w:sz w:val="20"/>
          <w:szCs w:val="20"/>
          <w:lang w:val="sl-SI"/>
        </w:rPr>
        <w:t>на</w:t>
      </w:r>
      <w:r w:rsidR="00872789" w:rsidRPr="00C05D32">
        <w:rPr>
          <w:sz w:val="20"/>
          <w:szCs w:val="20"/>
          <w:lang w:val="sl-SI"/>
        </w:rPr>
        <w:t xml:space="preserve"> </w:t>
      </w:r>
      <w:r w:rsidRPr="00C05D32">
        <w:rPr>
          <w:sz w:val="20"/>
          <w:szCs w:val="20"/>
          <w:lang w:val="sl-SI"/>
        </w:rPr>
        <w:t>конкурс</w:t>
      </w:r>
      <w:r w:rsidR="00872789" w:rsidRPr="00C05D32">
        <w:rPr>
          <w:sz w:val="20"/>
          <w:szCs w:val="20"/>
          <w:lang w:val="sl-SI"/>
        </w:rPr>
        <w:t xml:space="preserve"> </w:t>
      </w:r>
      <w:r w:rsidRPr="00C05D32">
        <w:rPr>
          <w:sz w:val="20"/>
          <w:szCs w:val="20"/>
          <w:lang w:val="sl-SI"/>
        </w:rPr>
        <w:t>расписан</w:t>
      </w:r>
      <w:r w:rsidR="00872789" w:rsidRPr="00C05D32">
        <w:rPr>
          <w:sz w:val="20"/>
          <w:szCs w:val="20"/>
          <w:lang w:val="sl-SI"/>
        </w:rPr>
        <w:t xml:space="preserve"> </w:t>
      </w:r>
      <w:r w:rsidRPr="00994CE6">
        <w:rPr>
          <w:sz w:val="20"/>
          <w:szCs w:val="20"/>
          <w:lang w:val="sl-SI"/>
        </w:rPr>
        <w:t>у</w:t>
      </w:r>
      <w:r w:rsidR="00872789" w:rsidRPr="00994CE6">
        <w:rPr>
          <w:sz w:val="20"/>
          <w:szCs w:val="20"/>
          <w:lang w:val="sl-SI"/>
        </w:rPr>
        <w:t xml:space="preserve"> </w:t>
      </w:r>
      <w:r w:rsidR="002F4C5F" w:rsidRPr="00994CE6">
        <w:rPr>
          <w:sz w:val="20"/>
          <w:szCs w:val="20"/>
        </w:rPr>
        <w:t>огласним новинама „</w:t>
      </w:r>
      <w:r w:rsidR="008D7EAC" w:rsidRPr="00994CE6">
        <w:rPr>
          <w:sz w:val="20"/>
          <w:szCs w:val="20"/>
        </w:rPr>
        <w:t>Послови“</w:t>
      </w:r>
      <w:r w:rsidR="008D7EAC">
        <w:rPr>
          <w:sz w:val="20"/>
          <w:szCs w:val="20"/>
        </w:rPr>
        <w:t xml:space="preserve"> </w:t>
      </w:r>
      <w:r w:rsidR="008D7EAC" w:rsidRPr="00994CE6">
        <w:rPr>
          <w:sz w:val="20"/>
          <w:szCs w:val="20"/>
        </w:rPr>
        <w:t>и</w:t>
      </w:r>
      <w:r w:rsidR="002F4C5F" w:rsidRPr="00994CE6">
        <w:rPr>
          <w:sz w:val="20"/>
          <w:szCs w:val="20"/>
        </w:rPr>
        <w:t xml:space="preserve"> на интернет страници Факултета</w:t>
      </w:r>
      <w:r w:rsidR="00872789" w:rsidRPr="00994CE6">
        <w:rPr>
          <w:sz w:val="20"/>
          <w:szCs w:val="20"/>
          <w:lang w:val="sl-SI"/>
        </w:rPr>
        <w:t>,</w:t>
      </w:r>
      <w:r w:rsidR="00872789" w:rsidRPr="00C05D32">
        <w:rPr>
          <w:sz w:val="20"/>
          <w:szCs w:val="20"/>
          <w:lang w:val="sl-SI"/>
        </w:rPr>
        <w:t xml:space="preserve"> </w:t>
      </w:r>
      <w:r w:rsidRPr="00C05D32">
        <w:rPr>
          <w:sz w:val="20"/>
          <w:szCs w:val="20"/>
          <w:lang w:val="sl-SI"/>
        </w:rPr>
        <w:t>објављен</w:t>
      </w:r>
      <w:r w:rsidR="00872789" w:rsidRPr="00C05D32">
        <w:rPr>
          <w:sz w:val="20"/>
          <w:szCs w:val="20"/>
          <w:lang w:val="sl-SI"/>
        </w:rPr>
        <w:t xml:space="preserve"> </w:t>
      </w:r>
      <w:r w:rsidR="002F4C5F" w:rsidRPr="00994CE6">
        <w:rPr>
          <w:sz w:val="20"/>
          <w:szCs w:val="20"/>
        </w:rPr>
        <w:t>25.2.2026.</w:t>
      </w:r>
      <w:r w:rsidR="00872789" w:rsidRPr="00C05D32">
        <w:rPr>
          <w:sz w:val="20"/>
          <w:szCs w:val="20"/>
          <w:lang w:val="sl-SI"/>
        </w:rPr>
        <w:t xml:space="preserve"> </w:t>
      </w:r>
      <w:r w:rsidRPr="00C05D32">
        <w:rPr>
          <w:sz w:val="20"/>
          <w:szCs w:val="20"/>
          <w:lang w:val="sl-SI"/>
        </w:rPr>
        <w:t>за</w:t>
      </w:r>
      <w:r w:rsidR="00872789" w:rsidRPr="00994CE6">
        <w:rPr>
          <w:sz w:val="20"/>
          <w:szCs w:val="20"/>
          <w:lang w:val="sl-SI"/>
        </w:rPr>
        <w:t xml:space="preserve"> </w:t>
      </w:r>
      <w:r w:rsidRPr="00994CE6">
        <w:rPr>
          <w:sz w:val="20"/>
          <w:szCs w:val="20"/>
          <w:lang w:val="sl-SI"/>
        </w:rPr>
        <w:t>избор</w:t>
      </w:r>
      <w:r w:rsidR="00872789" w:rsidRPr="00994CE6">
        <w:rPr>
          <w:sz w:val="20"/>
          <w:szCs w:val="20"/>
          <w:lang w:val="sl-SI"/>
        </w:rPr>
        <w:t xml:space="preserve"> </w:t>
      </w:r>
      <w:r w:rsidR="002F4C5F" w:rsidRPr="00994CE6">
        <w:rPr>
          <w:sz w:val="20"/>
          <w:szCs w:val="20"/>
        </w:rPr>
        <w:t>једног</w:t>
      </w:r>
      <w:r w:rsidR="00872789" w:rsidRPr="00C05D32">
        <w:rPr>
          <w:sz w:val="20"/>
          <w:szCs w:val="20"/>
          <w:lang w:val="sl-SI"/>
        </w:rPr>
        <w:t xml:space="preserve"> </w:t>
      </w:r>
      <w:r w:rsidRPr="00C05D32">
        <w:rPr>
          <w:sz w:val="20"/>
          <w:szCs w:val="20"/>
          <w:lang w:val="sl-SI"/>
        </w:rPr>
        <w:t>наставника</w:t>
      </w:r>
      <w:r w:rsidR="00872789" w:rsidRPr="00C05D32">
        <w:rPr>
          <w:sz w:val="20"/>
          <w:szCs w:val="20"/>
          <w:lang w:val="sl-SI"/>
        </w:rPr>
        <w:t xml:space="preserve"> </w:t>
      </w:r>
      <w:r w:rsidRPr="00C05D32">
        <w:rPr>
          <w:sz w:val="20"/>
          <w:szCs w:val="20"/>
          <w:lang w:val="sl-SI"/>
        </w:rPr>
        <w:t>у</w:t>
      </w:r>
      <w:r w:rsidR="00872789" w:rsidRPr="00C05D32">
        <w:rPr>
          <w:sz w:val="20"/>
          <w:szCs w:val="20"/>
          <w:lang w:val="sl-SI"/>
        </w:rPr>
        <w:t xml:space="preserve"> </w:t>
      </w:r>
      <w:r w:rsidRPr="00C05D32">
        <w:rPr>
          <w:sz w:val="20"/>
          <w:szCs w:val="20"/>
          <w:lang w:val="sl-SI"/>
        </w:rPr>
        <w:t>звање</w:t>
      </w:r>
      <w:r w:rsidR="00872789" w:rsidRPr="00C05D32">
        <w:rPr>
          <w:sz w:val="20"/>
          <w:szCs w:val="20"/>
          <w:lang w:val="sl-SI"/>
        </w:rPr>
        <w:t xml:space="preserve"> </w:t>
      </w:r>
      <w:r w:rsidR="002F4C5F" w:rsidRPr="00994CE6">
        <w:rPr>
          <w:sz w:val="20"/>
          <w:szCs w:val="20"/>
        </w:rPr>
        <w:t>доцента</w:t>
      </w:r>
      <w:r w:rsidR="00872789" w:rsidRPr="00C05D32">
        <w:rPr>
          <w:sz w:val="20"/>
          <w:szCs w:val="20"/>
          <w:lang w:val="sl-SI"/>
        </w:rPr>
        <w:t xml:space="preserve"> </w:t>
      </w:r>
      <w:r w:rsidRPr="00C05D32">
        <w:rPr>
          <w:sz w:val="20"/>
          <w:szCs w:val="20"/>
          <w:lang w:val="sl-SI"/>
        </w:rPr>
        <w:t>за</w:t>
      </w:r>
      <w:r w:rsidR="00872789" w:rsidRPr="00C05D32">
        <w:rPr>
          <w:sz w:val="20"/>
          <w:szCs w:val="20"/>
          <w:lang w:val="sl-SI"/>
        </w:rPr>
        <w:t xml:space="preserve"> </w:t>
      </w:r>
      <w:r w:rsidRPr="00C05D32">
        <w:rPr>
          <w:sz w:val="20"/>
          <w:szCs w:val="20"/>
          <w:lang w:val="sl-SI"/>
        </w:rPr>
        <w:t>ужу</w:t>
      </w:r>
      <w:r w:rsidR="00872789" w:rsidRPr="00C05D32">
        <w:rPr>
          <w:sz w:val="20"/>
          <w:szCs w:val="20"/>
          <w:lang w:val="sl-SI"/>
        </w:rPr>
        <w:t xml:space="preserve"> </w:t>
      </w:r>
      <w:r w:rsidRPr="00C05D32">
        <w:rPr>
          <w:sz w:val="20"/>
          <w:szCs w:val="20"/>
          <w:lang w:val="sl-SI"/>
        </w:rPr>
        <w:t>научну</w:t>
      </w:r>
      <w:r w:rsidR="00872789" w:rsidRPr="00C05D32">
        <w:rPr>
          <w:sz w:val="20"/>
          <w:szCs w:val="20"/>
          <w:lang w:val="sl-SI"/>
        </w:rPr>
        <w:t xml:space="preserve"> </w:t>
      </w:r>
      <w:r w:rsidRPr="00C05D32">
        <w:rPr>
          <w:sz w:val="20"/>
          <w:szCs w:val="20"/>
          <w:lang w:val="sl-SI"/>
        </w:rPr>
        <w:t>област</w:t>
      </w:r>
      <w:r w:rsidR="002F4C5F">
        <w:rPr>
          <w:sz w:val="20"/>
          <w:szCs w:val="20"/>
        </w:rPr>
        <w:t xml:space="preserve"> </w:t>
      </w:r>
      <w:r w:rsidR="00994CE6">
        <w:rPr>
          <w:sz w:val="20"/>
          <w:szCs w:val="20"/>
        </w:rPr>
        <w:t>М</w:t>
      </w:r>
      <w:r w:rsidR="00994CE6" w:rsidRPr="00994CE6">
        <w:rPr>
          <w:sz w:val="20"/>
          <w:szCs w:val="20"/>
        </w:rPr>
        <w:t>едицинска и клиничка биохемија</w:t>
      </w:r>
      <w:r w:rsidR="00872789" w:rsidRPr="00C05D32">
        <w:rPr>
          <w:sz w:val="20"/>
          <w:szCs w:val="20"/>
          <w:lang w:val="sl-SI"/>
        </w:rPr>
        <w:t xml:space="preserve">,  </w:t>
      </w:r>
      <w:r w:rsidR="00994CE6">
        <w:rPr>
          <w:sz w:val="20"/>
          <w:szCs w:val="20"/>
        </w:rPr>
        <w:t xml:space="preserve">и </w:t>
      </w:r>
      <w:r w:rsidRPr="00C05D32">
        <w:rPr>
          <w:sz w:val="20"/>
          <w:szCs w:val="20"/>
          <w:lang w:val="sl-SI"/>
        </w:rPr>
        <w:t>подноси</w:t>
      </w:r>
      <w:r w:rsidR="00872789" w:rsidRPr="00C05D32">
        <w:rPr>
          <w:sz w:val="20"/>
          <w:szCs w:val="20"/>
          <w:lang w:val="sl-SI"/>
        </w:rPr>
        <w:t xml:space="preserve"> </w:t>
      </w:r>
      <w:r w:rsidRPr="00C05D32">
        <w:rPr>
          <w:sz w:val="20"/>
          <w:szCs w:val="20"/>
          <w:lang w:val="sl-SI"/>
        </w:rPr>
        <w:t>следећи</w:t>
      </w:r>
    </w:p>
    <w:p w:rsidR="00872789" w:rsidRPr="00C05D32" w:rsidRDefault="00872789" w:rsidP="009C7966">
      <w:pPr>
        <w:jc w:val="both"/>
        <w:rPr>
          <w:sz w:val="20"/>
          <w:szCs w:val="20"/>
          <w:lang w:val="sl-SI"/>
        </w:rPr>
      </w:pPr>
    </w:p>
    <w:p w:rsidR="00E15F9C" w:rsidRPr="00C05D32" w:rsidRDefault="00E15F9C" w:rsidP="009C7966">
      <w:pPr>
        <w:jc w:val="center"/>
        <w:rPr>
          <w:sz w:val="20"/>
          <w:szCs w:val="20"/>
          <w:lang w:val="sl-SI"/>
        </w:rPr>
      </w:pPr>
    </w:p>
    <w:p w:rsidR="00872789" w:rsidRPr="00994CE6" w:rsidRDefault="00825E5A" w:rsidP="009C7966">
      <w:pPr>
        <w:jc w:val="center"/>
        <w:rPr>
          <w:b/>
          <w:bCs/>
          <w:sz w:val="20"/>
          <w:szCs w:val="20"/>
          <w:lang w:val="sl-SI"/>
        </w:rPr>
      </w:pPr>
      <w:r w:rsidRPr="00994CE6">
        <w:rPr>
          <w:b/>
          <w:bCs/>
          <w:sz w:val="20"/>
          <w:szCs w:val="20"/>
          <w:lang w:val="sl-SI"/>
        </w:rPr>
        <w:t>Р</w:t>
      </w:r>
      <w:r w:rsidR="008B7264" w:rsidRPr="00994CE6">
        <w:rPr>
          <w:b/>
          <w:bCs/>
          <w:sz w:val="20"/>
          <w:szCs w:val="20"/>
          <w:lang w:val="sl-SI"/>
        </w:rPr>
        <w:t xml:space="preserve"> </w:t>
      </w:r>
      <w:r w:rsidRPr="00994CE6">
        <w:rPr>
          <w:b/>
          <w:bCs/>
          <w:sz w:val="20"/>
          <w:szCs w:val="20"/>
          <w:lang w:val="sl-SI"/>
        </w:rPr>
        <w:t>Е</w:t>
      </w:r>
      <w:r w:rsidR="008B7264" w:rsidRPr="00994CE6">
        <w:rPr>
          <w:b/>
          <w:bCs/>
          <w:sz w:val="20"/>
          <w:szCs w:val="20"/>
          <w:lang w:val="sl-SI"/>
        </w:rPr>
        <w:t xml:space="preserve"> </w:t>
      </w:r>
      <w:r w:rsidRPr="00994CE6">
        <w:rPr>
          <w:b/>
          <w:bCs/>
          <w:sz w:val="20"/>
          <w:szCs w:val="20"/>
          <w:lang w:val="sl-SI"/>
        </w:rPr>
        <w:t>Ф</w:t>
      </w:r>
      <w:r w:rsidR="008B7264" w:rsidRPr="00994CE6">
        <w:rPr>
          <w:b/>
          <w:bCs/>
          <w:sz w:val="20"/>
          <w:szCs w:val="20"/>
          <w:lang w:val="sl-SI"/>
        </w:rPr>
        <w:t xml:space="preserve"> </w:t>
      </w:r>
      <w:r w:rsidRPr="00994CE6">
        <w:rPr>
          <w:b/>
          <w:bCs/>
          <w:sz w:val="20"/>
          <w:szCs w:val="20"/>
          <w:lang w:val="sl-SI"/>
        </w:rPr>
        <w:t>Е</w:t>
      </w:r>
      <w:r w:rsidR="008B7264" w:rsidRPr="00994CE6">
        <w:rPr>
          <w:b/>
          <w:bCs/>
          <w:sz w:val="20"/>
          <w:szCs w:val="20"/>
          <w:lang w:val="sl-SI"/>
        </w:rPr>
        <w:t xml:space="preserve"> </w:t>
      </w:r>
      <w:r w:rsidRPr="00994CE6">
        <w:rPr>
          <w:b/>
          <w:bCs/>
          <w:sz w:val="20"/>
          <w:szCs w:val="20"/>
          <w:lang w:val="sl-SI"/>
        </w:rPr>
        <w:t>Р</w:t>
      </w:r>
      <w:r w:rsidR="008B7264" w:rsidRPr="00994CE6">
        <w:rPr>
          <w:b/>
          <w:bCs/>
          <w:sz w:val="20"/>
          <w:szCs w:val="20"/>
          <w:lang w:val="sl-SI"/>
        </w:rPr>
        <w:t xml:space="preserve"> </w:t>
      </w:r>
      <w:r w:rsidRPr="00994CE6">
        <w:rPr>
          <w:b/>
          <w:bCs/>
          <w:sz w:val="20"/>
          <w:szCs w:val="20"/>
          <w:lang w:val="sl-SI"/>
        </w:rPr>
        <w:t>А</w:t>
      </w:r>
      <w:r w:rsidR="008B7264" w:rsidRPr="00994CE6">
        <w:rPr>
          <w:b/>
          <w:bCs/>
          <w:sz w:val="20"/>
          <w:szCs w:val="20"/>
          <w:lang w:val="sl-SI"/>
        </w:rPr>
        <w:t xml:space="preserve"> </w:t>
      </w:r>
      <w:r w:rsidRPr="00994CE6">
        <w:rPr>
          <w:b/>
          <w:bCs/>
          <w:sz w:val="20"/>
          <w:szCs w:val="20"/>
          <w:lang w:val="sl-SI"/>
        </w:rPr>
        <w:t>Т</w:t>
      </w:r>
      <w:r w:rsidR="008B7264" w:rsidRPr="00994CE6">
        <w:rPr>
          <w:b/>
          <w:bCs/>
          <w:sz w:val="20"/>
          <w:szCs w:val="20"/>
          <w:lang w:val="sl-SI"/>
        </w:rPr>
        <w:t xml:space="preserve"> </w:t>
      </w:r>
    </w:p>
    <w:p w:rsidR="00872789" w:rsidRPr="00C05D32" w:rsidRDefault="00872789" w:rsidP="009C7966">
      <w:pPr>
        <w:rPr>
          <w:sz w:val="20"/>
          <w:szCs w:val="20"/>
          <w:u w:val="single"/>
          <w:lang w:val="sl-SI"/>
        </w:rPr>
      </w:pPr>
    </w:p>
    <w:p w:rsidR="00872789" w:rsidRPr="00994CE6" w:rsidRDefault="00872789" w:rsidP="009C7966">
      <w:pPr>
        <w:jc w:val="both"/>
        <w:rPr>
          <w:sz w:val="20"/>
          <w:szCs w:val="20"/>
        </w:rPr>
      </w:pPr>
      <w:r w:rsidRPr="00C05D32">
        <w:rPr>
          <w:sz w:val="20"/>
          <w:szCs w:val="20"/>
          <w:lang w:val="sl-SI"/>
        </w:rPr>
        <w:tab/>
      </w:r>
      <w:r w:rsidR="00825E5A" w:rsidRPr="00C05D32">
        <w:rPr>
          <w:sz w:val="20"/>
          <w:szCs w:val="20"/>
          <w:lang w:val="sl-SI"/>
        </w:rPr>
        <w:t>На</w:t>
      </w:r>
      <w:r w:rsidRPr="00C05D32">
        <w:rPr>
          <w:sz w:val="20"/>
          <w:szCs w:val="20"/>
          <w:lang w:val="sl-SI"/>
        </w:rPr>
        <w:t xml:space="preserve"> </w:t>
      </w:r>
      <w:r w:rsidR="00825E5A" w:rsidRPr="00C05D32">
        <w:rPr>
          <w:sz w:val="20"/>
          <w:szCs w:val="20"/>
          <w:lang w:val="sl-SI"/>
        </w:rPr>
        <w:t>расписани</w:t>
      </w:r>
      <w:r w:rsidRPr="00C05D32">
        <w:rPr>
          <w:sz w:val="20"/>
          <w:szCs w:val="20"/>
          <w:lang w:val="sl-SI"/>
        </w:rPr>
        <w:t xml:space="preserve"> </w:t>
      </w:r>
      <w:r w:rsidR="00825E5A" w:rsidRPr="00C05D32">
        <w:rPr>
          <w:sz w:val="20"/>
          <w:szCs w:val="20"/>
          <w:lang w:val="sl-SI"/>
        </w:rPr>
        <w:t>конкурс</w:t>
      </w:r>
      <w:r w:rsidRPr="00C05D32">
        <w:rPr>
          <w:sz w:val="20"/>
          <w:szCs w:val="20"/>
          <w:lang w:val="sl-SI"/>
        </w:rPr>
        <w:t xml:space="preserve"> </w:t>
      </w:r>
      <w:r w:rsidR="00825E5A" w:rsidRPr="00C05D32">
        <w:rPr>
          <w:sz w:val="20"/>
          <w:szCs w:val="20"/>
          <w:lang w:val="sl-SI"/>
        </w:rPr>
        <w:t>се</w:t>
      </w:r>
      <w:r w:rsidRPr="00C05D32">
        <w:rPr>
          <w:sz w:val="20"/>
          <w:szCs w:val="20"/>
          <w:lang w:val="sl-SI"/>
        </w:rPr>
        <w:t xml:space="preserve"> </w:t>
      </w:r>
      <w:r w:rsidR="00825E5A" w:rsidRPr="00C05D32">
        <w:rPr>
          <w:sz w:val="20"/>
          <w:szCs w:val="20"/>
          <w:lang w:val="sl-SI"/>
        </w:rPr>
        <w:t>јав</w:t>
      </w:r>
      <w:r w:rsidR="002F4C5F">
        <w:rPr>
          <w:sz w:val="20"/>
          <w:szCs w:val="20"/>
        </w:rPr>
        <w:t xml:space="preserve">ила једна </w:t>
      </w:r>
      <w:r w:rsidR="00825E5A" w:rsidRPr="00C05D32">
        <w:rPr>
          <w:sz w:val="20"/>
          <w:szCs w:val="20"/>
          <w:lang w:val="sl-SI"/>
        </w:rPr>
        <w:t>кандидат</w:t>
      </w:r>
      <w:r w:rsidR="002F4C5F">
        <w:rPr>
          <w:sz w:val="20"/>
          <w:szCs w:val="20"/>
        </w:rPr>
        <w:t>киња</w:t>
      </w:r>
      <w:r w:rsidR="00994CE6">
        <w:rPr>
          <w:sz w:val="20"/>
          <w:szCs w:val="20"/>
        </w:rPr>
        <w:t xml:space="preserve"> </w:t>
      </w:r>
      <w:r w:rsidR="00994CE6" w:rsidRPr="00994CE6">
        <w:rPr>
          <w:b/>
          <w:bCs/>
          <w:sz w:val="20"/>
          <w:szCs w:val="20"/>
        </w:rPr>
        <w:t>др</w:t>
      </w:r>
      <w:r w:rsidR="002F4C5F" w:rsidRPr="00994CE6">
        <w:rPr>
          <w:b/>
          <w:bCs/>
          <w:sz w:val="20"/>
          <w:szCs w:val="20"/>
        </w:rPr>
        <w:t xml:space="preserve"> Анђелка Исаковић</w:t>
      </w:r>
      <w:r w:rsidR="00994CE6">
        <w:rPr>
          <w:b/>
          <w:bCs/>
          <w:sz w:val="20"/>
          <w:szCs w:val="20"/>
        </w:rPr>
        <w:t xml:space="preserve">, </w:t>
      </w:r>
      <w:r w:rsidR="00994CE6">
        <w:rPr>
          <w:sz w:val="20"/>
          <w:szCs w:val="20"/>
        </w:rPr>
        <w:t>досадашњи доцент Медицинско</w:t>
      </w:r>
      <w:r w:rsidR="002121B4">
        <w:rPr>
          <w:sz w:val="20"/>
          <w:szCs w:val="20"/>
        </w:rPr>
        <w:t>г</w:t>
      </w:r>
      <w:r w:rsidR="00994CE6">
        <w:rPr>
          <w:sz w:val="20"/>
          <w:szCs w:val="20"/>
        </w:rPr>
        <w:t xml:space="preserve"> факултет</w:t>
      </w:r>
      <w:r w:rsidR="002121B4">
        <w:rPr>
          <w:sz w:val="20"/>
          <w:szCs w:val="20"/>
        </w:rPr>
        <w:t>а</w:t>
      </w:r>
      <w:r w:rsidR="00994CE6">
        <w:rPr>
          <w:sz w:val="20"/>
          <w:szCs w:val="20"/>
        </w:rPr>
        <w:t xml:space="preserve"> Универзитета у Београду</w:t>
      </w:r>
    </w:p>
    <w:p w:rsidR="00A178D8" w:rsidRPr="00C05D32" w:rsidRDefault="00872789" w:rsidP="009C7966">
      <w:pPr>
        <w:jc w:val="both"/>
        <w:rPr>
          <w:sz w:val="20"/>
          <w:szCs w:val="20"/>
          <w:lang w:val="sl-SI"/>
        </w:rPr>
      </w:pPr>
      <w:r w:rsidRPr="00C05D32">
        <w:rPr>
          <w:sz w:val="20"/>
          <w:szCs w:val="20"/>
          <w:lang w:val="sl-SI"/>
        </w:rPr>
        <w:tab/>
      </w:r>
      <w:r w:rsidRPr="00C05D32">
        <w:rPr>
          <w:sz w:val="20"/>
          <w:szCs w:val="20"/>
          <w:lang w:val="sl-SI"/>
        </w:rPr>
        <w:tab/>
      </w:r>
    </w:p>
    <w:p w:rsidR="00872789" w:rsidRPr="00994CE6" w:rsidRDefault="00682ABE" w:rsidP="00994CE6">
      <w:pPr>
        <w:spacing w:after="120"/>
        <w:jc w:val="both"/>
        <w:rPr>
          <w:b/>
          <w:bCs/>
          <w:sz w:val="20"/>
          <w:szCs w:val="20"/>
          <w:lang w:val="sl-SI"/>
        </w:rPr>
      </w:pPr>
      <w:r w:rsidRPr="00994CE6">
        <w:rPr>
          <w:b/>
          <w:bCs/>
          <w:sz w:val="20"/>
          <w:szCs w:val="20"/>
          <w:lang w:val="sl-SI"/>
        </w:rPr>
        <w:t>A</w:t>
      </w:r>
      <w:r w:rsidR="00FB3DF7" w:rsidRPr="00994CE6">
        <w:rPr>
          <w:b/>
          <w:bCs/>
          <w:sz w:val="20"/>
          <w:szCs w:val="20"/>
          <w:lang w:val="sl-SI"/>
        </w:rPr>
        <w:t>.</w:t>
      </w:r>
      <w:r w:rsidR="00872789" w:rsidRPr="00994CE6">
        <w:rPr>
          <w:b/>
          <w:bCs/>
          <w:sz w:val="20"/>
          <w:szCs w:val="20"/>
          <w:lang w:val="sl-SI"/>
        </w:rPr>
        <w:t xml:space="preserve"> </w:t>
      </w:r>
      <w:r w:rsidR="00825E5A" w:rsidRPr="00994CE6">
        <w:rPr>
          <w:b/>
          <w:bCs/>
          <w:sz w:val="20"/>
          <w:szCs w:val="20"/>
          <w:lang w:val="sl-SI"/>
        </w:rPr>
        <w:t>ОСНОВНИ</w:t>
      </w:r>
      <w:r w:rsidR="00AB7800" w:rsidRPr="00994CE6">
        <w:rPr>
          <w:b/>
          <w:bCs/>
          <w:sz w:val="20"/>
          <w:szCs w:val="20"/>
          <w:lang w:val="sl-SI"/>
        </w:rPr>
        <w:t xml:space="preserve"> </w:t>
      </w:r>
      <w:r w:rsidR="00825E5A" w:rsidRPr="00994CE6">
        <w:rPr>
          <w:b/>
          <w:bCs/>
          <w:sz w:val="20"/>
          <w:szCs w:val="20"/>
          <w:lang w:val="sl-SI"/>
        </w:rPr>
        <w:t>БИОГРАФСКИ</w:t>
      </w:r>
      <w:r w:rsidR="00AB7800" w:rsidRPr="00994CE6">
        <w:rPr>
          <w:b/>
          <w:bCs/>
          <w:sz w:val="20"/>
          <w:szCs w:val="20"/>
          <w:lang w:val="sl-SI"/>
        </w:rPr>
        <w:t xml:space="preserve"> </w:t>
      </w:r>
      <w:r w:rsidR="00825E5A" w:rsidRPr="00994CE6">
        <w:rPr>
          <w:b/>
          <w:bCs/>
          <w:sz w:val="20"/>
          <w:szCs w:val="20"/>
          <w:lang w:val="sl-SI"/>
        </w:rPr>
        <w:t>ПОДАЦИ</w:t>
      </w:r>
    </w:p>
    <w:p w:rsidR="00872789" w:rsidRPr="00C05D32" w:rsidRDefault="00994CE6" w:rsidP="00994CE6">
      <w:pPr>
        <w:ind w:left="360"/>
        <w:jc w:val="both"/>
        <w:rPr>
          <w:sz w:val="20"/>
          <w:szCs w:val="20"/>
          <w:lang w:val="sl-SI"/>
        </w:rPr>
      </w:pPr>
      <w:r>
        <w:rPr>
          <w:sz w:val="20"/>
          <w:szCs w:val="20"/>
        </w:rPr>
        <w:t xml:space="preserve">Име, средње име и презиме: </w:t>
      </w:r>
      <w:r>
        <w:rPr>
          <w:sz w:val="20"/>
          <w:szCs w:val="20"/>
        </w:rPr>
        <w:tab/>
      </w:r>
      <w:r>
        <w:rPr>
          <w:sz w:val="20"/>
          <w:szCs w:val="20"/>
        </w:rPr>
        <w:tab/>
      </w:r>
      <w:r>
        <w:rPr>
          <w:sz w:val="20"/>
          <w:szCs w:val="20"/>
        </w:rPr>
        <w:tab/>
      </w:r>
      <w:r w:rsidR="002F4C5F">
        <w:rPr>
          <w:sz w:val="20"/>
          <w:szCs w:val="20"/>
        </w:rPr>
        <w:t>Анђелка (Милан) Исаковић</w:t>
      </w:r>
    </w:p>
    <w:p w:rsidR="00AB7800" w:rsidRPr="00C05D32" w:rsidRDefault="00994CE6" w:rsidP="00994CE6">
      <w:pPr>
        <w:ind w:left="360"/>
        <w:jc w:val="both"/>
        <w:rPr>
          <w:sz w:val="20"/>
          <w:szCs w:val="20"/>
          <w:lang w:val="sl-SI"/>
        </w:rPr>
      </w:pPr>
      <w:r>
        <w:rPr>
          <w:sz w:val="20"/>
          <w:szCs w:val="20"/>
        </w:rPr>
        <w:t xml:space="preserve">Датум и место рођења: </w:t>
      </w:r>
      <w:r>
        <w:rPr>
          <w:sz w:val="20"/>
          <w:szCs w:val="20"/>
        </w:rPr>
        <w:tab/>
      </w:r>
      <w:r>
        <w:rPr>
          <w:sz w:val="20"/>
          <w:szCs w:val="20"/>
        </w:rPr>
        <w:tab/>
      </w:r>
      <w:r>
        <w:rPr>
          <w:sz w:val="20"/>
          <w:szCs w:val="20"/>
        </w:rPr>
        <w:tab/>
      </w:r>
      <w:r w:rsidR="002F4C5F">
        <w:rPr>
          <w:sz w:val="20"/>
          <w:szCs w:val="20"/>
        </w:rPr>
        <w:t>21.12.1985. године, Лозница, Србија</w:t>
      </w:r>
    </w:p>
    <w:p w:rsidR="00AB7800" w:rsidRPr="00C05D32" w:rsidRDefault="00994CE6" w:rsidP="00994CE6">
      <w:pPr>
        <w:ind w:left="4320" w:hanging="3960"/>
        <w:jc w:val="both"/>
        <w:rPr>
          <w:sz w:val="20"/>
          <w:szCs w:val="20"/>
          <w:lang w:val="sl-SI"/>
        </w:rPr>
      </w:pPr>
      <w:r>
        <w:rPr>
          <w:sz w:val="20"/>
          <w:szCs w:val="20"/>
        </w:rPr>
        <w:t xml:space="preserve">Установа где је запослен: </w:t>
      </w:r>
      <w:r>
        <w:rPr>
          <w:sz w:val="20"/>
          <w:szCs w:val="20"/>
        </w:rPr>
        <w:tab/>
      </w:r>
      <w:r w:rsidR="002F4C5F">
        <w:rPr>
          <w:sz w:val="20"/>
          <w:szCs w:val="20"/>
        </w:rPr>
        <w:t>Институт за медицинску и клиничку биохемију М</w:t>
      </w:r>
      <w:r>
        <w:rPr>
          <w:sz w:val="20"/>
          <w:szCs w:val="20"/>
        </w:rPr>
        <w:t>едицински факултет Универзитета у Београду</w:t>
      </w:r>
    </w:p>
    <w:p w:rsidR="00A178D8" w:rsidRPr="00994CE6" w:rsidRDefault="00994CE6" w:rsidP="00994CE6">
      <w:pPr>
        <w:ind w:left="360"/>
        <w:jc w:val="both"/>
        <w:rPr>
          <w:sz w:val="20"/>
          <w:szCs w:val="20"/>
        </w:rPr>
      </w:pPr>
      <w:r>
        <w:rPr>
          <w:sz w:val="20"/>
          <w:szCs w:val="20"/>
        </w:rPr>
        <w:t>Звање/радно место:</w:t>
      </w:r>
      <w:r>
        <w:rPr>
          <w:sz w:val="20"/>
          <w:szCs w:val="20"/>
        </w:rPr>
        <w:tab/>
      </w:r>
      <w:r>
        <w:rPr>
          <w:sz w:val="20"/>
          <w:szCs w:val="20"/>
        </w:rPr>
        <w:tab/>
      </w:r>
      <w:r>
        <w:rPr>
          <w:sz w:val="20"/>
          <w:szCs w:val="20"/>
        </w:rPr>
        <w:tab/>
      </w:r>
      <w:r>
        <w:rPr>
          <w:sz w:val="20"/>
          <w:szCs w:val="20"/>
        </w:rPr>
        <w:tab/>
      </w:r>
      <w:r w:rsidR="009550E2">
        <w:rPr>
          <w:sz w:val="20"/>
          <w:szCs w:val="20"/>
        </w:rPr>
        <w:t>Д</w:t>
      </w:r>
      <w:r>
        <w:rPr>
          <w:sz w:val="20"/>
          <w:szCs w:val="20"/>
        </w:rPr>
        <w:t>оцент</w:t>
      </w:r>
    </w:p>
    <w:p w:rsidR="00A178D8" w:rsidRPr="00C05D32" w:rsidRDefault="00994CE6" w:rsidP="00994CE6">
      <w:pPr>
        <w:ind w:left="360"/>
        <w:jc w:val="both"/>
        <w:rPr>
          <w:sz w:val="20"/>
          <w:szCs w:val="20"/>
          <w:lang w:val="sl-SI"/>
        </w:rPr>
      </w:pPr>
      <w:r>
        <w:rPr>
          <w:sz w:val="20"/>
          <w:szCs w:val="20"/>
        </w:rPr>
        <w:t>У</w:t>
      </w:r>
      <w:r w:rsidR="002F4C5F">
        <w:rPr>
          <w:sz w:val="20"/>
          <w:szCs w:val="20"/>
        </w:rPr>
        <w:t>жа научна област</w:t>
      </w:r>
      <w:r>
        <w:rPr>
          <w:sz w:val="20"/>
          <w:szCs w:val="20"/>
        </w:rPr>
        <w:tab/>
      </w:r>
      <w:r>
        <w:rPr>
          <w:sz w:val="20"/>
          <w:szCs w:val="20"/>
        </w:rPr>
        <w:tab/>
      </w:r>
      <w:r>
        <w:rPr>
          <w:sz w:val="20"/>
          <w:szCs w:val="20"/>
        </w:rPr>
        <w:tab/>
      </w:r>
      <w:r>
        <w:rPr>
          <w:sz w:val="20"/>
          <w:szCs w:val="20"/>
        </w:rPr>
        <w:tab/>
      </w:r>
      <w:r w:rsidR="009550E2">
        <w:rPr>
          <w:sz w:val="20"/>
          <w:szCs w:val="20"/>
        </w:rPr>
        <w:t>М</w:t>
      </w:r>
      <w:r w:rsidR="002F4C5F">
        <w:rPr>
          <w:sz w:val="20"/>
          <w:szCs w:val="20"/>
        </w:rPr>
        <w:t>едицинска и клиничка биохемија</w:t>
      </w:r>
    </w:p>
    <w:p w:rsidR="00A178D8" w:rsidRPr="00C05D32" w:rsidRDefault="00A178D8" w:rsidP="009C7966">
      <w:pPr>
        <w:jc w:val="both"/>
        <w:rPr>
          <w:sz w:val="20"/>
          <w:szCs w:val="20"/>
          <w:lang w:val="sl-SI"/>
        </w:rPr>
      </w:pPr>
    </w:p>
    <w:p w:rsidR="00A178D8" w:rsidRPr="00994CE6" w:rsidRDefault="00825E5A" w:rsidP="00994CE6">
      <w:pPr>
        <w:spacing w:after="120"/>
        <w:jc w:val="both"/>
        <w:rPr>
          <w:b/>
          <w:bCs/>
          <w:sz w:val="20"/>
          <w:szCs w:val="20"/>
          <w:lang w:val="sl-SI"/>
        </w:rPr>
      </w:pPr>
      <w:r w:rsidRPr="00994CE6">
        <w:rPr>
          <w:b/>
          <w:bCs/>
          <w:sz w:val="20"/>
          <w:szCs w:val="20"/>
          <w:lang w:val="sl-SI"/>
        </w:rPr>
        <w:t>Б</w:t>
      </w:r>
      <w:r w:rsidR="00FB3DF7" w:rsidRPr="00994CE6">
        <w:rPr>
          <w:b/>
          <w:bCs/>
          <w:sz w:val="20"/>
          <w:szCs w:val="20"/>
          <w:lang w:val="sl-SI"/>
        </w:rPr>
        <w:t>.</w:t>
      </w:r>
      <w:r w:rsidR="00A178D8" w:rsidRPr="00994CE6">
        <w:rPr>
          <w:b/>
          <w:bCs/>
          <w:sz w:val="20"/>
          <w:szCs w:val="20"/>
          <w:lang w:val="sl-SI"/>
        </w:rPr>
        <w:t xml:space="preserve"> </w:t>
      </w:r>
      <w:r w:rsidRPr="00994CE6">
        <w:rPr>
          <w:b/>
          <w:bCs/>
          <w:sz w:val="20"/>
          <w:szCs w:val="20"/>
          <w:lang w:val="sl-SI"/>
        </w:rPr>
        <w:t>СТРУЧНА</w:t>
      </w:r>
      <w:r w:rsidR="00A178D8" w:rsidRPr="00994CE6">
        <w:rPr>
          <w:b/>
          <w:bCs/>
          <w:sz w:val="20"/>
          <w:szCs w:val="20"/>
          <w:lang w:val="sl-SI"/>
        </w:rPr>
        <w:t xml:space="preserve"> </w:t>
      </w:r>
      <w:r w:rsidRPr="00994CE6">
        <w:rPr>
          <w:b/>
          <w:bCs/>
          <w:sz w:val="20"/>
          <w:szCs w:val="20"/>
          <w:lang w:val="sl-SI"/>
        </w:rPr>
        <w:t>БИОГРАФИЈА</w:t>
      </w:r>
      <w:r w:rsidR="00A178D8" w:rsidRPr="00994CE6">
        <w:rPr>
          <w:b/>
          <w:bCs/>
          <w:sz w:val="20"/>
          <w:szCs w:val="20"/>
          <w:lang w:val="sl-SI"/>
        </w:rPr>
        <w:t xml:space="preserve">, </w:t>
      </w:r>
      <w:r w:rsidRPr="00994CE6">
        <w:rPr>
          <w:b/>
          <w:bCs/>
          <w:sz w:val="20"/>
          <w:szCs w:val="20"/>
          <w:lang w:val="sl-SI"/>
        </w:rPr>
        <w:t>ДИПЛОМЕ</w:t>
      </w:r>
      <w:r w:rsidR="00A178D8" w:rsidRPr="00994CE6">
        <w:rPr>
          <w:b/>
          <w:bCs/>
          <w:sz w:val="20"/>
          <w:szCs w:val="20"/>
          <w:lang w:val="sl-SI"/>
        </w:rPr>
        <w:t xml:space="preserve"> </w:t>
      </w:r>
      <w:r w:rsidRPr="00994CE6">
        <w:rPr>
          <w:b/>
          <w:bCs/>
          <w:sz w:val="20"/>
          <w:szCs w:val="20"/>
          <w:lang w:val="sl-SI"/>
        </w:rPr>
        <w:t>И</w:t>
      </w:r>
      <w:r w:rsidR="00A178D8" w:rsidRPr="00994CE6">
        <w:rPr>
          <w:b/>
          <w:bCs/>
          <w:sz w:val="20"/>
          <w:szCs w:val="20"/>
          <w:lang w:val="sl-SI"/>
        </w:rPr>
        <w:t xml:space="preserve"> </w:t>
      </w:r>
      <w:r w:rsidRPr="00994CE6">
        <w:rPr>
          <w:b/>
          <w:bCs/>
          <w:sz w:val="20"/>
          <w:szCs w:val="20"/>
          <w:lang w:val="sl-SI"/>
        </w:rPr>
        <w:t>ЗВАЊА</w:t>
      </w:r>
    </w:p>
    <w:p w:rsidR="00A178D8" w:rsidRPr="00C05D32" w:rsidRDefault="00825E5A" w:rsidP="00994CE6">
      <w:pPr>
        <w:jc w:val="both"/>
        <w:rPr>
          <w:b/>
          <w:sz w:val="20"/>
          <w:szCs w:val="20"/>
          <w:lang w:val="sl-SI"/>
        </w:rPr>
      </w:pPr>
      <w:r w:rsidRPr="00C05D32">
        <w:rPr>
          <w:b/>
          <w:sz w:val="20"/>
          <w:szCs w:val="20"/>
          <w:lang w:val="sl-SI"/>
        </w:rPr>
        <w:t>Основне</w:t>
      </w:r>
      <w:r w:rsidR="00A178D8" w:rsidRPr="00C05D32">
        <w:rPr>
          <w:b/>
          <w:sz w:val="20"/>
          <w:szCs w:val="20"/>
          <w:lang w:val="sl-SI"/>
        </w:rPr>
        <w:t xml:space="preserve"> </w:t>
      </w:r>
      <w:r w:rsidRPr="00C05D32">
        <w:rPr>
          <w:b/>
          <w:sz w:val="20"/>
          <w:szCs w:val="20"/>
          <w:lang w:val="sl-SI"/>
        </w:rPr>
        <w:t>студије</w:t>
      </w:r>
    </w:p>
    <w:p w:rsidR="00872789" w:rsidRPr="00C05D32" w:rsidRDefault="00825E5A" w:rsidP="00825E5A">
      <w:pPr>
        <w:numPr>
          <w:ilvl w:val="0"/>
          <w:numId w:val="5"/>
        </w:numPr>
        <w:ind w:left="360"/>
        <w:jc w:val="both"/>
        <w:rPr>
          <w:sz w:val="20"/>
          <w:szCs w:val="20"/>
          <w:lang w:val="sl-SI"/>
        </w:rPr>
      </w:pPr>
      <w:r w:rsidRPr="00C05D32">
        <w:rPr>
          <w:sz w:val="20"/>
          <w:szCs w:val="20"/>
          <w:lang w:val="sl-SI"/>
        </w:rPr>
        <w:t>Назив</w:t>
      </w:r>
      <w:r w:rsidR="00A178D8" w:rsidRPr="00C05D32">
        <w:rPr>
          <w:sz w:val="20"/>
          <w:szCs w:val="20"/>
          <w:lang w:val="sl-SI"/>
        </w:rPr>
        <w:t xml:space="preserve"> </w:t>
      </w:r>
      <w:r w:rsidRPr="00C05D32">
        <w:rPr>
          <w:sz w:val="20"/>
          <w:szCs w:val="20"/>
          <w:lang w:val="sl-SI"/>
        </w:rPr>
        <w:t>установе</w:t>
      </w:r>
      <w:r w:rsidR="00994CE6">
        <w:rPr>
          <w:sz w:val="20"/>
          <w:szCs w:val="20"/>
        </w:rPr>
        <w:t xml:space="preserve">: </w:t>
      </w:r>
      <w:r w:rsidR="00994CE6">
        <w:rPr>
          <w:sz w:val="20"/>
          <w:szCs w:val="20"/>
        </w:rPr>
        <w:tab/>
      </w:r>
      <w:r w:rsidR="00994CE6">
        <w:rPr>
          <w:sz w:val="20"/>
          <w:szCs w:val="20"/>
        </w:rPr>
        <w:tab/>
      </w:r>
      <w:r w:rsidR="00994CE6">
        <w:rPr>
          <w:sz w:val="20"/>
          <w:szCs w:val="20"/>
        </w:rPr>
        <w:tab/>
      </w:r>
      <w:r w:rsidR="00994CE6">
        <w:rPr>
          <w:sz w:val="20"/>
          <w:szCs w:val="20"/>
        </w:rPr>
        <w:tab/>
        <w:t>Медицински факултет Универзитета у Београду</w:t>
      </w:r>
    </w:p>
    <w:p w:rsidR="00A178D8" w:rsidRPr="00C05D32" w:rsidRDefault="00825E5A" w:rsidP="00825E5A">
      <w:pPr>
        <w:numPr>
          <w:ilvl w:val="0"/>
          <w:numId w:val="5"/>
        </w:numPr>
        <w:ind w:left="360"/>
        <w:jc w:val="both"/>
        <w:rPr>
          <w:sz w:val="20"/>
          <w:szCs w:val="20"/>
          <w:lang w:val="sr-Latn-CS"/>
        </w:rPr>
      </w:pPr>
      <w:r w:rsidRPr="00C05D32">
        <w:rPr>
          <w:sz w:val="20"/>
          <w:szCs w:val="20"/>
          <w:lang w:val="sl-SI"/>
        </w:rPr>
        <w:t>Место</w:t>
      </w:r>
      <w:r w:rsidR="00A178D8" w:rsidRPr="00C05D32">
        <w:rPr>
          <w:sz w:val="20"/>
          <w:szCs w:val="20"/>
          <w:lang w:val="sl-SI"/>
        </w:rPr>
        <w:t xml:space="preserve"> </w:t>
      </w:r>
      <w:r w:rsidRPr="00C05D32">
        <w:rPr>
          <w:sz w:val="20"/>
          <w:szCs w:val="20"/>
          <w:lang w:val="sl-SI"/>
        </w:rPr>
        <w:t>и</w:t>
      </w:r>
      <w:r w:rsidR="00A178D8" w:rsidRPr="00C05D32">
        <w:rPr>
          <w:sz w:val="20"/>
          <w:szCs w:val="20"/>
          <w:lang w:val="sl-SI"/>
        </w:rPr>
        <w:t xml:space="preserve"> </w:t>
      </w:r>
      <w:r w:rsidRPr="00C05D32">
        <w:rPr>
          <w:sz w:val="20"/>
          <w:szCs w:val="20"/>
          <w:lang w:val="sl-SI"/>
        </w:rPr>
        <w:t>година</w:t>
      </w:r>
      <w:r w:rsidR="00A178D8" w:rsidRPr="00C05D32">
        <w:rPr>
          <w:sz w:val="20"/>
          <w:szCs w:val="20"/>
          <w:lang w:val="sl-SI"/>
        </w:rPr>
        <w:t xml:space="preserve"> </w:t>
      </w:r>
      <w:r w:rsidRPr="00C05D32">
        <w:rPr>
          <w:sz w:val="20"/>
          <w:szCs w:val="20"/>
          <w:lang w:val="sl-SI"/>
        </w:rPr>
        <w:t>завршетка</w:t>
      </w:r>
      <w:r w:rsidR="008B7264" w:rsidRPr="00C05D32">
        <w:rPr>
          <w:sz w:val="20"/>
          <w:szCs w:val="20"/>
          <w:lang w:val="sl-SI"/>
        </w:rPr>
        <w:t xml:space="preserve">, </w:t>
      </w:r>
      <w:r w:rsidRPr="00C05D32">
        <w:rPr>
          <w:sz w:val="20"/>
          <w:szCs w:val="20"/>
          <w:lang w:val="sl-SI"/>
        </w:rPr>
        <w:t>просе</w:t>
      </w:r>
      <w:r w:rsidRPr="00C05D32">
        <w:rPr>
          <w:sz w:val="20"/>
          <w:szCs w:val="20"/>
          <w:lang w:val="sr-Latn-CS"/>
        </w:rPr>
        <w:t>чна</w:t>
      </w:r>
      <w:r w:rsidR="008B7264" w:rsidRPr="00C05D32">
        <w:rPr>
          <w:sz w:val="20"/>
          <w:szCs w:val="20"/>
          <w:lang w:val="sr-Latn-CS"/>
        </w:rPr>
        <w:t xml:space="preserve"> </w:t>
      </w:r>
      <w:r w:rsidRPr="00C05D32">
        <w:rPr>
          <w:sz w:val="20"/>
          <w:szCs w:val="20"/>
          <w:lang w:val="sr-Latn-CS"/>
        </w:rPr>
        <w:t>оцена</w:t>
      </w:r>
      <w:r w:rsidR="008B7264" w:rsidRPr="00C05D32">
        <w:rPr>
          <w:sz w:val="20"/>
          <w:szCs w:val="20"/>
          <w:lang w:val="sr-Latn-CS"/>
        </w:rPr>
        <w:t xml:space="preserve"> </w:t>
      </w:r>
      <w:r w:rsidR="00994CE6">
        <w:rPr>
          <w:sz w:val="20"/>
          <w:szCs w:val="20"/>
        </w:rPr>
        <w:t>:</w:t>
      </w:r>
      <w:r w:rsidR="00994CE6">
        <w:rPr>
          <w:sz w:val="20"/>
          <w:szCs w:val="20"/>
        </w:rPr>
        <w:tab/>
        <w:t>Београд, 2010. година; 9,00 (девет и нула)</w:t>
      </w:r>
    </w:p>
    <w:p w:rsidR="00A178D8" w:rsidRPr="00C05D32" w:rsidRDefault="00825E5A" w:rsidP="009C7966">
      <w:pPr>
        <w:jc w:val="both"/>
        <w:rPr>
          <w:b/>
          <w:sz w:val="20"/>
          <w:szCs w:val="20"/>
          <w:lang w:val="sr-Latn-CS"/>
        </w:rPr>
      </w:pPr>
      <w:r w:rsidRPr="00C05D32">
        <w:rPr>
          <w:b/>
          <w:sz w:val="20"/>
          <w:szCs w:val="20"/>
          <w:lang w:val="sl-SI"/>
        </w:rPr>
        <w:t>Последипломске</w:t>
      </w:r>
      <w:r w:rsidR="00B056D5" w:rsidRPr="00C05D32">
        <w:rPr>
          <w:b/>
          <w:sz w:val="20"/>
          <w:szCs w:val="20"/>
          <w:lang w:val="sl-SI"/>
        </w:rPr>
        <w:t xml:space="preserve"> </w:t>
      </w:r>
      <w:r w:rsidRPr="00C05D32">
        <w:rPr>
          <w:b/>
          <w:sz w:val="20"/>
          <w:szCs w:val="20"/>
          <w:lang w:val="sl-SI"/>
        </w:rPr>
        <w:t>студије</w:t>
      </w:r>
      <w:r w:rsidR="00B056D5" w:rsidRPr="00C05D32">
        <w:rPr>
          <w:b/>
          <w:sz w:val="20"/>
          <w:szCs w:val="20"/>
          <w:lang w:val="sl-SI"/>
        </w:rPr>
        <w:t xml:space="preserve"> </w:t>
      </w:r>
    </w:p>
    <w:p w:rsidR="00A178D8" w:rsidRPr="00C05D32" w:rsidRDefault="00825E5A" w:rsidP="00825E5A">
      <w:pPr>
        <w:numPr>
          <w:ilvl w:val="0"/>
          <w:numId w:val="6"/>
        </w:numPr>
        <w:ind w:left="360"/>
        <w:jc w:val="both"/>
        <w:rPr>
          <w:sz w:val="20"/>
          <w:szCs w:val="20"/>
          <w:lang w:val="sl-SI"/>
        </w:rPr>
      </w:pPr>
      <w:r w:rsidRPr="00C05D32">
        <w:rPr>
          <w:sz w:val="20"/>
          <w:szCs w:val="20"/>
          <w:lang w:val="sl-SI"/>
        </w:rPr>
        <w:t>Назив</w:t>
      </w:r>
      <w:r w:rsidR="00A178D8" w:rsidRPr="00C05D32">
        <w:rPr>
          <w:sz w:val="20"/>
          <w:szCs w:val="20"/>
          <w:lang w:val="sl-SI"/>
        </w:rPr>
        <w:t xml:space="preserve"> </w:t>
      </w:r>
      <w:r w:rsidRPr="00C05D32">
        <w:rPr>
          <w:sz w:val="20"/>
          <w:szCs w:val="20"/>
          <w:lang w:val="sl-SI"/>
        </w:rPr>
        <w:t>установе</w:t>
      </w:r>
      <w:r w:rsidR="00994CE6">
        <w:rPr>
          <w:sz w:val="20"/>
          <w:szCs w:val="20"/>
        </w:rPr>
        <w:t>: /</w:t>
      </w:r>
    </w:p>
    <w:p w:rsidR="00A178D8" w:rsidRPr="00C05D32" w:rsidRDefault="00825E5A" w:rsidP="00825E5A">
      <w:pPr>
        <w:numPr>
          <w:ilvl w:val="0"/>
          <w:numId w:val="6"/>
        </w:numPr>
        <w:ind w:left="360"/>
        <w:jc w:val="both"/>
        <w:rPr>
          <w:sz w:val="20"/>
          <w:szCs w:val="20"/>
          <w:lang w:val="sr-Latn-CS"/>
        </w:rPr>
      </w:pPr>
      <w:r w:rsidRPr="00C05D32">
        <w:rPr>
          <w:sz w:val="20"/>
          <w:szCs w:val="20"/>
          <w:lang w:val="sl-SI"/>
        </w:rPr>
        <w:t>Место</w:t>
      </w:r>
      <w:r w:rsidR="004D49A7" w:rsidRPr="00C05D32">
        <w:rPr>
          <w:sz w:val="20"/>
          <w:szCs w:val="20"/>
          <w:lang w:val="sr-Cyrl-CS"/>
        </w:rPr>
        <w:t>,</w:t>
      </w:r>
      <w:r w:rsidR="00A178D8" w:rsidRPr="00C05D32">
        <w:rPr>
          <w:sz w:val="20"/>
          <w:szCs w:val="20"/>
          <w:lang w:val="sl-SI"/>
        </w:rPr>
        <w:t xml:space="preserve"> </w:t>
      </w:r>
      <w:r w:rsidRPr="00C05D32">
        <w:rPr>
          <w:sz w:val="20"/>
          <w:szCs w:val="20"/>
          <w:lang w:val="sl-SI"/>
        </w:rPr>
        <w:t>година</w:t>
      </w:r>
      <w:r w:rsidR="00A178D8" w:rsidRPr="00C05D32">
        <w:rPr>
          <w:sz w:val="20"/>
          <w:szCs w:val="20"/>
          <w:lang w:val="sl-SI"/>
        </w:rPr>
        <w:t xml:space="preserve"> </w:t>
      </w:r>
      <w:r w:rsidRPr="00C05D32">
        <w:rPr>
          <w:sz w:val="20"/>
          <w:szCs w:val="20"/>
          <w:lang w:val="sl-SI"/>
        </w:rPr>
        <w:t>завршетка</w:t>
      </w:r>
      <w:r w:rsidR="00FA742D" w:rsidRPr="00C05D32">
        <w:rPr>
          <w:sz w:val="20"/>
          <w:szCs w:val="20"/>
          <w:lang w:val="sl-SI"/>
        </w:rPr>
        <w:t xml:space="preserve">, </w:t>
      </w:r>
      <w:r w:rsidR="00FA742D" w:rsidRPr="00C05D32">
        <w:rPr>
          <w:sz w:val="20"/>
          <w:szCs w:val="20"/>
        </w:rPr>
        <w:t>ментор</w:t>
      </w:r>
      <w:r w:rsidR="004D49A7" w:rsidRPr="00C05D32">
        <w:rPr>
          <w:sz w:val="20"/>
          <w:szCs w:val="20"/>
          <w:lang w:val="sr-Cyrl-CS"/>
        </w:rPr>
        <w:t xml:space="preserve"> </w:t>
      </w:r>
      <w:r w:rsidRPr="00C05D32">
        <w:rPr>
          <w:sz w:val="20"/>
          <w:szCs w:val="20"/>
          <w:lang w:val="sr-Latn-CS"/>
        </w:rPr>
        <w:t>и</w:t>
      </w:r>
      <w:r w:rsidR="004D49A7" w:rsidRPr="00C05D32">
        <w:rPr>
          <w:sz w:val="20"/>
          <w:szCs w:val="20"/>
          <w:lang w:val="sr-Latn-CS"/>
        </w:rPr>
        <w:t xml:space="preserve"> </w:t>
      </w:r>
      <w:r w:rsidRPr="00C05D32">
        <w:rPr>
          <w:sz w:val="20"/>
          <w:szCs w:val="20"/>
          <w:lang w:val="sr-Latn-CS"/>
        </w:rPr>
        <w:t>чланови</w:t>
      </w:r>
      <w:r w:rsidR="004D49A7" w:rsidRPr="00C05D32">
        <w:rPr>
          <w:sz w:val="20"/>
          <w:szCs w:val="20"/>
          <w:lang w:val="sr-Latn-CS"/>
        </w:rPr>
        <w:t xml:space="preserve"> </w:t>
      </w:r>
      <w:r w:rsidRPr="00C05D32">
        <w:rPr>
          <w:sz w:val="20"/>
          <w:szCs w:val="20"/>
          <w:lang w:val="sr-Latn-CS"/>
        </w:rPr>
        <w:t>комисије</w:t>
      </w:r>
      <w:r w:rsidR="00994CE6">
        <w:rPr>
          <w:sz w:val="20"/>
          <w:szCs w:val="20"/>
        </w:rPr>
        <w:t>: /</w:t>
      </w:r>
    </w:p>
    <w:p w:rsidR="004D49A7" w:rsidRPr="00C05D32" w:rsidRDefault="00825E5A" w:rsidP="00825E5A">
      <w:pPr>
        <w:numPr>
          <w:ilvl w:val="0"/>
          <w:numId w:val="6"/>
        </w:numPr>
        <w:ind w:left="360"/>
        <w:jc w:val="both"/>
        <w:rPr>
          <w:sz w:val="20"/>
          <w:szCs w:val="20"/>
          <w:lang w:val="sr-Latn-CS"/>
        </w:rPr>
      </w:pPr>
      <w:r w:rsidRPr="00C05D32">
        <w:rPr>
          <w:sz w:val="20"/>
          <w:szCs w:val="20"/>
        </w:rPr>
        <w:t>Н</w:t>
      </w:r>
      <w:r w:rsidRPr="00C05D32">
        <w:rPr>
          <w:sz w:val="20"/>
          <w:szCs w:val="20"/>
          <w:lang w:val="sl-SI"/>
        </w:rPr>
        <w:t>аслов</w:t>
      </w:r>
      <w:r w:rsidR="004D49A7" w:rsidRPr="00C05D32">
        <w:rPr>
          <w:sz w:val="20"/>
          <w:szCs w:val="20"/>
          <w:lang w:val="sl-SI"/>
        </w:rPr>
        <w:t xml:space="preserve"> </w:t>
      </w:r>
      <w:r w:rsidRPr="00C05D32">
        <w:rPr>
          <w:sz w:val="20"/>
          <w:szCs w:val="20"/>
          <w:lang w:val="sl-SI"/>
        </w:rPr>
        <w:t>магистарског</w:t>
      </w:r>
      <w:r w:rsidR="004D49A7" w:rsidRPr="00C05D32">
        <w:rPr>
          <w:sz w:val="20"/>
          <w:szCs w:val="20"/>
          <w:lang w:val="sl-SI"/>
        </w:rPr>
        <w:t xml:space="preserve"> </w:t>
      </w:r>
      <w:r w:rsidRPr="00C05D32">
        <w:rPr>
          <w:sz w:val="20"/>
          <w:szCs w:val="20"/>
          <w:lang w:val="sl-SI"/>
        </w:rPr>
        <w:t>рада</w:t>
      </w:r>
      <w:r w:rsidR="00FB3DF7" w:rsidRPr="00C05D32">
        <w:rPr>
          <w:sz w:val="20"/>
          <w:szCs w:val="20"/>
          <w:lang w:val="sl-SI"/>
        </w:rPr>
        <w:t xml:space="preserve">, </w:t>
      </w:r>
      <w:r w:rsidRPr="00C05D32">
        <w:rPr>
          <w:sz w:val="20"/>
          <w:szCs w:val="20"/>
          <w:lang w:val="sl-SI"/>
        </w:rPr>
        <w:t>специјалистичког</w:t>
      </w:r>
      <w:r w:rsidR="00B056D5" w:rsidRPr="00C05D32">
        <w:rPr>
          <w:sz w:val="20"/>
          <w:szCs w:val="20"/>
          <w:lang w:val="sl-SI"/>
        </w:rPr>
        <w:t xml:space="preserve"> </w:t>
      </w:r>
      <w:r w:rsidRPr="00C05D32">
        <w:rPr>
          <w:sz w:val="20"/>
          <w:szCs w:val="20"/>
          <w:lang w:val="sl-SI"/>
        </w:rPr>
        <w:t>академског</w:t>
      </w:r>
      <w:r w:rsidR="004871D7" w:rsidRPr="00C05D32">
        <w:rPr>
          <w:sz w:val="20"/>
          <w:szCs w:val="20"/>
          <w:lang w:val="sl-SI"/>
        </w:rPr>
        <w:t xml:space="preserve"> </w:t>
      </w:r>
      <w:r w:rsidRPr="00C05D32">
        <w:rPr>
          <w:sz w:val="20"/>
          <w:szCs w:val="20"/>
          <w:lang w:val="sl-SI"/>
        </w:rPr>
        <w:t>рада</w:t>
      </w:r>
      <w:r w:rsidR="00FB3DF7" w:rsidRPr="00C05D32">
        <w:rPr>
          <w:sz w:val="20"/>
          <w:szCs w:val="20"/>
          <w:lang w:val="sl-SI"/>
        </w:rPr>
        <w:t xml:space="preserve"> </w:t>
      </w:r>
      <w:r w:rsidRPr="00C05D32">
        <w:rPr>
          <w:sz w:val="20"/>
          <w:szCs w:val="20"/>
          <w:lang w:val="sl-SI"/>
        </w:rPr>
        <w:t>или</w:t>
      </w:r>
      <w:r w:rsidR="00FB3DF7" w:rsidRPr="00C05D32">
        <w:rPr>
          <w:sz w:val="20"/>
          <w:szCs w:val="20"/>
          <w:lang w:val="sl-SI"/>
        </w:rPr>
        <w:t xml:space="preserve"> </w:t>
      </w:r>
      <w:r w:rsidRPr="00C05D32">
        <w:rPr>
          <w:sz w:val="20"/>
          <w:szCs w:val="20"/>
          <w:lang w:val="sl-SI"/>
        </w:rPr>
        <w:t>мастер</w:t>
      </w:r>
      <w:r w:rsidR="00FB3DF7" w:rsidRPr="00C05D32">
        <w:rPr>
          <w:sz w:val="20"/>
          <w:szCs w:val="20"/>
          <w:lang w:val="sl-SI"/>
        </w:rPr>
        <w:t xml:space="preserve"> </w:t>
      </w:r>
      <w:r w:rsidRPr="00C05D32">
        <w:rPr>
          <w:sz w:val="20"/>
          <w:szCs w:val="20"/>
          <w:lang w:val="sl-SI"/>
        </w:rPr>
        <w:t>рада</w:t>
      </w:r>
      <w:r w:rsidR="00994CE6">
        <w:rPr>
          <w:sz w:val="20"/>
          <w:szCs w:val="20"/>
        </w:rPr>
        <w:t>: /</w:t>
      </w:r>
    </w:p>
    <w:p w:rsidR="00A178D8" w:rsidRPr="00C05D32" w:rsidRDefault="00825E5A" w:rsidP="00825E5A">
      <w:pPr>
        <w:numPr>
          <w:ilvl w:val="0"/>
          <w:numId w:val="6"/>
        </w:numPr>
        <w:ind w:left="360"/>
        <w:jc w:val="both"/>
        <w:rPr>
          <w:sz w:val="20"/>
          <w:szCs w:val="20"/>
          <w:lang w:val="sl-SI"/>
        </w:rPr>
      </w:pPr>
      <w:r w:rsidRPr="00C05D32">
        <w:rPr>
          <w:sz w:val="20"/>
          <w:szCs w:val="20"/>
          <w:lang w:val="sl-SI"/>
        </w:rPr>
        <w:t>Ужа</w:t>
      </w:r>
      <w:r w:rsidR="00A178D8" w:rsidRPr="00C05D32">
        <w:rPr>
          <w:sz w:val="20"/>
          <w:szCs w:val="20"/>
          <w:lang w:val="sl-SI"/>
        </w:rPr>
        <w:t xml:space="preserve"> </w:t>
      </w:r>
      <w:r w:rsidRPr="00C05D32">
        <w:rPr>
          <w:sz w:val="20"/>
          <w:szCs w:val="20"/>
          <w:lang w:val="sl-SI"/>
        </w:rPr>
        <w:t>научна</w:t>
      </w:r>
      <w:r w:rsidR="00A178D8" w:rsidRPr="00C05D32">
        <w:rPr>
          <w:sz w:val="20"/>
          <w:szCs w:val="20"/>
          <w:lang w:val="sl-SI"/>
        </w:rPr>
        <w:t xml:space="preserve"> </w:t>
      </w:r>
      <w:r w:rsidRPr="00C05D32">
        <w:rPr>
          <w:sz w:val="20"/>
          <w:szCs w:val="20"/>
          <w:lang w:val="sl-SI"/>
        </w:rPr>
        <w:t>област</w:t>
      </w:r>
      <w:r w:rsidR="00994CE6">
        <w:rPr>
          <w:sz w:val="20"/>
          <w:szCs w:val="20"/>
        </w:rPr>
        <w:t>: /</w:t>
      </w:r>
    </w:p>
    <w:p w:rsidR="00A178D8" w:rsidRPr="00C05D32" w:rsidRDefault="00825E5A" w:rsidP="009C7966">
      <w:pPr>
        <w:jc w:val="both"/>
        <w:rPr>
          <w:b/>
          <w:sz w:val="20"/>
          <w:szCs w:val="20"/>
          <w:lang w:val="sl-SI"/>
        </w:rPr>
      </w:pPr>
      <w:r w:rsidRPr="00C05D32">
        <w:rPr>
          <w:b/>
          <w:sz w:val="20"/>
          <w:szCs w:val="20"/>
          <w:lang w:val="sl-SI"/>
        </w:rPr>
        <w:t>Докторат</w:t>
      </w:r>
    </w:p>
    <w:p w:rsidR="00A178D8" w:rsidRPr="00C05D32" w:rsidRDefault="00825E5A" w:rsidP="00825E5A">
      <w:pPr>
        <w:numPr>
          <w:ilvl w:val="0"/>
          <w:numId w:val="7"/>
        </w:numPr>
        <w:ind w:left="360"/>
        <w:jc w:val="both"/>
        <w:rPr>
          <w:sz w:val="20"/>
          <w:szCs w:val="20"/>
          <w:lang w:val="sl-SI"/>
        </w:rPr>
      </w:pPr>
      <w:r w:rsidRPr="00C05D32">
        <w:rPr>
          <w:sz w:val="20"/>
          <w:szCs w:val="20"/>
          <w:lang w:val="sl-SI"/>
        </w:rPr>
        <w:t>Назив</w:t>
      </w:r>
      <w:r w:rsidR="00A178D8" w:rsidRPr="00C05D32">
        <w:rPr>
          <w:sz w:val="20"/>
          <w:szCs w:val="20"/>
          <w:lang w:val="sl-SI"/>
        </w:rPr>
        <w:t xml:space="preserve"> </w:t>
      </w:r>
      <w:r w:rsidRPr="00C05D32">
        <w:rPr>
          <w:sz w:val="20"/>
          <w:szCs w:val="20"/>
          <w:lang w:val="sl-SI"/>
        </w:rPr>
        <w:t>установе</w:t>
      </w:r>
      <w:r w:rsidR="00994CE6">
        <w:rPr>
          <w:sz w:val="20"/>
          <w:szCs w:val="20"/>
        </w:rPr>
        <w:t xml:space="preserve">: </w:t>
      </w:r>
      <w:r w:rsidR="00994CE6">
        <w:rPr>
          <w:sz w:val="20"/>
          <w:szCs w:val="20"/>
        </w:rPr>
        <w:tab/>
      </w:r>
      <w:r w:rsidR="00994CE6">
        <w:rPr>
          <w:sz w:val="20"/>
          <w:szCs w:val="20"/>
        </w:rPr>
        <w:tab/>
      </w:r>
      <w:r w:rsidR="00994CE6">
        <w:rPr>
          <w:sz w:val="20"/>
          <w:szCs w:val="20"/>
        </w:rPr>
        <w:tab/>
      </w:r>
      <w:r w:rsidR="00994CE6">
        <w:rPr>
          <w:sz w:val="20"/>
          <w:szCs w:val="20"/>
        </w:rPr>
        <w:tab/>
        <w:t>Медицински факултет Универзитета у Београду</w:t>
      </w:r>
    </w:p>
    <w:p w:rsidR="00D87D6B" w:rsidRPr="00D87D6B" w:rsidRDefault="00825E5A" w:rsidP="00994CE6">
      <w:pPr>
        <w:numPr>
          <w:ilvl w:val="0"/>
          <w:numId w:val="7"/>
        </w:numPr>
        <w:ind w:left="357" w:hanging="357"/>
        <w:jc w:val="both"/>
        <w:rPr>
          <w:sz w:val="20"/>
          <w:szCs w:val="20"/>
          <w:lang w:val="sl-SI"/>
        </w:rPr>
      </w:pPr>
      <w:r w:rsidRPr="00C05D32">
        <w:rPr>
          <w:sz w:val="20"/>
          <w:szCs w:val="20"/>
          <w:lang w:val="sl-SI"/>
        </w:rPr>
        <w:t>Место</w:t>
      </w:r>
      <w:r w:rsidR="00A178D8" w:rsidRPr="00C05D32">
        <w:rPr>
          <w:sz w:val="20"/>
          <w:szCs w:val="20"/>
          <w:lang w:val="sl-SI"/>
        </w:rPr>
        <w:t xml:space="preserve"> </w:t>
      </w:r>
      <w:r w:rsidRPr="00C05D32">
        <w:rPr>
          <w:sz w:val="20"/>
          <w:szCs w:val="20"/>
          <w:lang w:val="sl-SI"/>
        </w:rPr>
        <w:t>и</w:t>
      </w:r>
      <w:r w:rsidR="00A178D8" w:rsidRPr="00C05D32">
        <w:rPr>
          <w:sz w:val="20"/>
          <w:szCs w:val="20"/>
          <w:lang w:val="sl-SI"/>
        </w:rPr>
        <w:t xml:space="preserve"> </w:t>
      </w:r>
      <w:r w:rsidRPr="00C05D32">
        <w:rPr>
          <w:sz w:val="20"/>
          <w:szCs w:val="20"/>
          <w:lang w:val="sl-SI"/>
        </w:rPr>
        <w:t>година</w:t>
      </w:r>
      <w:r w:rsidR="00A178D8" w:rsidRPr="00C05D32">
        <w:rPr>
          <w:sz w:val="20"/>
          <w:szCs w:val="20"/>
          <w:lang w:val="sl-SI"/>
        </w:rPr>
        <w:t xml:space="preserve"> </w:t>
      </w:r>
      <w:r w:rsidRPr="00C05D32">
        <w:rPr>
          <w:sz w:val="20"/>
          <w:szCs w:val="20"/>
          <w:lang w:val="sl-SI"/>
        </w:rPr>
        <w:t>одбране</w:t>
      </w:r>
      <w:r w:rsidR="004D49A7" w:rsidRPr="00C05D32">
        <w:rPr>
          <w:sz w:val="20"/>
          <w:szCs w:val="20"/>
          <w:lang w:val="sl-SI"/>
        </w:rPr>
        <w:t xml:space="preserve"> </w:t>
      </w:r>
      <w:r w:rsidRPr="00C05D32">
        <w:rPr>
          <w:sz w:val="20"/>
          <w:szCs w:val="20"/>
          <w:lang w:val="sl-SI"/>
        </w:rPr>
        <w:t>и</w:t>
      </w:r>
      <w:r w:rsidR="004D49A7" w:rsidRPr="00C05D32">
        <w:rPr>
          <w:sz w:val="20"/>
          <w:szCs w:val="20"/>
          <w:lang w:val="sl-SI"/>
        </w:rPr>
        <w:t xml:space="preserve"> </w:t>
      </w:r>
      <w:r w:rsidRPr="00C05D32">
        <w:rPr>
          <w:sz w:val="20"/>
          <w:szCs w:val="20"/>
          <w:lang w:val="sl-SI"/>
        </w:rPr>
        <w:t>чланови</w:t>
      </w:r>
      <w:r w:rsidR="004D49A7" w:rsidRPr="00C05D32">
        <w:rPr>
          <w:sz w:val="20"/>
          <w:szCs w:val="20"/>
          <w:lang w:val="sl-SI"/>
        </w:rPr>
        <w:t xml:space="preserve"> </w:t>
      </w:r>
      <w:r w:rsidRPr="00C05D32">
        <w:rPr>
          <w:sz w:val="20"/>
          <w:szCs w:val="20"/>
          <w:lang w:val="sl-SI"/>
        </w:rPr>
        <w:t>комисије</w:t>
      </w:r>
      <w:r w:rsidR="00994CE6">
        <w:rPr>
          <w:sz w:val="20"/>
          <w:szCs w:val="20"/>
        </w:rPr>
        <w:t xml:space="preserve">: </w:t>
      </w:r>
      <w:r w:rsidR="00994CE6">
        <w:rPr>
          <w:sz w:val="20"/>
          <w:szCs w:val="20"/>
        </w:rPr>
        <w:tab/>
        <w:t xml:space="preserve">Београд, 8.6.2018. године; </w:t>
      </w:r>
      <w:r w:rsidR="00D87D6B">
        <w:rPr>
          <w:sz w:val="20"/>
          <w:szCs w:val="20"/>
        </w:rPr>
        <w:t xml:space="preserve">комисија: </w:t>
      </w:r>
      <w:r w:rsidR="00994CE6">
        <w:rPr>
          <w:sz w:val="20"/>
          <w:szCs w:val="20"/>
        </w:rPr>
        <w:t xml:space="preserve">проф. др </w:t>
      </w:r>
    </w:p>
    <w:p w:rsidR="00A178D8" w:rsidRPr="00C05D32" w:rsidRDefault="00994CE6" w:rsidP="00D87D6B">
      <w:pPr>
        <w:ind w:left="4320"/>
        <w:jc w:val="both"/>
        <w:rPr>
          <w:sz w:val="20"/>
          <w:szCs w:val="20"/>
          <w:lang w:val="sl-SI"/>
        </w:rPr>
      </w:pPr>
      <w:r>
        <w:rPr>
          <w:sz w:val="20"/>
          <w:szCs w:val="20"/>
        </w:rPr>
        <w:t>Александра</w:t>
      </w:r>
      <w:r w:rsidR="00D87D6B">
        <w:rPr>
          <w:sz w:val="20"/>
          <w:szCs w:val="20"/>
        </w:rPr>
        <w:t xml:space="preserve"> </w:t>
      </w:r>
      <w:r>
        <w:rPr>
          <w:sz w:val="20"/>
          <w:szCs w:val="20"/>
        </w:rPr>
        <w:t>Исаковић, н. сар. др Маја Мисиркић Марјановић, проф. др Иванка Зелен</w:t>
      </w:r>
    </w:p>
    <w:p w:rsidR="00FA742D" w:rsidRPr="007A3DC1" w:rsidRDefault="00FA742D" w:rsidP="00825E5A">
      <w:pPr>
        <w:numPr>
          <w:ilvl w:val="0"/>
          <w:numId w:val="7"/>
        </w:numPr>
        <w:ind w:left="360"/>
        <w:jc w:val="both"/>
        <w:rPr>
          <w:sz w:val="20"/>
          <w:szCs w:val="20"/>
          <w:lang w:val="sl-SI"/>
        </w:rPr>
      </w:pPr>
      <w:r w:rsidRPr="007A3DC1">
        <w:rPr>
          <w:sz w:val="20"/>
          <w:szCs w:val="20"/>
        </w:rPr>
        <w:t>Ментор</w:t>
      </w:r>
      <w:r w:rsidR="00D87D6B">
        <w:rPr>
          <w:sz w:val="20"/>
          <w:szCs w:val="20"/>
        </w:rPr>
        <w:t xml:space="preserve">: </w:t>
      </w:r>
      <w:r w:rsidR="00D87D6B">
        <w:rPr>
          <w:sz w:val="20"/>
          <w:szCs w:val="20"/>
        </w:rPr>
        <w:tab/>
      </w:r>
      <w:r w:rsidR="00D87D6B">
        <w:rPr>
          <w:sz w:val="20"/>
          <w:szCs w:val="20"/>
        </w:rPr>
        <w:tab/>
      </w:r>
      <w:r w:rsidR="00D87D6B">
        <w:rPr>
          <w:sz w:val="20"/>
          <w:szCs w:val="20"/>
        </w:rPr>
        <w:tab/>
      </w:r>
      <w:r w:rsidR="00D87D6B">
        <w:rPr>
          <w:sz w:val="20"/>
          <w:szCs w:val="20"/>
        </w:rPr>
        <w:tab/>
      </w:r>
      <w:r w:rsidR="00D87D6B">
        <w:rPr>
          <w:sz w:val="20"/>
          <w:szCs w:val="20"/>
        </w:rPr>
        <w:tab/>
        <w:t>проф. др Соња Мисирлић Денчић</w:t>
      </w:r>
    </w:p>
    <w:p w:rsidR="00A178D8" w:rsidRPr="00C05D32" w:rsidRDefault="00825E5A" w:rsidP="00825E5A">
      <w:pPr>
        <w:numPr>
          <w:ilvl w:val="0"/>
          <w:numId w:val="7"/>
        </w:numPr>
        <w:ind w:left="360"/>
        <w:jc w:val="both"/>
        <w:rPr>
          <w:sz w:val="20"/>
          <w:szCs w:val="20"/>
          <w:lang w:val="sl-SI"/>
        </w:rPr>
      </w:pPr>
      <w:r w:rsidRPr="00C05D32">
        <w:rPr>
          <w:sz w:val="20"/>
          <w:szCs w:val="20"/>
          <w:lang w:val="sl-SI"/>
        </w:rPr>
        <w:t>Наслов</w:t>
      </w:r>
      <w:r w:rsidR="00A178D8" w:rsidRPr="00C05D32">
        <w:rPr>
          <w:sz w:val="20"/>
          <w:szCs w:val="20"/>
          <w:lang w:val="sl-SI"/>
        </w:rPr>
        <w:t xml:space="preserve"> </w:t>
      </w:r>
      <w:r w:rsidRPr="00C05D32">
        <w:rPr>
          <w:sz w:val="20"/>
          <w:szCs w:val="20"/>
          <w:lang w:val="sl-SI"/>
        </w:rPr>
        <w:t>дисертације</w:t>
      </w:r>
      <w:r w:rsidR="00D87D6B">
        <w:rPr>
          <w:sz w:val="20"/>
          <w:szCs w:val="20"/>
        </w:rPr>
        <w:t>:</w:t>
      </w:r>
      <w:r w:rsidR="00D87D6B">
        <w:rPr>
          <w:sz w:val="20"/>
          <w:szCs w:val="20"/>
        </w:rPr>
        <w:tab/>
      </w:r>
      <w:r w:rsidR="00D87D6B">
        <w:rPr>
          <w:sz w:val="20"/>
          <w:szCs w:val="20"/>
        </w:rPr>
        <w:tab/>
      </w:r>
      <w:r w:rsidR="00D87D6B">
        <w:rPr>
          <w:sz w:val="20"/>
          <w:szCs w:val="20"/>
        </w:rPr>
        <w:tab/>
      </w:r>
      <w:r w:rsidR="00D87D6B">
        <w:rPr>
          <w:sz w:val="20"/>
          <w:szCs w:val="20"/>
        </w:rPr>
        <w:tab/>
      </w:r>
      <w:r w:rsidR="00D87D6B" w:rsidRPr="00D87D6B">
        <w:rPr>
          <w:sz w:val="20"/>
          <w:szCs w:val="20"/>
        </w:rPr>
        <w:t xml:space="preserve">Утицај етил естра циклохексил аналога етилендиамин </w:t>
      </w:r>
      <w:r w:rsidR="00D87D6B" w:rsidRPr="00D87D6B">
        <w:rPr>
          <w:sz w:val="20"/>
          <w:szCs w:val="20"/>
        </w:rPr>
        <w:tab/>
      </w:r>
      <w:r w:rsidR="00D87D6B" w:rsidRPr="00D87D6B">
        <w:rPr>
          <w:sz w:val="20"/>
          <w:szCs w:val="20"/>
        </w:rPr>
        <w:tab/>
      </w:r>
      <w:r w:rsidR="00D87D6B" w:rsidRPr="00D87D6B">
        <w:rPr>
          <w:sz w:val="20"/>
          <w:szCs w:val="20"/>
        </w:rPr>
        <w:tab/>
      </w:r>
      <w:r w:rsidR="00D87D6B" w:rsidRPr="00D87D6B">
        <w:rPr>
          <w:sz w:val="20"/>
          <w:szCs w:val="20"/>
        </w:rPr>
        <w:tab/>
      </w:r>
      <w:r w:rsidR="00D87D6B" w:rsidRPr="00D87D6B">
        <w:rPr>
          <w:sz w:val="20"/>
          <w:szCs w:val="20"/>
        </w:rPr>
        <w:tab/>
      </w:r>
      <w:r w:rsidR="00D87D6B" w:rsidRPr="00D87D6B">
        <w:rPr>
          <w:sz w:val="20"/>
          <w:szCs w:val="20"/>
        </w:rPr>
        <w:tab/>
        <w:t xml:space="preserve">дипропанске киселине на ћелије меланома миша </w:t>
      </w:r>
      <w:r w:rsidR="00D87D6B" w:rsidRPr="00D87D6B">
        <w:rPr>
          <w:i/>
          <w:iCs/>
          <w:sz w:val="20"/>
          <w:szCs w:val="20"/>
        </w:rPr>
        <w:t xml:space="preserve">in </w:t>
      </w:r>
      <w:r w:rsidR="00D87D6B" w:rsidRPr="00D87D6B">
        <w:rPr>
          <w:i/>
          <w:iCs/>
          <w:sz w:val="20"/>
          <w:szCs w:val="20"/>
        </w:rPr>
        <w:tab/>
      </w:r>
      <w:r w:rsidR="00D87D6B" w:rsidRPr="00D87D6B">
        <w:rPr>
          <w:i/>
          <w:iCs/>
          <w:sz w:val="20"/>
          <w:szCs w:val="20"/>
        </w:rPr>
        <w:tab/>
      </w:r>
      <w:r w:rsidR="00D87D6B" w:rsidRPr="00D87D6B">
        <w:rPr>
          <w:i/>
          <w:iCs/>
          <w:sz w:val="20"/>
          <w:szCs w:val="20"/>
        </w:rPr>
        <w:tab/>
      </w:r>
      <w:r w:rsidR="00D87D6B" w:rsidRPr="00D87D6B">
        <w:rPr>
          <w:i/>
          <w:iCs/>
          <w:sz w:val="20"/>
          <w:szCs w:val="20"/>
        </w:rPr>
        <w:tab/>
      </w:r>
      <w:r w:rsidR="00D87D6B" w:rsidRPr="00D87D6B">
        <w:rPr>
          <w:i/>
          <w:iCs/>
          <w:sz w:val="20"/>
          <w:szCs w:val="20"/>
        </w:rPr>
        <w:tab/>
      </w:r>
      <w:r w:rsidR="00D87D6B" w:rsidRPr="00D87D6B">
        <w:rPr>
          <w:i/>
          <w:iCs/>
          <w:sz w:val="20"/>
          <w:szCs w:val="20"/>
        </w:rPr>
        <w:tab/>
        <w:t>vitro</w:t>
      </w:r>
      <w:r w:rsidR="00D87D6B" w:rsidRPr="00D87D6B">
        <w:rPr>
          <w:sz w:val="20"/>
          <w:szCs w:val="20"/>
        </w:rPr>
        <w:t xml:space="preserve"> и </w:t>
      </w:r>
      <w:r w:rsidR="00D87D6B" w:rsidRPr="00D87D6B">
        <w:rPr>
          <w:i/>
          <w:iCs/>
          <w:sz w:val="20"/>
          <w:szCs w:val="20"/>
        </w:rPr>
        <w:t>in vivo</w:t>
      </w:r>
    </w:p>
    <w:p w:rsidR="00A178D8" w:rsidRPr="00C05D32" w:rsidRDefault="00825E5A" w:rsidP="00825E5A">
      <w:pPr>
        <w:numPr>
          <w:ilvl w:val="0"/>
          <w:numId w:val="7"/>
        </w:numPr>
        <w:ind w:left="360"/>
        <w:jc w:val="both"/>
        <w:rPr>
          <w:sz w:val="20"/>
          <w:szCs w:val="20"/>
          <w:lang w:val="sl-SI"/>
        </w:rPr>
      </w:pPr>
      <w:r w:rsidRPr="00C05D32">
        <w:rPr>
          <w:sz w:val="20"/>
          <w:szCs w:val="20"/>
          <w:lang w:val="sl-SI"/>
        </w:rPr>
        <w:t>Ужа</w:t>
      </w:r>
      <w:r w:rsidR="00A178D8" w:rsidRPr="00C05D32">
        <w:rPr>
          <w:sz w:val="20"/>
          <w:szCs w:val="20"/>
          <w:lang w:val="sl-SI"/>
        </w:rPr>
        <w:t xml:space="preserve"> </w:t>
      </w:r>
      <w:r w:rsidRPr="00C05D32">
        <w:rPr>
          <w:sz w:val="20"/>
          <w:szCs w:val="20"/>
          <w:lang w:val="sl-SI"/>
        </w:rPr>
        <w:t>научна</w:t>
      </w:r>
      <w:r w:rsidR="00A178D8" w:rsidRPr="00C05D32">
        <w:rPr>
          <w:sz w:val="20"/>
          <w:szCs w:val="20"/>
          <w:lang w:val="sl-SI"/>
        </w:rPr>
        <w:t xml:space="preserve"> </w:t>
      </w:r>
      <w:r w:rsidRPr="00C05D32">
        <w:rPr>
          <w:sz w:val="20"/>
          <w:szCs w:val="20"/>
          <w:lang w:val="sl-SI"/>
        </w:rPr>
        <w:t>област</w:t>
      </w:r>
      <w:r w:rsidR="00D87D6B">
        <w:rPr>
          <w:sz w:val="20"/>
          <w:szCs w:val="20"/>
        </w:rPr>
        <w:t>:</w:t>
      </w:r>
      <w:r w:rsidR="00D87D6B">
        <w:rPr>
          <w:sz w:val="20"/>
          <w:szCs w:val="20"/>
        </w:rPr>
        <w:tab/>
      </w:r>
      <w:r w:rsidR="00D87D6B">
        <w:rPr>
          <w:sz w:val="20"/>
          <w:szCs w:val="20"/>
        </w:rPr>
        <w:tab/>
      </w:r>
      <w:r w:rsidR="00D87D6B">
        <w:rPr>
          <w:sz w:val="20"/>
          <w:szCs w:val="20"/>
        </w:rPr>
        <w:tab/>
      </w:r>
      <w:r w:rsidR="00D87D6B">
        <w:rPr>
          <w:sz w:val="20"/>
          <w:szCs w:val="20"/>
        </w:rPr>
        <w:tab/>
      </w:r>
      <w:r w:rsidR="009550E2">
        <w:rPr>
          <w:sz w:val="20"/>
          <w:szCs w:val="20"/>
        </w:rPr>
        <w:t>М</w:t>
      </w:r>
      <w:r w:rsidR="00D87D6B">
        <w:rPr>
          <w:sz w:val="20"/>
          <w:szCs w:val="20"/>
        </w:rPr>
        <w:t>олекуларна медицина</w:t>
      </w:r>
    </w:p>
    <w:p w:rsidR="008B7264" w:rsidRPr="00C05D32" w:rsidRDefault="00825E5A" w:rsidP="009C7966">
      <w:pPr>
        <w:jc w:val="both"/>
        <w:rPr>
          <w:b/>
          <w:sz w:val="20"/>
          <w:szCs w:val="20"/>
          <w:lang w:val="sl-SI"/>
        </w:rPr>
      </w:pPr>
      <w:r w:rsidRPr="00C05D32">
        <w:rPr>
          <w:b/>
          <w:sz w:val="20"/>
          <w:szCs w:val="20"/>
          <w:lang w:val="sl-SI"/>
        </w:rPr>
        <w:t>Специјализација</w:t>
      </w:r>
    </w:p>
    <w:p w:rsidR="00825E5A" w:rsidRPr="00C05D32" w:rsidRDefault="00825E5A" w:rsidP="00825E5A">
      <w:pPr>
        <w:numPr>
          <w:ilvl w:val="0"/>
          <w:numId w:val="7"/>
        </w:numPr>
        <w:ind w:left="360"/>
        <w:jc w:val="both"/>
        <w:rPr>
          <w:sz w:val="20"/>
          <w:szCs w:val="20"/>
          <w:lang w:val="sl-SI"/>
        </w:rPr>
      </w:pPr>
      <w:r w:rsidRPr="00C05D32">
        <w:rPr>
          <w:sz w:val="20"/>
          <w:szCs w:val="20"/>
          <w:lang w:val="sl-SI"/>
        </w:rPr>
        <w:t>Назив</w:t>
      </w:r>
      <w:r w:rsidR="00D87D6B">
        <w:rPr>
          <w:sz w:val="20"/>
          <w:szCs w:val="20"/>
        </w:rPr>
        <w:t xml:space="preserve">: </w:t>
      </w:r>
      <w:r w:rsidR="00D87D6B">
        <w:rPr>
          <w:sz w:val="20"/>
          <w:szCs w:val="20"/>
        </w:rPr>
        <w:tab/>
      </w:r>
      <w:r w:rsidR="00D87D6B">
        <w:rPr>
          <w:sz w:val="20"/>
          <w:szCs w:val="20"/>
        </w:rPr>
        <w:tab/>
      </w:r>
      <w:r w:rsidR="00D87D6B">
        <w:rPr>
          <w:sz w:val="20"/>
          <w:szCs w:val="20"/>
        </w:rPr>
        <w:tab/>
      </w:r>
      <w:r w:rsidR="00D87D6B">
        <w:rPr>
          <w:sz w:val="20"/>
          <w:szCs w:val="20"/>
        </w:rPr>
        <w:tab/>
      </w:r>
      <w:r w:rsidR="00D87D6B">
        <w:rPr>
          <w:sz w:val="20"/>
          <w:szCs w:val="20"/>
        </w:rPr>
        <w:tab/>
      </w:r>
      <w:r w:rsidR="00D87D6B">
        <w:rPr>
          <w:sz w:val="20"/>
          <w:szCs w:val="20"/>
        </w:rPr>
        <w:tab/>
      </w:r>
      <w:r w:rsidR="009550E2">
        <w:rPr>
          <w:sz w:val="20"/>
          <w:szCs w:val="20"/>
        </w:rPr>
        <w:t>Л</w:t>
      </w:r>
      <w:r w:rsidR="00D87D6B">
        <w:rPr>
          <w:sz w:val="20"/>
          <w:szCs w:val="20"/>
        </w:rPr>
        <w:t>абораторијска медицина</w:t>
      </w:r>
    </w:p>
    <w:p w:rsidR="00D87D6B" w:rsidRPr="00D87D6B" w:rsidRDefault="00825E5A" w:rsidP="00825E5A">
      <w:pPr>
        <w:numPr>
          <w:ilvl w:val="0"/>
          <w:numId w:val="7"/>
        </w:numPr>
        <w:ind w:left="360"/>
        <w:jc w:val="both"/>
        <w:rPr>
          <w:sz w:val="20"/>
          <w:szCs w:val="20"/>
          <w:lang w:val="sl-SI"/>
        </w:rPr>
      </w:pPr>
      <w:r w:rsidRPr="00C05D32">
        <w:rPr>
          <w:sz w:val="20"/>
          <w:szCs w:val="20"/>
          <w:lang w:val="sl-SI"/>
        </w:rPr>
        <w:t xml:space="preserve">Место и година </w:t>
      </w:r>
      <w:r w:rsidRPr="00C05D32">
        <w:rPr>
          <w:sz w:val="20"/>
          <w:szCs w:val="20"/>
        </w:rPr>
        <w:t>завршетка, оцена</w:t>
      </w:r>
      <w:r w:rsidRPr="00C05D32">
        <w:rPr>
          <w:sz w:val="20"/>
          <w:szCs w:val="20"/>
          <w:lang w:val="sl-SI"/>
        </w:rPr>
        <w:t xml:space="preserve"> и чланови комисије</w:t>
      </w:r>
      <w:r w:rsidR="00D87D6B">
        <w:rPr>
          <w:sz w:val="20"/>
          <w:szCs w:val="20"/>
        </w:rPr>
        <w:t xml:space="preserve">: Београд, 2020. година, оцена: одличан; </w:t>
      </w:r>
    </w:p>
    <w:p w:rsidR="00825E5A" w:rsidRPr="00C05D32" w:rsidRDefault="00D87D6B" w:rsidP="00D87D6B">
      <w:pPr>
        <w:ind w:left="5040"/>
        <w:jc w:val="both"/>
        <w:rPr>
          <w:sz w:val="20"/>
          <w:szCs w:val="20"/>
          <w:lang w:val="sl-SI"/>
        </w:rPr>
      </w:pPr>
      <w:r>
        <w:rPr>
          <w:sz w:val="20"/>
          <w:szCs w:val="20"/>
        </w:rPr>
        <w:t>комисија: проф. др Татјана Симић, проф. др Иванка Марковић, проф. др Ана Савић Радојевић, проф. др Момчило Ристановић, проф. др Душан Попадић</w:t>
      </w:r>
    </w:p>
    <w:p w:rsidR="008B7264" w:rsidRPr="00C05D32" w:rsidRDefault="00825E5A" w:rsidP="009C7966">
      <w:pPr>
        <w:jc w:val="both"/>
        <w:rPr>
          <w:b/>
          <w:sz w:val="20"/>
          <w:szCs w:val="20"/>
          <w:lang w:val="sl-SI"/>
        </w:rPr>
      </w:pPr>
      <w:r w:rsidRPr="00C05D32">
        <w:rPr>
          <w:b/>
          <w:sz w:val="20"/>
          <w:szCs w:val="20"/>
          <w:lang w:val="sl-SI"/>
        </w:rPr>
        <w:t>Ужа</w:t>
      </w:r>
      <w:r w:rsidR="008B7264" w:rsidRPr="00C05D32">
        <w:rPr>
          <w:b/>
          <w:sz w:val="20"/>
          <w:szCs w:val="20"/>
          <w:lang w:val="sl-SI"/>
        </w:rPr>
        <w:t xml:space="preserve"> </w:t>
      </w:r>
      <w:r w:rsidRPr="00C05D32">
        <w:rPr>
          <w:b/>
          <w:sz w:val="20"/>
          <w:szCs w:val="20"/>
          <w:lang w:val="sl-SI"/>
        </w:rPr>
        <w:t>специјализација</w:t>
      </w:r>
    </w:p>
    <w:p w:rsidR="00825E5A" w:rsidRPr="00C05D32" w:rsidRDefault="00825E5A" w:rsidP="00825E5A">
      <w:pPr>
        <w:numPr>
          <w:ilvl w:val="0"/>
          <w:numId w:val="6"/>
        </w:numPr>
        <w:ind w:left="360"/>
        <w:jc w:val="both"/>
        <w:rPr>
          <w:sz w:val="20"/>
          <w:szCs w:val="20"/>
          <w:lang w:val="sl-SI"/>
        </w:rPr>
      </w:pPr>
      <w:r w:rsidRPr="00C05D32">
        <w:rPr>
          <w:sz w:val="20"/>
          <w:szCs w:val="20"/>
          <w:lang w:val="sl-SI"/>
        </w:rPr>
        <w:t>Назив установе</w:t>
      </w:r>
      <w:r w:rsidR="00D87D6B">
        <w:rPr>
          <w:sz w:val="20"/>
          <w:szCs w:val="20"/>
        </w:rPr>
        <w:t>: /</w:t>
      </w:r>
    </w:p>
    <w:p w:rsidR="00825E5A" w:rsidRPr="00C05D32" w:rsidRDefault="00825E5A" w:rsidP="00825E5A">
      <w:pPr>
        <w:numPr>
          <w:ilvl w:val="0"/>
          <w:numId w:val="6"/>
        </w:numPr>
        <w:ind w:left="360"/>
        <w:jc w:val="both"/>
        <w:rPr>
          <w:sz w:val="20"/>
          <w:szCs w:val="20"/>
          <w:lang w:val="sr-Latn-CS"/>
        </w:rPr>
      </w:pPr>
      <w:r w:rsidRPr="00C05D32">
        <w:rPr>
          <w:sz w:val="20"/>
          <w:szCs w:val="20"/>
          <w:lang w:val="sl-SI"/>
        </w:rPr>
        <w:t>Место</w:t>
      </w:r>
      <w:r w:rsidRPr="00C05D32">
        <w:rPr>
          <w:sz w:val="20"/>
          <w:szCs w:val="20"/>
          <w:lang w:val="sr-Cyrl-CS"/>
        </w:rPr>
        <w:t>,</w:t>
      </w:r>
      <w:r w:rsidRPr="00C05D32">
        <w:rPr>
          <w:sz w:val="20"/>
          <w:szCs w:val="20"/>
          <w:lang w:val="sl-SI"/>
        </w:rPr>
        <w:t xml:space="preserve"> година завршетка</w:t>
      </w:r>
      <w:r w:rsidRPr="00C05D32">
        <w:rPr>
          <w:sz w:val="20"/>
          <w:szCs w:val="20"/>
          <w:lang w:val="sr-Cyrl-CS"/>
        </w:rPr>
        <w:t xml:space="preserve"> </w:t>
      </w:r>
      <w:r w:rsidRPr="00C05D32">
        <w:rPr>
          <w:sz w:val="20"/>
          <w:szCs w:val="20"/>
          <w:lang w:val="sr-Latn-CS"/>
        </w:rPr>
        <w:t>и чланови комисије</w:t>
      </w:r>
      <w:r w:rsidR="00D87D6B">
        <w:rPr>
          <w:sz w:val="20"/>
          <w:szCs w:val="20"/>
        </w:rPr>
        <w:t>: /</w:t>
      </w:r>
    </w:p>
    <w:p w:rsidR="00825E5A" w:rsidRPr="00C05D32" w:rsidRDefault="00825E5A" w:rsidP="00825E5A">
      <w:pPr>
        <w:numPr>
          <w:ilvl w:val="0"/>
          <w:numId w:val="6"/>
        </w:numPr>
        <w:ind w:left="360"/>
        <w:jc w:val="both"/>
        <w:rPr>
          <w:sz w:val="20"/>
          <w:szCs w:val="20"/>
          <w:lang w:val="sr-Latn-CS"/>
        </w:rPr>
      </w:pPr>
      <w:r w:rsidRPr="00C05D32">
        <w:rPr>
          <w:sz w:val="20"/>
          <w:szCs w:val="20"/>
        </w:rPr>
        <w:t>Н</w:t>
      </w:r>
      <w:r w:rsidRPr="00C05D32">
        <w:rPr>
          <w:sz w:val="20"/>
          <w:szCs w:val="20"/>
          <w:lang w:val="sl-SI"/>
        </w:rPr>
        <w:t>аслов рада</w:t>
      </w:r>
      <w:r w:rsidRPr="00C05D32">
        <w:rPr>
          <w:sz w:val="20"/>
          <w:szCs w:val="20"/>
        </w:rPr>
        <w:t xml:space="preserve"> уже специјализације</w:t>
      </w:r>
      <w:r w:rsidR="00D87D6B">
        <w:rPr>
          <w:sz w:val="20"/>
          <w:szCs w:val="20"/>
        </w:rPr>
        <w:t>: /</w:t>
      </w:r>
    </w:p>
    <w:p w:rsidR="00825E5A" w:rsidRPr="00C05D32" w:rsidRDefault="00825E5A" w:rsidP="00825E5A">
      <w:pPr>
        <w:numPr>
          <w:ilvl w:val="0"/>
          <w:numId w:val="6"/>
        </w:numPr>
        <w:ind w:left="360"/>
        <w:jc w:val="both"/>
        <w:rPr>
          <w:sz w:val="20"/>
          <w:szCs w:val="20"/>
          <w:lang w:val="sl-SI"/>
        </w:rPr>
      </w:pPr>
      <w:r w:rsidRPr="00C05D32">
        <w:rPr>
          <w:sz w:val="20"/>
          <w:szCs w:val="20"/>
          <w:lang w:val="sl-SI"/>
        </w:rPr>
        <w:t>Ужа научна област</w:t>
      </w:r>
      <w:r w:rsidR="00D87D6B">
        <w:rPr>
          <w:sz w:val="20"/>
          <w:szCs w:val="20"/>
        </w:rPr>
        <w:t>: /</w:t>
      </w:r>
    </w:p>
    <w:p w:rsidR="00A178D8" w:rsidRPr="00C05D32" w:rsidRDefault="00825E5A" w:rsidP="00D87D6B">
      <w:pPr>
        <w:spacing w:before="120"/>
        <w:jc w:val="both"/>
        <w:rPr>
          <w:b/>
          <w:sz w:val="20"/>
          <w:szCs w:val="20"/>
          <w:lang w:val="sl-SI"/>
        </w:rPr>
      </w:pPr>
      <w:r w:rsidRPr="00C05D32">
        <w:rPr>
          <w:b/>
          <w:sz w:val="20"/>
          <w:szCs w:val="20"/>
          <w:lang w:val="sl-SI"/>
        </w:rPr>
        <w:lastRenderedPageBreak/>
        <w:t>Досадашњи</w:t>
      </w:r>
      <w:r w:rsidR="00A178D8" w:rsidRPr="00C05D32">
        <w:rPr>
          <w:b/>
          <w:sz w:val="20"/>
          <w:szCs w:val="20"/>
          <w:lang w:val="sl-SI"/>
        </w:rPr>
        <w:t xml:space="preserve"> </w:t>
      </w:r>
      <w:r w:rsidRPr="00C05D32">
        <w:rPr>
          <w:b/>
          <w:sz w:val="20"/>
          <w:szCs w:val="20"/>
          <w:lang w:val="sl-SI"/>
        </w:rPr>
        <w:t>избори</w:t>
      </w:r>
      <w:r w:rsidR="00A178D8" w:rsidRPr="00C05D32">
        <w:rPr>
          <w:b/>
          <w:sz w:val="20"/>
          <w:szCs w:val="20"/>
          <w:lang w:val="sl-SI"/>
        </w:rPr>
        <w:t xml:space="preserve"> </w:t>
      </w:r>
      <w:r w:rsidRPr="00C05D32">
        <w:rPr>
          <w:b/>
          <w:sz w:val="20"/>
          <w:szCs w:val="20"/>
          <w:lang w:val="sl-SI"/>
        </w:rPr>
        <w:t>у</w:t>
      </w:r>
      <w:r w:rsidR="00A178D8" w:rsidRPr="00C05D32">
        <w:rPr>
          <w:b/>
          <w:sz w:val="20"/>
          <w:szCs w:val="20"/>
          <w:lang w:val="sl-SI"/>
        </w:rPr>
        <w:t xml:space="preserve"> </w:t>
      </w:r>
      <w:r w:rsidRPr="00C05D32">
        <w:rPr>
          <w:b/>
          <w:sz w:val="20"/>
          <w:szCs w:val="20"/>
          <w:lang w:val="sl-SI"/>
        </w:rPr>
        <w:t>наставна</w:t>
      </w:r>
      <w:r w:rsidR="00A178D8" w:rsidRPr="00C05D32">
        <w:rPr>
          <w:b/>
          <w:sz w:val="20"/>
          <w:szCs w:val="20"/>
          <w:lang w:val="sl-SI"/>
        </w:rPr>
        <w:t xml:space="preserve"> </w:t>
      </w:r>
      <w:r w:rsidRPr="00C05D32">
        <w:rPr>
          <w:b/>
          <w:sz w:val="20"/>
          <w:szCs w:val="20"/>
          <w:lang w:val="sl-SI"/>
        </w:rPr>
        <w:t>и</w:t>
      </w:r>
      <w:r w:rsidR="00A178D8" w:rsidRPr="00C05D32">
        <w:rPr>
          <w:b/>
          <w:sz w:val="20"/>
          <w:szCs w:val="20"/>
          <w:lang w:val="sl-SI"/>
        </w:rPr>
        <w:t xml:space="preserve"> </w:t>
      </w:r>
      <w:r w:rsidRPr="00C05D32">
        <w:rPr>
          <w:b/>
          <w:sz w:val="20"/>
          <w:szCs w:val="20"/>
          <w:lang w:val="sl-SI"/>
        </w:rPr>
        <w:t>научна</w:t>
      </w:r>
      <w:r w:rsidR="00A178D8" w:rsidRPr="00C05D32">
        <w:rPr>
          <w:b/>
          <w:sz w:val="20"/>
          <w:szCs w:val="20"/>
          <w:lang w:val="sl-SI"/>
        </w:rPr>
        <w:t xml:space="preserve"> </w:t>
      </w:r>
      <w:r w:rsidRPr="00C05D32">
        <w:rPr>
          <w:b/>
          <w:sz w:val="20"/>
          <w:szCs w:val="20"/>
          <w:lang w:val="sl-SI"/>
        </w:rPr>
        <w:t>звања</w:t>
      </w:r>
    </w:p>
    <w:p w:rsidR="00D87D6B" w:rsidRDefault="00D87D6B" w:rsidP="00D87D6B">
      <w:pPr>
        <w:numPr>
          <w:ilvl w:val="0"/>
          <w:numId w:val="13"/>
        </w:numPr>
        <w:jc w:val="both"/>
        <w:rPr>
          <w:sz w:val="20"/>
          <w:szCs w:val="20"/>
        </w:rPr>
      </w:pPr>
      <w:r>
        <w:rPr>
          <w:sz w:val="20"/>
          <w:szCs w:val="20"/>
        </w:rPr>
        <w:t>Истраживач приправник, молекуларна медицина, Медицински факултет Универзитета у Београду, 1.1.2011. године</w:t>
      </w:r>
    </w:p>
    <w:p w:rsidR="00872789" w:rsidRDefault="00D87D6B" w:rsidP="00D87D6B">
      <w:pPr>
        <w:numPr>
          <w:ilvl w:val="0"/>
          <w:numId w:val="13"/>
        </w:numPr>
        <w:jc w:val="both"/>
        <w:rPr>
          <w:sz w:val="20"/>
          <w:szCs w:val="20"/>
        </w:rPr>
      </w:pPr>
      <w:r>
        <w:rPr>
          <w:sz w:val="20"/>
          <w:szCs w:val="20"/>
        </w:rPr>
        <w:t>Сарадник у настави за ужу научну област Медицинска и клиничка биохемија на Медицинском факултету у Београду 14.11.2012. године; поновни избор 14.11.2013. године</w:t>
      </w:r>
    </w:p>
    <w:p w:rsidR="00D87D6B" w:rsidRDefault="00D87D6B" w:rsidP="00D87D6B">
      <w:pPr>
        <w:numPr>
          <w:ilvl w:val="0"/>
          <w:numId w:val="13"/>
        </w:numPr>
        <w:jc w:val="both"/>
        <w:rPr>
          <w:sz w:val="20"/>
          <w:szCs w:val="20"/>
        </w:rPr>
      </w:pPr>
      <w:r>
        <w:rPr>
          <w:sz w:val="20"/>
          <w:szCs w:val="20"/>
        </w:rPr>
        <w:t>Асистент за ужу научну област Медицинска и клиничка биохемија на Медицинском факултету у Београду 24.9.2014. године; поновни избор 6.7.2017. године</w:t>
      </w:r>
    </w:p>
    <w:p w:rsidR="00D87D6B" w:rsidRDefault="00D87D6B" w:rsidP="00D87D6B">
      <w:pPr>
        <w:numPr>
          <w:ilvl w:val="0"/>
          <w:numId w:val="13"/>
        </w:numPr>
        <w:jc w:val="both"/>
        <w:rPr>
          <w:sz w:val="20"/>
          <w:szCs w:val="20"/>
        </w:rPr>
      </w:pPr>
      <w:r>
        <w:rPr>
          <w:sz w:val="20"/>
          <w:szCs w:val="20"/>
        </w:rPr>
        <w:t>Асистент са докторатом за ужу научну област Медицинска и клиничка биохемија на Медицинском факултету у Београду 23.9.2020. године</w:t>
      </w:r>
    </w:p>
    <w:p w:rsidR="00D87D6B" w:rsidRPr="00C05D32" w:rsidRDefault="00D87D6B" w:rsidP="00D87D6B">
      <w:pPr>
        <w:numPr>
          <w:ilvl w:val="0"/>
          <w:numId w:val="13"/>
        </w:numPr>
        <w:jc w:val="both"/>
        <w:rPr>
          <w:sz w:val="20"/>
          <w:szCs w:val="20"/>
        </w:rPr>
      </w:pPr>
      <w:r>
        <w:rPr>
          <w:sz w:val="20"/>
          <w:szCs w:val="20"/>
        </w:rPr>
        <w:t>Доцент за ужу научну област Медицинска и клиничка биохемија на Медицинском факултету у Београду 14.9.2021. године</w:t>
      </w:r>
    </w:p>
    <w:p w:rsidR="005372A1" w:rsidRPr="00C05D32" w:rsidRDefault="005372A1" w:rsidP="004F0715">
      <w:pPr>
        <w:jc w:val="center"/>
        <w:rPr>
          <w:b/>
          <w:sz w:val="20"/>
          <w:szCs w:val="20"/>
        </w:rPr>
      </w:pPr>
    </w:p>
    <w:p w:rsidR="00365BB7" w:rsidRPr="00C05D32" w:rsidRDefault="00365BB7" w:rsidP="004F0715">
      <w:pPr>
        <w:jc w:val="center"/>
        <w:rPr>
          <w:b/>
          <w:sz w:val="20"/>
          <w:szCs w:val="20"/>
          <w:lang w:val="sl-SI"/>
        </w:rPr>
      </w:pPr>
    </w:p>
    <w:p w:rsidR="009F0F45" w:rsidRPr="00C05D32" w:rsidRDefault="00825E5A" w:rsidP="004F0715">
      <w:pPr>
        <w:jc w:val="center"/>
        <w:rPr>
          <w:b/>
          <w:sz w:val="20"/>
          <w:szCs w:val="20"/>
          <w:lang w:val="sl-SI"/>
        </w:rPr>
      </w:pPr>
      <w:r w:rsidRPr="00C05D32">
        <w:rPr>
          <w:b/>
          <w:sz w:val="20"/>
          <w:szCs w:val="20"/>
          <w:lang w:val="sl-SI"/>
        </w:rPr>
        <w:t>ОБАВЕ</w:t>
      </w:r>
      <w:r w:rsidRPr="00C05D32">
        <w:rPr>
          <w:b/>
          <w:sz w:val="20"/>
          <w:szCs w:val="20"/>
          <w:lang w:val="sr-Latn-CS"/>
        </w:rPr>
        <w:t>ЗН</w:t>
      </w:r>
      <w:r w:rsidRPr="00C05D32">
        <w:rPr>
          <w:b/>
          <w:sz w:val="20"/>
          <w:szCs w:val="20"/>
          <w:lang w:val="sl-SI"/>
        </w:rPr>
        <w:t>И</w:t>
      </w:r>
      <w:r w:rsidR="009F0F45" w:rsidRPr="00C05D32">
        <w:rPr>
          <w:b/>
          <w:sz w:val="20"/>
          <w:szCs w:val="20"/>
          <w:lang w:val="sl-SI"/>
        </w:rPr>
        <w:t xml:space="preserve"> </w:t>
      </w:r>
      <w:r w:rsidRPr="00C05D32">
        <w:rPr>
          <w:b/>
          <w:sz w:val="20"/>
          <w:szCs w:val="20"/>
          <w:lang w:val="sl-SI"/>
        </w:rPr>
        <w:t>УСЛОВИ</w:t>
      </w:r>
    </w:p>
    <w:p w:rsidR="009F0F45" w:rsidRPr="00C05D32" w:rsidRDefault="009F0F45" w:rsidP="009C7966">
      <w:pPr>
        <w:jc w:val="center"/>
        <w:rPr>
          <w:b/>
          <w:sz w:val="20"/>
          <w:szCs w:val="20"/>
          <w:lang w:val="sl-SI"/>
        </w:rPr>
      </w:pPr>
    </w:p>
    <w:p w:rsidR="00FB3DF7" w:rsidRPr="00D87D6B" w:rsidRDefault="00682ABE" w:rsidP="00D87D6B">
      <w:pPr>
        <w:spacing w:after="120"/>
        <w:jc w:val="both"/>
        <w:rPr>
          <w:b/>
          <w:bCs/>
          <w:sz w:val="20"/>
          <w:szCs w:val="20"/>
          <w:lang w:val="sl-SI"/>
        </w:rPr>
      </w:pPr>
      <w:r w:rsidRPr="00D87D6B">
        <w:rPr>
          <w:b/>
          <w:bCs/>
          <w:sz w:val="20"/>
          <w:szCs w:val="20"/>
        </w:rPr>
        <w:t>В</w:t>
      </w:r>
      <w:r w:rsidR="00FB3DF7" w:rsidRPr="00D87D6B">
        <w:rPr>
          <w:b/>
          <w:bCs/>
          <w:sz w:val="20"/>
          <w:szCs w:val="20"/>
          <w:lang w:val="sr-Latn-CS"/>
        </w:rPr>
        <w:t xml:space="preserve">. </w:t>
      </w:r>
      <w:r w:rsidR="00825E5A" w:rsidRPr="00D87D6B">
        <w:rPr>
          <w:b/>
          <w:bCs/>
          <w:sz w:val="20"/>
          <w:szCs w:val="20"/>
          <w:lang w:val="sl-SI"/>
        </w:rPr>
        <w:t>ОЦЕНА</w:t>
      </w:r>
      <w:r w:rsidR="00FB3DF7" w:rsidRPr="00D87D6B">
        <w:rPr>
          <w:b/>
          <w:bCs/>
          <w:sz w:val="20"/>
          <w:szCs w:val="20"/>
          <w:lang w:val="sl-SI"/>
        </w:rPr>
        <w:t xml:space="preserve"> </w:t>
      </w:r>
      <w:r w:rsidR="00825E5A" w:rsidRPr="00D87D6B">
        <w:rPr>
          <w:b/>
          <w:bCs/>
          <w:sz w:val="20"/>
          <w:szCs w:val="20"/>
          <w:lang w:val="sl-SI"/>
        </w:rPr>
        <w:t>О</w:t>
      </w:r>
      <w:r w:rsidR="00FB3DF7" w:rsidRPr="00D87D6B">
        <w:rPr>
          <w:b/>
          <w:bCs/>
          <w:sz w:val="20"/>
          <w:szCs w:val="20"/>
          <w:lang w:val="sl-SI"/>
        </w:rPr>
        <w:t xml:space="preserve"> </w:t>
      </w:r>
      <w:r w:rsidR="00825E5A" w:rsidRPr="00D87D6B">
        <w:rPr>
          <w:b/>
          <w:bCs/>
          <w:sz w:val="20"/>
          <w:szCs w:val="20"/>
          <w:lang w:val="sl-SI"/>
        </w:rPr>
        <w:t>РЕЗУЛТАТИМА</w:t>
      </w:r>
      <w:r w:rsidR="00FB3DF7" w:rsidRPr="00D87D6B">
        <w:rPr>
          <w:b/>
          <w:bCs/>
          <w:sz w:val="20"/>
          <w:szCs w:val="20"/>
          <w:lang w:val="sl-SI"/>
        </w:rPr>
        <w:t xml:space="preserve"> </w:t>
      </w:r>
      <w:r w:rsidR="00825E5A" w:rsidRPr="00D87D6B">
        <w:rPr>
          <w:b/>
          <w:bCs/>
          <w:sz w:val="20"/>
          <w:szCs w:val="20"/>
          <w:lang w:val="sl-SI"/>
        </w:rPr>
        <w:t>ПЕДАГОШКОГ</w:t>
      </w:r>
      <w:r w:rsidR="00FB3DF7" w:rsidRPr="00D87D6B">
        <w:rPr>
          <w:b/>
          <w:bCs/>
          <w:sz w:val="20"/>
          <w:szCs w:val="20"/>
          <w:lang w:val="sl-SI"/>
        </w:rPr>
        <w:t xml:space="preserve"> </w:t>
      </w:r>
      <w:r w:rsidR="00825E5A" w:rsidRPr="00D87D6B">
        <w:rPr>
          <w:b/>
          <w:bCs/>
          <w:sz w:val="20"/>
          <w:szCs w:val="20"/>
          <w:lang w:val="sl-SI"/>
        </w:rPr>
        <w:t>РАДА</w:t>
      </w:r>
    </w:p>
    <w:p w:rsidR="00D87D6B" w:rsidRDefault="00D87D6B" w:rsidP="009C7966">
      <w:pPr>
        <w:jc w:val="both"/>
        <w:rPr>
          <w:sz w:val="20"/>
          <w:szCs w:val="20"/>
        </w:rPr>
      </w:pPr>
    </w:p>
    <w:p w:rsidR="0087002F" w:rsidRDefault="0087002F" w:rsidP="00D87D6B">
      <w:pPr>
        <w:ind w:firstLine="720"/>
        <w:jc w:val="both"/>
        <w:rPr>
          <w:color w:val="000000"/>
          <w:sz w:val="20"/>
          <w:szCs w:val="20"/>
        </w:rPr>
      </w:pPr>
      <w:r>
        <w:rPr>
          <w:color w:val="000000"/>
          <w:sz w:val="20"/>
          <w:szCs w:val="20"/>
        </w:rPr>
        <w:t xml:space="preserve">Др Анђелка Исаковић учествује у раду Катедре за медицинску и клиничку биохемију почев од школске 2010/11. године до данас, без одсустава, што је укупно 15 школских година до октобра 2025. године. </w:t>
      </w:r>
      <w:r w:rsidR="00075723">
        <w:rPr>
          <w:color w:val="000000"/>
          <w:sz w:val="20"/>
          <w:szCs w:val="20"/>
        </w:rPr>
        <w:t>У настави је ангажована на свим нивоима студија</w:t>
      </w:r>
      <w:r w:rsidR="00E11248">
        <w:rPr>
          <w:color w:val="000000"/>
          <w:sz w:val="20"/>
          <w:szCs w:val="20"/>
        </w:rPr>
        <w:t xml:space="preserve"> које Медицински факултет изводи: интегрисаним академским студијама</w:t>
      </w:r>
      <w:r w:rsidR="00A03C2C">
        <w:rPr>
          <w:color w:val="000000"/>
          <w:sz w:val="20"/>
          <w:szCs w:val="20"/>
        </w:rPr>
        <w:t xml:space="preserve"> (ИАС)</w:t>
      </w:r>
      <w:r w:rsidR="00E11248">
        <w:rPr>
          <w:color w:val="000000"/>
          <w:sz w:val="20"/>
          <w:szCs w:val="20"/>
        </w:rPr>
        <w:t xml:space="preserve"> медицине, докторским академским студијама</w:t>
      </w:r>
      <w:r w:rsidR="00A03C2C">
        <w:rPr>
          <w:color w:val="000000"/>
          <w:sz w:val="20"/>
          <w:szCs w:val="20"/>
        </w:rPr>
        <w:t xml:space="preserve"> (ДАС)</w:t>
      </w:r>
      <w:r w:rsidR="00E11248">
        <w:rPr>
          <w:color w:val="000000"/>
          <w:sz w:val="20"/>
          <w:szCs w:val="20"/>
        </w:rPr>
        <w:t>, здравственој специјализацији, основним академским студијама</w:t>
      </w:r>
      <w:r w:rsidR="00A03C2C">
        <w:rPr>
          <w:color w:val="000000"/>
          <w:sz w:val="20"/>
          <w:szCs w:val="20"/>
        </w:rPr>
        <w:t xml:space="preserve"> (ОАС)</w:t>
      </w:r>
      <w:r w:rsidR="00E11248">
        <w:rPr>
          <w:color w:val="000000"/>
          <w:sz w:val="20"/>
          <w:szCs w:val="20"/>
        </w:rPr>
        <w:t xml:space="preserve"> – сестринство и мастер струковним студијама</w:t>
      </w:r>
      <w:r w:rsidR="00A03C2C">
        <w:rPr>
          <w:color w:val="000000"/>
          <w:sz w:val="20"/>
          <w:szCs w:val="20"/>
        </w:rPr>
        <w:t xml:space="preserve"> (МСС)</w:t>
      </w:r>
      <w:r w:rsidR="002852EB">
        <w:rPr>
          <w:color w:val="000000"/>
          <w:sz w:val="20"/>
          <w:szCs w:val="20"/>
        </w:rPr>
        <w:t xml:space="preserve"> у укупно 11 предмета.</w:t>
      </w:r>
    </w:p>
    <w:p w:rsidR="0082211A" w:rsidRPr="0082211A" w:rsidRDefault="0082211A" w:rsidP="0082211A">
      <w:pPr>
        <w:ind w:firstLine="720"/>
        <w:jc w:val="both"/>
        <w:rPr>
          <w:color w:val="000000"/>
          <w:sz w:val="20"/>
          <w:szCs w:val="20"/>
          <w:lang w:val="sr-Cyrl-CS"/>
        </w:rPr>
      </w:pPr>
      <w:r>
        <w:rPr>
          <w:color w:val="000000"/>
          <w:sz w:val="20"/>
          <w:szCs w:val="20"/>
          <w:lang w:val="sr-Cyrl-CS"/>
        </w:rPr>
        <w:t>Према подацима с</w:t>
      </w:r>
      <w:r w:rsidRPr="00253BEB">
        <w:rPr>
          <w:color w:val="000000"/>
          <w:sz w:val="20"/>
          <w:szCs w:val="20"/>
          <w:lang w:val="sr-Cyrl-CS"/>
        </w:rPr>
        <w:t>лужб</w:t>
      </w:r>
      <w:r>
        <w:rPr>
          <w:color w:val="000000"/>
          <w:sz w:val="20"/>
          <w:szCs w:val="20"/>
          <w:lang w:val="sr-Cyrl-CS"/>
        </w:rPr>
        <w:t>е</w:t>
      </w:r>
      <w:r w:rsidRPr="00253BEB">
        <w:rPr>
          <w:color w:val="000000"/>
          <w:sz w:val="20"/>
          <w:szCs w:val="20"/>
          <w:lang w:val="sr-Cyrl-CS"/>
        </w:rPr>
        <w:t xml:space="preserve"> Медицинског факултета Универзитета у Београду </w:t>
      </w:r>
      <w:r>
        <w:rPr>
          <w:color w:val="000000"/>
          <w:sz w:val="20"/>
          <w:szCs w:val="20"/>
          <w:lang w:val="sr-Cyrl-CS"/>
        </w:rPr>
        <w:t>п</w:t>
      </w:r>
      <w:r w:rsidRPr="00253BEB">
        <w:rPr>
          <w:color w:val="000000"/>
          <w:sz w:val="20"/>
          <w:szCs w:val="20"/>
          <w:lang w:val="sr-Latn-CS"/>
        </w:rPr>
        <w:t>росечн</w:t>
      </w:r>
      <w:r w:rsidR="00075723">
        <w:rPr>
          <w:color w:val="000000"/>
          <w:sz w:val="20"/>
          <w:szCs w:val="20"/>
        </w:rPr>
        <w:t>е</w:t>
      </w:r>
      <w:r w:rsidRPr="00253BEB">
        <w:rPr>
          <w:color w:val="000000"/>
          <w:sz w:val="20"/>
          <w:szCs w:val="20"/>
          <w:lang w:val="sr-Latn-CS"/>
        </w:rPr>
        <w:t xml:space="preserve"> оцен</w:t>
      </w:r>
      <w:r w:rsidR="00075723">
        <w:rPr>
          <w:color w:val="000000"/>
          <w:sz w:val="20"/>
          <w:szCs w:val="20"/>
        </w:rPr>
        <w:t>е</w:t>
      </w:r>
      <w:r w:rsidRPr="00253BEB">
        <w:rPr>
          <w:color w:val="000000"/>
          <w:sz w:val="20"/>
          <w:szCs w:val="20"/>
          <w:lang w:val="sr-Latn-CS"/>
        </w:rPr>
        <w:t xml:space="preserve"> </w:t>
      </w:r>
      <w:r>
        <w:rPr>
          <w:color w:val="000000"/>
          <w:sz w:val="20"/>
          <w:szCs w:val="20"/>
        </w:rPr>
        <w:t xml:space="preserve">студената </w:t>
      </w:r>
      <w:r w:rsidR="00A03C2C">
        <w:rPr>
          <w:color w:val="000000"/>
          <w:sz w:val="20"/>
          <w:szCs w:val="20"/>
        </w:rPr>
        <w:t xml:space="preserve">ИАС </w:t>
      </w:r>
      <w:r>
        <w:rPr>
          <w:color w:val="000000"/>
          <w:sz w:val="20"/>
          <w:szCs w:val="20"/>
        </w:rPr>
        <w:t xml:space="preserve">у претходном изборном периоду </w:t>
      </w:r>
      <w:r w:rsidRPr="00253BEB">
        <w:rPr>
          <w:color w:val="000000"/>
          <w:sz w:val="20"/>
          <w:szCs w:val="20"/>
          <w:lang w:val="sr-Cyrl-CS"/>
        </w:rPr>
        <w:t xml:space="preserve">за др Анђелку Исаковић </w:t>
      </w:r>
      <w:r w:rsidR="00075723">
        <w:rPr>
          <w:color w:val="000000"/>
          <w:sz w:val="20"/>
          <w:szCs w:val="20"/>
          <w:lang w:val="sr-Cyrl-CS"/>
        </w:rPr>
        <w:t>су изузетно високе</w:t>
      </w:r>
      <w:r>
        <w:rPr>
          <w:color w:val="000000"/>
          <w:sz w:val="20"/>
          <w:szCs w:val="20"/>
          <w:lang w:val="sr-Cyrl-CS"/>
        </w:rPr>
        <w:t>: 4,83</w:t>
      </w:r>
      <w:r w:rsidR="00075723">
        <w:rPr>
          <w:color w:val="000000"/>
          <w:sz w:val="20"/>
          <w:szCs w:val="20"/>
          <w:lang w:val="sr-Cyrl-CS"/>
        </w:rPr>
        <w:t xml:space="preserve"> (2020/21),</w:t>
      </w:r>
      <w:r>
        <w:rPr>
          <w:color w:val="000000"/>
          <w:sz w:val="20"/>
          <w:szCs w:val="20"/>
          <w:lang w:val="sr-Cyrl-CS"/>
        </w:rPr>
        <w:t xml:space="preserve"> 4,95</w:t>
      </w:r>
      <w:r w:rsidR="00075723">
        <w:rPr>
          <w:color w:val="000000"/>
          <w:sz w:val="20"/>
          <w:szCs w:val="20"/>
          <w:lang w:val="sr-Cyrl-CS"/>
        </w:rPr>
        <w:t xml:space="preserve"> (2021/22),</w:t>
      </w:r>
      <w:r>
        <w:rPr>
          <w:color w:val="000000"/>
          <w:sz w:val="20"/>
          <w:szCs w:val="20"/>
          <w:lang w:val="sr-Cyrl-CS"/>
        </w:rPr>
        <w:t xml:space="preserve"> 4,80</w:t>
      </w:r>
      <w:r w:rsidR="00075723">
        <w:rPr>
          <w:color w:val="000000"/>
          <w:sz w:val="20"/>
          <w:szCs w:val="20"/>
          <w:lang w:val="sr-Cyrl-CS"/>
        </w:rPr>
        <w:t xml:space="preserve"> (2022/23),</w:t>
      </w:r>
      <w:r>
        <w:rPr>
          <w:color w:val="000000"/>
          <w:sz w:val="20"/>
          <w:szCs w:val="20"/>
          <w:lang w:val="sr-Cyrl-CS"/>
        </w:rPr>
        <w:t xml:space="preserve"> 4,67</w:t>
      </w:r>
      <w:r w:rsidR="00075723">
        <w:rPr>
          <w:color w:val="000000"/>
          <w:sz w:val="20"/>
          <w:szCs w:val="20"/>
          <w:lang w:val="sr-Cyrl-CS"/>
        </w:rPr>
        <w:t xml:space="preserve"> (2023/24), </w:t>
      </w:r>
      <w:r>
        <w:rPr>
          <w:color w:val="000000"/>
          <w:sz w:val="20"/>
          <w:szCs w:val="20"/>
          <w:lang w:val="sr-Cyrl-CS"/>
        </w:rPr>
        <w:t>4,98</w:t>
      </w:r>
      <w:r w:rsidR="00075723">
        <w:rPr>
          <w:color w:val="000000"/>
          <w:sz w:val="20"/>
          <w:szCs w:val="20"/>
          <w:lang w:val="sr-Cyrl-CS"/>
        </w:rPr>
        <w:t xml:space="preserve"> (2024/25)</w:t>
      </w:r>
      <w:r>
        <w:rPr>
          <w:color w:val="000000"/>
          <w:sz w:val="20"/>
          <w:szCs w:val="20"/>
          <w:lang w:val="sr-Cyrl-CS"/>
        </w:rPr>
        <w:t>.</w:t>
      </w:r>
      <w:r w:rsidRPr="00253BEB">
        <w:rPr>
          <w:color w:val="000000"/>
          <w:sz w:val="20"/>
          <w:szCs w:val="20"/>
          <w:lang w:val="sr-Cyrl-CS"/>
        </w:rPr>
        <w:t xml:space="preserve"> </w:t>
      </w:r>
      <w:r w:rsidR="00075723">
        <w:rPr>
          <w:color w:val="000000"/>
          <w:sz w:val="20"/>
          <w:szCs w:val="20"/>
          <w:lang w:val="sr-Cyrl-CS"/>
        </w:rPr>
        <w:t>Укупна просечна оцена за петогодишњи период је 4,85.</w:t>
      </w:r>
    </w:p>
    <w:p w:rsidR="00DE06DE" w:rsidRDefault="00DE06DE" w:rsidP="00D87D6B">
      <w:pPr>
        <w:ind w:firstLine="720"/>
        <w:jc w:val="both"/>
        <w:rPr>
          <w:color w:val="000000"/>
          <w:sz w:val="20"/>
          <w:szCs w:val="20"/>
        </w:rPr>
      </w:pPr>
      <w:r>
        <w:rPr>
          <w:color w:val="000000"/>
          <w:sz w:val="20"/>
          <w:szCs w:val="20"/>
        </w:rPr>
        <w:t xml:space="preserve">У настави на </w:t>
      </w:r>
      <w:r w:rsidRPr="00A13076">
        <w:rPr>
          <w:i/>
          <w:color w:val="000000"/>
          <w:sz w:val="20"/>
          <w:szCs w:val="20"/>
        </w:rPr>
        <w:t>ИАС медицина</w:t>
      </w:r>
      <w:r>
        <w:rPr>
          <w:color w:val="000000"/>
          <w:sz w:val="20"/>
          <w:szCs w:val="20"/>
        </w:rPr>
        <w:t xml:space="preserve">, обавезни предмет за 2. годину студија </w:t>
      </w:r>
      <w:r w:rsidRPr="00A13076">
        <w:rPr>
          <w:i/>
          <w:color w:val="000000"/>
          <w:sz w:val="20"/>
          <w:szCs w:val="20"/>
        </w:rPr>
        <w:t>Медицинска биохемија са хемијом</w:t>
      </w:r>
      <w:r w:rsidR="00EC764D">
        <w:rPr>
          <w:b/>
          <w:color w:val="000000"/>
          <w:sz w:val="20"/>
          <w:szCs w:val="20"/>
        </w:rPr>
        <w:t>,</w:t>
      </w:r>
      <w:r>
        <w:rPr>
          <w:color w:val="000000"/>
          <w:sz w:val="20"/>
          <w:szCs w:val="20"/>
        </w:rPr>
        <w:t xml:space="preserve"> др Исаковић учествује од школске 2010/11. године на српском језику, а од 2011/12. године и на енглеском језику (као докторанд). Од школске 2014/15. године (избор у звање асистента), учествује у извођењу семинарске наставе на српском језику, а од 2017/18. године и на енглеском језику. Од избора у звање доцента (2021. године), она држи предавања на настави на оба језика. У текућој школској години (2025/26.</w:t>
      </w:r>
      <w:r w:rsidR="009D7474">
        <w:rPr>
          <w:color w:val="000000"/>
          <w:sz w:val="20"/>
          <w:szCs w:val="20"/>
        </w:rPr>
        <w:t xml:space="preserve"> настава на српском језику</w:t>
      </w:r>
      <w:r>
        <w:rPr>
          <w:color w:val="000000"/>
          <w:sz w:val="20"/>
          <w:szCs w:val="20"/>
        </w:rPr>
        <w:t>) д</w:t>
      </w:r>
      <w:r w:rsidR="00D87D6B" w:rsidRPr="00253BEB">
        <w:rPr>
          <w:color w:val="000000"/>
          <w:sz w:val="20"/>
          <w:szCs w:val="20"/>
          <w:lang w:val="sr-Latn-CS"/>
        </w:rPr>
        <w:t xml:space="preserve">р Анђелка Исаковић </w:t>
      </w:r>
      <w:r>
        <w:rPr>
          <w:color w:val="000000"/>
          <w:sz w:val="20"/>
          <w:szCs w:val="20"/>
        </w:rPr>
        <w:t xml:space="preserve">држи 3 часа практичне наставе и 3 часа семинарске наставе недељно, као и 6 часова предавања годишње. Она активно учествује у припреми и реализацији колоквијума, практичних и завршних усмених испита и до сада је испитала 405 студената. </w:t>
      </w:r>
    </w:p>
    <w:p w:rsidR="009D7474" w:rsidRDefault="00DE06DE" w:rsidP="00D87D6B">
      <w:pPr>
        <w:ind w:firstLine="720"/>
        <w:jc w:val="both"/>
        <w:rPr>
          <w:color w:val="000000"/>
          <w:sz w:val="20"/>
          <w:szCs w:val="20"/>
        </w:rPr>
      </w:pPr>
      <w:r>
        <w:rPr>
          <w:color w:val="000000"/>
          <w:sz w:val="20"/>
          <w:szCs w:val="20"/>
        </w:rPr>
        <w:t xml:space="preserve">У настави на </w:t>
      </w:r>
      <w:r w:rsidRPr="00A13076">
        <w:rPr>
          <w:i/>
          <w:color w:val="000000"/>
          <w:sz w:val="20"/>
          <w:szCs w:val="20"/>
        </w:rPr>
        <w:t>ИАС медицина</w:t>
      </w:r>
      <w:r>
        <w:rPr>
          <w:color w:val="000000"/>
          <w:sz w:val="20"/>
          <w:szCs w:val="20"/>
        </w:rPr>
        <w:t xml:space="preserve">, обавезни предмет за 4. годину студија </w:t>
      </w:r>
      <w:r w:rsidRPr="00A13076">
        <w:rPr>
          <w:i/>
          <w:color w:val="000000"/>
          <w:sz w:val="20"/>
          <w:szCs w:val="20"/>
        </w:rPr>
        <w:t>Клиничка биохемија</w:t>
      </w:r>
      <w:r w:rsidR="00EC764D">
        <w:rPr>
          <w:b/>
          <w:color w:val="000000"/>
          <w:sz w:val="20"/>
          <w:szCs w:val="20"/>
        </w:rPr>
        <w:t>,</w:t>
      </w:r>
      <w:r>
        <w:rPr>
          <w:b/>
          <w:color w:val="000000"/>
          <w:sz w:val="20"/>
          <w:szCs w:val="20"/>
        </w:rPr>
        <w:t xml:space="preserve"> </w:t>
      </w:r>
      <w:r>
        <w:rPr>
          <w:color w:val="000000"/>
          <w:sz w:val="20"/>
          <w:szCs w:val="20"/>
        </w:rPr>
        <w:t xml:space="preserve">др Исаковић учествује </w:t>
      </w:r>
      <w:r w:rsidR="009D7474">
        <w:rPr>
          <w:color w:val="000000"/>
          <w:sz w:val="20"/>
          <w:szCs w:val="20"/>
        </w:rPr>
        <w:t xml:space="preserve">од настанка предмета 2014/15. године, на оба језика. У текућој школској години (2025/26) она држи 2 часа предавања и 8 часова семинарске наставе годишње, на оба језика. Учестује у припреми, реализацији и прегледању завршног испитног теста. </w:t>
      </w:r>
    </w:p>
    <w:p w:rsidR="009D7474" w:rsidRDefault="009D7474" w:rsidP="00D87D6B">
      <w:pPr>
        <w:ind w:firstLine="720"/>
        <w:jc w:val="both"/>
        <w:rPr>
          <w:color w:val="000000"/>
          <w:sz w:val="20"/>
          <w:szCs w:val="20"/>
        </w:rPr>
      </w:pPr>
      <w:r>
        <w:rPr>
          <w:color w:val="000000"/>
          <w:sz w:val="20"/>
          <w:szCs w:val="20"/>
        </w:rPr>
        <w:t xml:space="preserve">У настави на </w:t>
      </w:r>
      <w:r w:rsidRPr="00A13076">
        <w:rPr>
          <w:i/>
          <w:color w:val="000000"/>
          <w:sz w:val="20"/>
          <w:szCs w:val="20"/>
        </w:rPr>
        <w:t>ИАС медицина</w:t>
      </w:r>
      <w:r>
        <w:rPr>
          <w:color w:val="000000"/>
          <w:sz w:val="20"/>
          <w:szCs w:val="20"/>
        </w:rPr>
        <w:t xml:space="preserve">, изборни предмет за 2. годину студија </w:t>
      </w:r>
      <w:r w:rsidRPr="00A13076">
        <w:rPr>
          <w:i/>
          <w:color w:val="000000"/>
          <w:sz w:val="20"/>
          <w:szCs w:val="20"/>
        </w:rPr>
        <w:t>Програмирана ћелијска смрт – биохемијске карактеристике</w:t>
      </w:r>
      <w:r>
        <w:rPr>
          <w:color w:val="000000"/>
          <w:sz w:val="20"/>
          <w:szCs w:val="20"/>
        </w:rPr>
        <w:t>, др Исаковић учествује од школске 2010/11. године на српском језику, а на енглеском језику од 2018/19. године. У текућој школској години је ангажована са 5 часова предавања и 3 часа практичне наставе годишње. Учествује у реализацији и прегледању завршног испитног теста.</w:t>
      </w:r>
    </w:p>
    <w:p w:rsidR="009D7474" w:rsidRDefault="009D7474" w:rsidP="00D87D6B">
      <w:pPr>
        <w:ind w:firstLine="720"/>
        <w:jc w:val="both"/>
        <w:rPr>
          <w:color w:val="000000"/>
          <w:sz w:val="20"/>
          <w:szCs w:val="20"/>
        </w:rPr>
      </w:pPr>
      <w:r>
        <w:rPr>
          <w:color w:val="000000"/>
          <w:sz w:val="20"/>
          <w:szCs w:val="20"/>
        </w:rPr>
        <w:t xml:space="preserve">У настави на </w:t>
      </w:r>
      <w:r w:rsidRPr="00A13076">
        <w:rPr>
          <w:i/>
          <w:color w:val="000000"/>
          <w:sz w:val="20"/>
          <w:szCs w:val="20"/>
        </w:rPr>
        <w:t>ИАС медицина</w:t>
      </w:r>
      <w:r>
        <w:rPr>
          <w:color w:val="000000"/>
          <w:sz w:val="20"/>
          <w:szCs w:val="20"/>
        </w:rPr>
        <w:t xml:space="preserve">, изборни предмет за 2. годину студија </w:t>
      </w:r>
      <w:r w:rsidRPr="00A13076">
        <w:rPr>
          <w:i/>
          <w:color w:val="000000"/>
          <w:sz w:val="20"/>
          <w:szCs w:val="20"/>
        </w:rPr>
        <w:t>Биохемијске особености појединих ткива</w:t>
      </w:r>
      <w:r w:rsidR="00EC764D">
        <w:rPr>
          <w:b/>
          <w:color w:val="000000"/>
          <w:sz w:val="20"/>
          <w:szCs w:val="20"/>
        </w:rPr>
        <w:t>,</w:t>
      </w:r>
      <w:r>
        <w:rPr>
          <w:color w:val="000000"/>
          <w:sz w:val="20"/>
          <w:szCs w:val="20"/>
        </w:rPr>
        <w:t xml:space="preserve"> који се изводи само на српском језику, др Исаковић учествује од школске 2014/15. године, а од 2022/23. године је руководилац овог предмета. У текућој школској години је ангажована са 10 часова предавања годишње. Учествује у припреми, реализацији и прегледању завршног испитног теста. </w:t>
      </w:r>
    </w:p>
    <w:p w:rsidR="009D7474" w:rsidRDefault="009D7474" w:rsidP="00D87D6B">
      <w:pPr>
        <w:ind w:firstLine="720"/>
        <w:jc w:val="both"/>
        <w:rPr>
          <w:color w:val="000000"/>
          <w:sz w:val="20"/>
          <w:szCs w:val="20"/>
        </w:rPr>
      </w:pPr>
      <w:r>
        <w:rPr>
          <w:color w:val="000000"/>
          <w:sz w:val="20"/>
          <w:szCs w:val="20"/>
        </w:rPr>
        <w:t xml:space="preserve">У настави на </w:t>
      </w:r>
      <w:r w:rsidRPr="00A13076">
        <w:rPr>
          <w:i/>
          <w:color w:val="000000"/>
          <w:sz w:val="20"/>
          <w:szCs w:val="20"/>
        </w:rPr>
        <w:t>ИАС медицина</w:t>
      </w:r>
      <w:r>
        <w:rPr>
          <w:color w:val="000000"/>
          <w:sz w:val="20"/>
          <w:szCs w:val="20"/>
        </w:rPr>
        <w:t xml:space="preserve">, изборни предмет за 3. годину студија </w:t>
      </w:r>
      <w:r w:rsidRPr="00A13076">
        <w:rPr>
          <w:i/>
          <w:color w:val="000000"/>
          <w:sz w:val="20"/>
          <w:szCs w:val="20"/>
        </w:rPr>
        <w:t>Биохемијски аспекти физичке активности</w:t>
      </w:r>
      <w:r w:rsidR="00EC764D">
        <w:rPr>
          <w:b/>
          <w:color w:val="000000"/>
          <w:sz w:val="20"/>
          <w:szCs w:val="20"/>
        </w:rPr>
        <w:t>,</w:t>
      </w:r>
      <w:r>
        <w:rPr>
          <w:color w:val="000000"/>
          <w:sz w:val="20"/>
          <w:szCs w:val="20"/>
        </w:rPr>
        <w:t xml:space="preserve"> др Исаковић учествује од школске 2021/22. године, на оба језика. У текућој школској години је ангажована са 2 часа предавања и једним часом практичне наставе годишње. </w:t>
      </w:r>
    </w:p>
    <w:p w:rsidR="009D7474" w:rsidRDefault="009D7474" w:rsidP="00D87D6B">
      <w:pPr>
        <w:ind w:firstLine="720"/>
        <w:jc w:val="both"/>
        <w:rPr>
          <w:color w:val="000000"/>
          <w:sz w:val="20"/>
          <w:szCs w:val="20"/>
        </w:rPr>
      </w:pPr>
      <w:r>
        <w:rPr>
          <w:color w:val="000000"/>
          <w:sz w:val="20"/>
          <w:szCs w:val="20"/>
        </w:rPr>
        <w:t xml:space="preserve">У настави на </w:t>
      </w:r>
      <w:r w:rsidRPr="00A13076">
        <w:rPr>
          <w:i/>
          <w:color w:val="000000"/>
          <w:sz w:val="20"/>
          <w:szCs w:val="20"/>
        </w:rPr>
        <w:t>ОАС сестринство</w:t>
      </w:r>
      <w:r>
        <w:rPr>
          <w:color w:val="000000"/>
          <w:sz w:val="20"/>
          <w:szCs w:val="20"/>
        </w:rPr>
        <w:t xml:space="preserve">, обавезни предмет за 1. </w:t>
      </w:r>
      <w:r w:rsidR="00EC764D">
        <w:rPr>
          <w:color w:val="000000"/>
          <w:sz w:val="20"/>
          <w:szCs w:val="20"/>
        </w:rPr>
        <w:t>г</w:t>
      </w:r>
      <w:r>
        <w:rPr>
          <w:color w:val="000000"/>
          <w:sz w:val="20"/>
          <w:szCs w:val="20"/>
        </w:rPr>
        <w:t xml:space="preserve">одину студија </w:t>
      </w:r>
      <w:r w:rsidRPr="00A13076">
        <w:rPr>
          <w:i/>
          <w:color w:val="000000"/>
          <w:sz w:val="20"/>
          <w:szCs w:val="20"/>
        </w:rPr>
        <w:t>Основе медицинске биохемије</w:t>
      </w:r>
      <w:r w:rsidR="00EC764D">
        <w:rPr>
          <w:b/>
          <w:color w:val="000000"/>
          <w:sz w:val="20"/>
          <w:szCs w:val="20"/>
        </w:rPr>
        <w:t>,</w:t>
      </w:r>
      <w:r>
        <w:rPr>
          <w:color w:val="000000"/>
          <w:sz w:val="20"/>
          <w:szCs w:val="20"/>
        </w:rPr>
        <w:t xml:space="preserve"> др Анђелка Исаковић је учествовала у извођењу практичне наставе од школске 2014/15. </w:t>
      </w:r>
      <w:r w:rsidR="00EC764D">
        <w:rPr>
          <w:color w:val="000000"/>
          <w:sz w:val="20"/>
          <w:szCs w:val="20"/>
        </w:rPr>
        <w:t>д</w:t>
      </w:r>
      <w:r>
        <w:rPr>
          <w:color w:val="000000"/>
          <w:sz w:val="20"/>
          <w:szCs w:val="20"/>
        </w:rPr>
        <w:t xml:space="preserve">о 2018/19. </w:t>
      </w:r>
      <w:r w:rsidR="00EC764D">
        <w:rPr>
          <w:color w:val="000000"/>
          <w:sz w:val="20"/>
          <w:szCs w:val="20"/>
        </w:rPr>
        <w:t>г</w:t>
      </w:r>
      <w:r>
        <w:rPr>
          <w:color w:val="000000"/>
          <w:sz w:val="20"/>
          <w:szCs w:val="20"/>
        </w:rPr>
        <w:t>одине</w:t>
      </w:r>
      <w:r w:rsidR="00A55B2C">
        <w:rPr>
          <w:color w:val="000000"/>
          <w:sz w:val="20"/>
          <w:szCs w:val="20"/>
        </w:rPr>
        <w:t>,</w:t>
      </w:r>
      <w:r>
        <w:rPr>
          <w:color w:val="000000"/>
          <w:sz w:val="20"/>
          <w:szCs w:val="20"/>
        </w:rPr>
        <w:t xml:space="preserve"> а од 2019/20. </w:t>
      </w:r>
      <w:r w:rsidR="00EC764D">
        <w:rPr>
          <w:color w:val="000000"/>
          <w:sz w:val="20"/>
          <w:szCs w:val="20"/>
        </w:rPr>
        <w:t>г</w:t>
      </w:r>
      <w:r>
        <w:rPr>
          <w:color w:val="000000"/>
          <w:sz w:val="20"/>
          <w:szCs w:val="20"/>
        </w:rPr>
        <w:t xml:space="preserve">одине држи предавања (6 часова годишње). Учествује у припреми, реализацији и прегледању завршног испитног теста. </w:t>
      </w:r>
    </w:p>
    <w:p w:rsidR="00EC764D" w:rsidRDefault="00EC764D" w:rsidP="00D87D6B">
      <w:pPr>
        <w:ind w:firstLine="720"/>
        <w:jc w:val="both"/>
        <w:rPr>
          <w:color w:val="000000"/>
          <w:sz w:val="20"/>
          <w:szCs w:val="20"/>
        </w:rPr>
      </w:pPr>
      <w:r>
        <w:rPr>
          <w:color w:val="000000"/>
          <w:sz w:val="20"/>
          <w:szCs w:val="20"/>
        </w:rPr>
        <w:t xml:space="preserve">У настави на </w:t>
      </w:r>
      <w:r w:rsidRPr="00A13076">
        <w:rPr>
          <w:i/>
          <w:color w:val="000000"/>
          <w:sz w:val="20"/>
          <w:szCs w:val="20"/>
        </w:rPr>
        <w:t>МСС</w:t>
      </w:r>
      <w:r>
        <w:rPr>
          <w:color w:val="000000"/>
          <w:sz w:val="20"/>
          <w:szCs w:val="20"/>
        </w:rPr>
        <w:t xml:space="preserve">, обавезни предмет за 1. годину студија </w:t>
      </w:r>
      <w:r w:rsidRPr="00A13076">
        <w:rPr>
          <w:i/>
          <w:color w:val="000000"/>
          <w:sz w:val="20"/>
          <w:szCs w:val="20"/>
        </w:rPr>
        <w:t>Основе клиничке биохемије</w:t>
      </w:r>
      <w:r>
        <w:rPr>
          <w:b/>
          <w:color w:val="000000"/>
          <w:sz w:val="20"/>
          <w:szCs w:val="20"/>
        </w:rPr>
        <w:t>,</w:t>
      </w:r>
      <w:r w:rsidR="009D7474">
        <w:rPr>
          <w:color w:val="000000"/>
          <w:sz w:val="20"/>
          <w:szCs w:val="20"/>
        </w:rPr>
        <w:t xml:space="preserve"> </w:t>
      </w:r>
      <w:r>
        <w:rPr>
          <w:color w:val="000000"/>
          <w:sz w:val="20"/>
          <w:szCs w:val="20"/>
        </w:rPr>
        <w:t xml:space="preserve">др Исаковић учествује од школске 2023/24. </w:t>
      </w:r>
      <w:r w:rsidR="00A55B2C">
        <w:rPr>
          <w:color w:val="000000"/>
          <w:sz w:val="20"/>
          <w:szCs w:val="20"/>
        </w:rPr>
        <w:t>г</w:t>
      </w:r>
      <w:r>
        <w:rPr>
          <w:color w:val="000000"/>
          <w:sz w:val="20"/>
          <w:szCs w:val="20"/>
        </w:rPr>
        <w:t xml:space="preserve">одине. У текућој школској години је ангажована са укупно 12 часова предавања и семинарске наставе годишње. Учествује у припреми и реализацији завршног испитног теста. </w:t>
      </w:r>
    </w:p>
    <w:p w:rsidR="00EC764D" w:rsidRDefault="00EC764D" w:rsidP="00D87D6B">
      <w:pPr>
        <w:ind w:firstLine="720"/>
        <w:jc w:val="both"/>
        <w:rPr>
          <w:color w:val="000000"/>
          <w:sz w:val="20"/>
          <w:szCs w:val="20"/>
        </w:rPr>
      </w:pPr>
      <w:r>
        <w:rPr>
          <w:color w:val="000000"/>
          <w:sz w:val="20"/>
          <w:szCs w:val="20"/>
        </w:rPr>
        <w:lastRenderedPageBreak/>
        <w:t xml:space="preserve">У настави на </w:t>
      </w:r>
      <w:r w:rsidRPr="00A13076">
        <w:rPr>
          <w:i/>
          <w:color w:val="000000"/>
          <w:sz w:val="20"/>
          <w:szCs w:val="20"/>
        </w:rPr>
        <w:t>МСС</w:t>
      </w:r>
      <w:r>
        <w:rPr>
          <w:color w:val="000000"/>
          <w:sz w:val="20"/>
          <w:szCs w:val="20"/>
        </w:rPr>
        <w:t xml:space="preserve">, обавезни предмет за 2. годину студија смера медицинско-лабораторијски технолог </w:t>
      </w:r>
      <w:r w:rsidRPr="00A13076">
        <w:rPr>
          <w:i/>
          <w:color w:val="000000"/>
          <w:sz w:val="20"/>
          <w:szCs w:val="20"/>
        </w:rPr>
        <w:t>In vitro технике у лабораторијској дијагностици</w:t>
      </w:r>
      <w:r>
        <w:rPr>
          <w:b/>
          <w:color w:val="000000"/>
          <w:sz w:val="20"/>
          <w:szCs w:val="20"/>
        </w:rPr>
        <w:t>,</w:t>
      </w:r>
      <w:r>
        <w:rPr>
          <w:color w:val="000000"/>
          <w:sz w:val="20"/>
          <w:szCs w:val="20"/>
        </w:rPr>
        <w:t xml:space="preserve"> др Анђелка Исаковић учествује од школске 2024/25. године. У текућој школској години је ангажована са 15 часова предавања и семинарске наставе годишње</w:t>
      </w:r>
      <w:r w:rsidR="00A55B2C">
        <w:rPr>
          <w:color w:val="000000"/>
          <w:sz w:val="20"/>
          <w:szCs w:val="20"/>
        </w:rPr>
        <w:t>.</w:t>
      </w:r>
      <w:r>
        <w:rPr>
          <w:color w:val="000000"/>
          <w:sz w:val="20"/>
          <w:szCs w:val="20"/>
        </w:rPr>
        <w:t xml:space="preserve"> Учествује у припреми и реализацији завршног испита. </w:t>
      </w:r>
    </w:p>
    <w:p w:rsidR="00EC764D" w:rsidRDefault="00EC764D" w:rsidP="00D87D6B">
      <w:pPr>
        <w:ind w:firstLine="720"/>
        <w:jc w:val="both"/>
        <w:rPr>
          <w:color w:val="000000"/>
          <w:sz w:val="20"/>
          <w:szCs w:val="20"/>
        </w:rPr>
      </w:pPr>
      <w:r>
        <w:rPr>
          <w:color w:val="000000"/>
          <w:sz w:val="20"/>
          <w:szCs w:val="20"/>
        </w:rPr>
        <w:t xml:space="preserve">У настави на </w:t>
      </w:r>
      <w:r w:rsidRPr="00A13076">
        <w:rPr>
          <w:i/>
          <w:color w:val="000000"/>
          <w:sz w:val="20"/>
          <w:szCs w:val="20"/>
        </w:rPr>
        <w:t>ДАС</w:t>
      </w:r>
      <w:r>
        <w:rPr>
          <w:color w:val="000000"/>
          <w:sz w:val="20"/>
          <w:szCs w:val="20"/>
        </w:rPr>
        <w:t xml:space="preserve">, обавезни предмет за 1. годину студија </w:t>
      </w:r>
      <w:r w:rsidRPr="00A13076">
        <w:rPr>
          <w:i/>
          <w:color w:val="000000"/>
          <w:sz w:val="20"/>
          <w:szCs w:val="20"/>
        </w:rPr>
        <w:t>Истраживачка етика</w:t>
      </w:r>
      <w:r>
        <w:rPr>
          <w:color w:val="000000"/>
          <w:sz w:val="20"/>
          <w:szCs w:val="20"/>
        </w:rPr>
        <w:t>, др Исаковић учествује од школске 2018/19. године са 2 часа семинарске наставе годишње. Учествује у реализацији завршног испитног теста.</w:t>
      </w:r>
    </w:p>
    <w:p w:rsidR="00EC764D" w:rsidRDefault="00EC764D" w:rsidP="00D87D6B">
      <w:pPr>
        <w:ind w:firstLine="720"/>
        <w:jc w:val="both"/>
        <w:rPr>
          <w:color w:val="000000"/>
          <w:sz w:val="20"/>
          <w:szCs w:val="20"/>
        </w:rPr>
      </w:pPr>
      <w:r>
        <w:rPr>
          <w:color w:val="000000"/>
          <w:sz w:val="20"/>
          <w:szCs w:val="20"/>
        </w:rPr>
        <w:t xml:space="preserve">У настави на </w:t>
      </w:r>
      <w:r w:rsidRPr="00A13076">
        <w:rPr>
          <w:i/>
          <w:color w:val="000000"/>
          <w:sz w:val="20"/>
          <w:szCs w:val="20"/>
        </w:rPr>
        <w:t>ДАС</w:t>
      </w:r>
      <w:r>
        <w:rPr>
          <w:color w:val="000000"/>
          <w:sz w:val="20"/>
          <w:szCs w:val="20"/>
        </w:rPr>
        <w:t xml:space="preserve">, обавезни предмет за 1. годину студија </w:t>
      </w:r>
      <w:r w:rsidRPr="00A13076">
        <w:rPr>
          <w:i/>
          <w:color w:val="000000"/>
          <w:sz w:val="20"/>
          <w:szCs w:val="20"/>
        </w:rPr>
        <w:t>Методологија научно-истраживачког рада</w:t>
      </w:r>
      <w:r>
        <w:rPr>
          <w:color w:val="000000"/>
          <w:sz w:val="20"/>
          <w:szCs w:val="20"/>
        </w:rPr>
        <w:t xml:space="preserve">, др Анђелка Исаковић учествује д 2021/22. године са 2 часа семинарске наставе годишње. </w:t>
      </w:r>
    </w:p>
    <w:p w:rsidR="002852EB" w:rsidRDefault="002852EB" w:rsidP="00D87D6B">
      <w:pPr>
        <w:ind w:firstLine="720"/>
        <w:jc w:val="both"/>
        <w:rPr>
          <w:color w:val="000000"/>
          <w:sz w:val="20"/>
          <w:szCs w:val="20"/>
        </w:rPr>
      </w:pPr>
      <w:r>
        <w:rPr>
          <w:color w:val="000000"/>
          <w:sz w:val="20"/>
          <w:szCs w:val="20"/>
        </w:rPr>
        <w:t xml:space="preserve">У </w:t>
      </w:r>
      <w:r w:rsidRPr="00A13076">
        <w:rPr>
          <w:i/>
          <w:color w:val="000000"/>
          <w:sz w:val="20"/>
          <w:szCs w:val="20"/>
        </w:rPr>
        <w:t>двосеместралној настави</w:t>
      </w:r>
      <w:r>
        <w:rPr>
          <w:color w:val="000000"/>
          <w:sz w:val="20"/>
          <w:szCs w:val="20"/>
        </w:rPr>
        <w:t xml:space="preserve"> за студенте на </w:t>
      </w:r>
      <w:r w:rsidRPr="00A13076">
        <w:rPr>
          <w:i/>
          <w:color w:val="000000"/>
          <w:sz w:val="20"/>
          <w:szCs w:val="20"/>
        </w:rPr>
        <w:t>здравственој специјализацији</w:t>
      </w:r>
      <w:r>
        <w:rPr>
          <w:color w:val="000000"/>
          <w:sz w:val="20"/>
          <w:szCs w:val="20"/>
        </w:rPr>
        <w:t xml:space="preserve"> из Клиничке биохемије и Лабораторијске медицине, др Исаковић је учествовала у практичној настави од 2013/14. године, а предавања држи од школске 2018/19. године. У текућој школској години ангажована је са 8 часова предавања годишње. </w:t>
      </w:r>
    </w:p>
    <w:p w:rsidR="002852EB" w:rsidRPr="00EC764D" w:rsidRDefault="002852EB" w:rsidP="00D87D6B">
      <w:pPr>
        <w:ind w:firstLine="720"/>
        <w:jc w:val="both"/>
        <w:rPr>
          <w:color w:val="000000"/>
          <w:sz w:val="20"/>
          <w:szCs w:val="20"/>
        </w:rPr>
      </w:pPr>
    </w:p>
    <w:p w:rsidR="002852EB" w:rsidRDefault="00D87D6B" w:rsidP="00D87D6B">
      <w:pPr>
        <w:ind w:right="26"/>
        <w:jc w:val="both"/>
        <w:rPr>
          <w:color w:val="000000"/>
          <w:sz w:val="20"/>
          <w:szCs w:val="20"/>
        </w:rPr>
      </w:pPr>
      <w:r w:rsidRPr="00253BEB">
        <w:rPr>
          <w:b/>
          <w:color w:val="000000"/>
          <w:sz w:val="20"/>
          <w:szCs w:val="20"/>
          <w:lang w:val="sr-Latn-CS"/>
        </w:rPr>
        <w:tab/>
      </w:r>
      <w:r w:rsidRPr="00253BEB">
        <w:rPr>
          <w:color w:val="000000"/>
          <w:sz w:val="20"/>
          <w:szCs w:val="20"/>
          <w:lang w:val="sr-Cyrl-CS"/>
        </w:rPr>
        <w:t xml:space="preserve">Др Анђелка Исаковић је у свом досадашњем раду била посвећена обучавању студената и њиховом увођењу у научно-истраживачки рад, што је </w:t>
      </w:r>
      <w:r w:rsidRPr="00A13076">
        <w:rPr>
          <w:color w:val="000000"/>
          <w:sz w:val="20"/>
          <w:szCs w:val="20"/>
          <w:lang w:val="sr-Cyrl-CS"/>
        </w:rPr>
        <w:t xml:space="preserve">резултовало менторством или коменторством </w:t>
      </w:r>
      <w:r w:rsidR="0087002F" w:rsidRPr="00A13076">
        <w:rPr>
          <w:color w:val="000000"/>
          <w:sz w:val="20"/>
          <w:szCs w:val="20"/>
          <w:lang w:val="sr-Cyrl-CS"/>
        </w:rPr>
        <w:t>20</w:t>
      </w:r>
      <w:r w:rsidRPr="00253BEB">
        <w:rPr>
          <w:color w:val="000000"/>
          <w:sz w:val="20"/>
          <w:szCs w:val="20"/>
          <w:lang w:val="sr-Cyrl-CS"/>
        </w:rPr>
        <w:t xml:space="preserve"> студентских радова презентовани</w:t>
      </w:r>
      <w:r w:rsidR="00A55B2C">
        <w:rPr>
          <w:color w:val="000000"/>
          <w:sz w:val="20"/>
          <w:szCs w:val="20"/>
          <w:lang w:val="sr-Cyrl-CS"/>
        </w:rPr>
        <w:t>х</w:t>
      </w:r>
      <w:r w:rsidRPr="00253BEB">
        <w:rPr>
          <w:color w:val="000000"/>
          <w:sz w:val="20"/>
          <w:szCs w:val="20"/>
          <w:lang w:val="sr-Cyrl-CS"/>
        </w:rPr>
        <w:t xml:space="preserve"> на домаћим </w:t>
      </w:r>
      <w:r w:rsidR="0087002F">
        <w:rPr>
          <w:color w:val="000000"/>
          <w:sz w:val="20"/>
          <w:szCs w:val="20"/>
          <w:lang w:val="sr-Cyrl-CS"/>
        </w:rPr>
        <w:t xml:space="preserve">и интернационалним студентским конгресима. Од тога, била је ментор </w:t>
      </w:r>
      <w:r w:rsidR="002852EB">
        <w:rPr>
          <w:color w:val="000000"/>
          <w:sz w:val="20"/>
          <w:szCs w:val="20"/>
          <w:lang w:val="sr-Cyrl-CS"/>
        </w:rPr>
        <w:t>12</w:t>
      </w:r>
      <w:r w:rsidR="0087002F">
        <w:rPr>
          <w:color w:val="000000"/>
          <w:sz w:val="20"/>
          <w:szCs w:val="20"/>
          <w:lang w:val="sr-Cyrl-CS"/>
        </w:rPr>
        <w:t xml:space="preserve"> и </w:t>
      </w:r>
      <w:r w:rsidR="002852EB">
        <w:rPr>
          <w:color w:val="000000"/>
          <w:sz w:val="20"/>
          <w:szCs w:val="20"/>
          <w:lang w:val="sr-Cyrl-CS"/>
        </w:rPr>
        <w:t>коментор</w:t>
      </w:r>
      <w:r w:rsidR="0087002F">
        <w:rPr>
          <w:color w:val="000000"/>
          <w:sz w:val="20"/>
          <w:szCs w:val="20"/>
          <w:lang w:val="sr-Cyrl-CS"/>
        </w:rPr>
        <w:t xml:space="preserve"> </w:t>
      </w:r>
      <w:r w:rsidR="002852EB">
        <w:rPr>
          <w:color w:val="000000"/>
          <w:sz w:val="20"/>
          <w:szCs w:val="20"/>
          <w:lang w:val="sr-Cyrl-CS"/>
        </w:rPr>
        <w:t>4</w:t>
      </w:r>
      <w:r w:rsidR="0087002F">
        <w:rPr>
          <w:color w:val="000000"/>
          <w:sz w:val="20"/>
          <w:szCs w:val="20"/>
          <w:lang w:val="sr-Cyrl-CS"/>
        </w:rPr>
        <w:t xml:space="preserve"> рад</w:t>
      </w:r>
      <w:r w:rsidR="002852EB">
        <w:rPr>
          <w:color w:val="000000"/>
          <w:sz w:val="20"/>
          <w:szCs w:val="20"/>
          <w:lang w:val="sr-Cyrl-CS"/>
        </w:rPr>
        <w:t>а</w:t>
      </w:r>
      <w:r w:rsidR="0087002F">
        <w:rPr>
          <w:color w:val="000000"/>
          <w:sz w:val="20"/>
          <w:szCs w:val="20"/>
          <w:lang w:val="sr-Cyrl-CS"/>
        </w:rPr>
        <w:t xml:space="preserve"> који су презентовани на Конгресима студен</w:t>
      </w:r>
      <w:r w:rsidR="002852EB">
        <w:rPr>
          <w:color w:val="000000"/>
          <w:sz w:val="20"/>
          <w:szCs w:val="20"/>
          <w:lang w:val="sr-Cyrl-CS"/>
        </w:rPr>
        <w:t>ата биомедицинских наука Србије. Такође, др Исаковић је била и</w:t>
      </w:r>
      <w:r w:rsidR="0087002F">
        <w:rPr>
          <w:color w:val="000000"/>
          <w:sz w:val="20"/>
          <w:szCs w:val="20"/>
          <w:lang w:val="sr-Cyrl-CS"/>
        </w:rPr>
        <w:t xml:space="preserve"> ментор </w:t>
      </w:r>
      <w:r w:rsidR="002852EB">
        <w:rPr>
          <w:color w:val="000000"/>
          <w:sz w:val="20"/>
          <w:szCs w:val="20"/>
          <w:lang w:val="sr-Cyrl-CS"/>
        </w:rPr>
        <w:t>3</w:t>
      </w:r>
      <w:r w:rsidR="0087002F">
        <w:rPr>
          <w:color w:val="000000"/>
          <w:sz w:val="20"/>
          <w:szCs w:val="20"/>
          <w:lang w:val="sr-Cyrl-CS"/>
        </w:rPr>
        <w:t xml:space="preserve"> и </w:t>
      </w:r>
      <w:r w:rsidR="002852EB">
        <w:rPr>
          <w:color w:val="000000"/>
          <w:sz w:val="20"/>
          <w:szCs w:val="20"/>
          <w:lang w:val="sr-Cyrl-CS"/>
        </w:rPr>
        <w:t>ко</w:t>
      </w:r>
      <w:r w:rsidR="0087002F">
        <w:rPr>
          <w:color w:val="000000"/>
          <w:sz w:val="20"/>
          <w:szCs w:val="20"/>
          <w:lang w:val="sr-Cyrl-CS"/>
        </w:rPr>
        <w:t xml:space="preserve">ментор </w:t>
      </w:r>
      <w:r w:rsidR="002852EB">
        <w:rPr>
          <w:color w:val="000000"/>
          <w:sz w:val="20"/>
          <w:szCs w:val="20"/>
          <w:lang w:val="sr-Cyrl-CS"/>
        </w:rPr>
        <w:t>једног</w:t>
      </w:r>
      <w:r w:rsidR="0087002F">
        <w:rPr>
          <w:color w:val="000000"/>
          <w:sz w:val="20"/>
          <w:szCs w:val="20"/>
          <w:lang w:val="sr-Cyrl-CS"/>
        </w:rPr>
        <w:t xml:space="preserve"> студентск</w:t>
      </w:r>
      <w:r w:rsidR="002852EB">
        <w:rPr>
          <w:color w:val="000000"/>
          <w:sz w:val="20"/>
          <w:szCs w:val="20"/>
          <w:lang w:val="sr-Cyrl-CS"/>
        </w:rPr>
        <w:t>ог</w:t>
      </w:r>
      <w:r w:rsidR="0087002F">
        <w:rPr>
          <w:color w:val="000000"/>
          <w:sz w:val="20"/>
          <w:szCs w:val="20"/>
          <w:lang w:val="sr-Cyrl-CS"/>
        </w:rPr>
        <w:t xml:space="preserve"> рада који су презентовани на интернационалним конгресима студената медицине и младих лекара</w:t>
      </w:r>
      <w:r w:rsidR="00E11248">
        <w:rPr>
          <w:color w:val="000000"/>
          <w:sz w:val="20"/>
          <w:szCs w:val="20"/>
          <w:lang w:val="sr-Cyrl-CS"/>
        </w:rPr>
        <w:t>.</w:t>
      </w:r>
      <w:r w:rsidRPr="00253BEB">
        <w:rPr>
          <w:color w:val="000000"/>
          <w:sz w:val="20"/>
          <w:szCs w:val="20"/>
          <w:lang w:val="sr-Cyrl-CS"/>
        </w:rPr>
        <w:t xml:space="preserve"> </w:t>
      </w:r>
      <w:r w:rsidR="0087002F">
        <w:rPr>
          <w:color w:val="000000"/>
          <w:sz w:val="20"/>
          <w:szCs w:val="20"/>
          <w:lang w:val="sr-Cyrl-CS"/>
        </w:rPr>
        <w:t xml:space="preserve">Два </w:t>
      </w:r>
      <w:r w:rsidR="002852EB">
        <w:rPr>
          <w:color w:val="000000"/>
          <w:sz w:val="20"/>
          <w:szCs w:val="20"/>
          <w:lang w:val="sr-Cyrl-CS"/>
        </w:rPr>
        <w:t xml:space="preserve">студентска </w:t>
      </w:r>
      <w:r w:rsidR="0087002F">
        <w:rPr>
          <w:color w:val="000000"/>
          <w:sz w:val="20"/>
          <w:szCs w:val="20"/>
          <w:lang w:val="sr-Cyrl-CS"/>
        </w:rPr>
        <w:t xml:space="preserve"> </w:t>
      </w:r>
      <w:r w:rsidR="00A55B2C">
        <w:rPr>
          <w:color w:val="000000"/>
          <w:sz w:val="20"/>
          <w:szCs w:val="20"/>
          <w:lang w:val="sr-Cyrl-CS"/>
        </w:rPr>
        <w:t xml:space="preserve">рада </w:t>
      </w:r>
      <w:r w:rsidR="002852EB">
        <w:rPr>
          <w:color w:val="000000"/>
          <w:sz w:val="20"/>
          <w:szCs w:val="20"/>
          <w:lang w:val="sr-Cyrl-CS"/>
        </w:rPr>
        <w:t>су</w:t>
      </w:r>
      <w:r w:rsidR="0087002F">
        <w:rPr>
          <w:color w:val="000000"/>
          <w:sz w:val="20"/>
          <w:szCs w:val="20"/>
          <w:lang w:val="sr-Cyrl-CS"/>
        </w:rPr>
        <w:t xml:space="preserve"> </w:t>
      </w:r>
      <w:r w:rsidRPr="00253BEB">
        <w:rPr>
          <w:color w:val="000000"/>
          <w:sz w:val="20"/>
          <w:szCs w:val="20"/>
          <w:lang w:val="sr-Cyrl-CS"/>
        </w:rPr>
        <w:t>публикован</w:t>
      </w:r>
      <w:r w:rsidR="002852EB">
        <w:rPr>
          <w:color w:val="000000"/>
          <w:sz w:val="20"/>
          <w:szCs w:val="20"/>
          <w:lang w:val="sr-Cyrl-CS"/>
        </w:rPr>
        <w:t>а</w:t>
      </w:r>
      <w:r w:rsidRPr="00253BEB">
        <w:rPr>
          <w:color w:val="000000"/>
          <w:sz w:val="20"/>
          <w:szCs w:val="20"/>
          <w:lang w:val="sr-Cyrl-CS"/>
        </w:rPr>
        <w:t xml:space="preserve"> </w:t>
      </w:r>
      <w:r w:rsidRPr="00253BEB">
        <w:rPr>
          <w:color w:val="000000"/>
          <w:sz w:val="20"/>
          <w:szCs w:val="20"/>
          <w:lang w:val="sr-Latn-CS"/>
        </w:rPr>
        <w:t xml:space="preserve">у целости у студентском научно-истраживачком часопису Медицински </w:t>
      </w:r>
      <w:r w:rsidRPr="004A6ADA">
        <w:rPr>
          <w:color w:val="000000"/>
          <w:sz w:val="20"/>
          <w:szCs w:val="20"/>
          <w:lang w:val="sr-Latn-CS"/>
        </w:rPr>
        <w:t>подмладак</w:t>
      </w:r>
      <w:r w:rsidR="0087002F" w:rsidRPr="004A6ADA">
        <w:rPr>
          <w:color w:val="000000"/>
          <w:sz w:val="20"/>
          <w:szCs w:val="20"/>
        </w:rPr>
        <w:t>.</w:t>
      </w:r>
      <w:r w:rsidRPr="004A6ADA">
        <w:rPr>
          <w:color w:val="000000"/>
          <w:sz w:val="20"/>
          <w:szCs w:val="20"/>
          <w:lang w:val="sr-Cyrl-CS"/>
        </w:rPr>
        <w:t xml:space="preserve"> </w:t>
      </w:r>
      <w:r w:rsidR="002852EB">
        <w:rPr>
          <w:color w:val="000000"/>
          <w:sz w:val="20"/>
          <w:szCs w:val="20"/>
          <w:lang w:val="sr-Cyrl-CS"/>
        </w:rPr>
        <w:t>Д</w:t>
      </w:r>
      <w:r w:rsidR="0087002F" w:rsidRPr="004A6ADA">
        <w:rPr>
          <w:color w:val="000000"/>
          <w:sz w:val="20"/>
          <w:szCs w:val="20"/>
          <w:lang w:val="sr-Cyrl-CS"/>
        </w:rPr>
        <w:t xml:space="preserve">ва студентска рада су </w:t>
      </w:r>
      <w:r w:rsidR="002852EB">
        <w:rPr>
          <w:color w:val="000000"/>
          <w:sz w:val="20"/>
          <w:szCs w:val="20"/>
          <w:lang w:val="sr-Cyrl-CS"/>
        </w:rPr>
        <w:t>награђена као најбољи студентски радови</w:t>
      </w:r>
      <w:r w:rsidRPr="004A6ADA">
        <w:rPr>
          <w:color w:val="000000"/>
          <w:sz w:val="20"/>
          <w:szCs w:val="20"/>
        </w:rPr>
        <w:t xml:space="preserve"> Универзитета у Београду </w:t>
      </w:r>
      <w:r w:rsidR="002852EB">
        <w:rPr>
          <w:color w:val="000000"/>
          <w:sz w:val="20"/>
          <w:szCs w:val="20"/>
        </w:rPr>
        <w:t>из области медицинских наука (2017. и 2020. године)</w:t>
      </w:r>
      <w:r w:rsidR="00A55B2C">
        <w:rPr>
          <w:color w:val="000000"/>
          <w:sz w:val="20"/>
          <w:szCs w:val="20"/>
        </w:rPr>
        <w:t>.</w:t>
      </w:r>
      <w:r w:rsidR="002852EB">
        <w:rPr>
          <w:color w:val="000000"/>
          <w:sz w:val="20"/>
          <w:szCs w:val="20"/>
        </w:rPr>
        <w:t xml:space="preserve"> </w:t>
      </w:r>
    </w:p>
    <w:p w:rsidR="002852EB" w:rsidRDefault="00D87D6B" w:rsidP="002852EB">
      <w:pPr>
        <w:ind w:right="26" w:firstLine="720"/>
        <w:jc w:val="both"/>
        <w:rPr>
          <w:color w:val="000000"/>
          <w:sz w:val="20"/>
          <w:szCs w:val="20"/>
        </w:rPr>
      </w:pPr>
      <w:r w:rsidRPr="004A6ADA">
        <w:rPr>
          <w:color w:val="000000"/>
          <w:sz w:val="20"/>
          <w:szCs w:val="20"/>
          <w:lang w:val="sr-Cyrl-CS"/>
        </w:rPr>
        <w:t xml:space="preserve">Др Исаковић је од </w:t>
      </w:r>
      <w:r w:rsidR="00C111B4" w:rsidRPr="004A6ADA">
        <w:rPr>
          <w:color w:val="000000"/>
          <w:sz w:val="20"/>
          <w:szCs w:val="20"/>
          <w:lang w:val="sr-Cyrl-CS"/>
        </w:rPr>
        <w:t>2012. до 2025. године рецензирала 2</w:t>
      </w:r>
      <w:r w:rsidR="00314D68">
        <w:rPr>
          <w:color w:val="000000"/>
          <w:sz w:val="20"/>
          <w:szCs w:val="20"/>
        </w:rPr>
        <w:t>8</w:t>
      </w:r>
      <w:r w:rsidR="00C111B4" w:rsidRPr="004A6ADA">
        <w:rPr>
          <w:color w:val="000000"/>
          <w:sz w:val="20"/>
          <w:szCs w:val="20"/>
          <w:lang w:val="sr-Cyrl-CS"/>
        </w:rPr>
        <w:t xml:space="preserve"> студентс</w:t>
      </w:r>
      <w:r w:rsidR="00314D68">
        <w:rPr>
          <w:color w:val="000000"/>
          <w:sz w:val="20"/>
          <w:szCs w:val="20"/>
        </w:rPr>
        <w:t>ких</w:t>
      </w:r>
      <w:r w:rsidR="00C111B4" w:rsidRPr="004A6ADA">
        <w:rPr>
          <w:color w:val="000000"/>
          <w:sz w:val="20"/>
          <w:szCs w:val="20"/>
          <w:lang w:val="sr-Cyrl-CS"/>
        </w:rPr>
        <w:t xml:space="preserve"> рад</w:t>
      </w:r>
      <w:r w:rsidR="00314D68">
        <w:rPr>
          <w:color w:val="000000"/>
          <w:sz w:val="20"/>
          <w:szCs w:val="20"/>
          <w:lang w:val="sr-Cyrl-CS"/>
        </w:rPr>
        <w:t>ова</w:t>
      </w:r>
      <w:r w:rsidR="002852EB">
        <w:rPr>
          <w:color w:val="000000"/>
          <w:sz w:val="20"/>
          <w:szCs w:val="20"/>
          <w:lang w:val="sr-Cyrl-CS"/>
        </w:rPr>
        <w:t xml:space="preserve"> пријављен</w:t>
      </w:r>
      <w:r w:rsidR="00314D68">
        <w:rPr>
          <w:color w:val="000000"/>
          <w:sz w:val="20"/>
          <w:szCs w:val="20"/>
          <w:lang w:val="sr-Cyrl-CS"/>
        </w:rPr>
        <w:t>их</w:t>
      </w:r>
      <w:r w:rsidR="002852EB">
        <w:rPr>
          <w:color w:val="000000"/>
          <w:sz w:val="20"/>
          <w:szCs w:val="20"/>
          <w:lang w:val="sr-Cyrl-CS"/>
        </w:rPr>
        <w:t xml:space="preserve"> на конкурс Центра за стручни и научни-истраживачки рад студента МФУБ</w:t>
      </w:r>
      <w:r w:rsidR="00C111B4" w:rsidRPr="004A6ADA">
        <w:rPr>
          <w:color w:val="000000"/>
          <w:sz w:val="20"/>
          <w:szCs w:val="20"/>
          <w:lang w:val="sr-Cyrl-CS"/>
        </w:rPr>
        <w:t xml:space="preserve">, а од </w:t>
      </w:r>
      <w:r w:rsidRPr="004A6ADA">
        <w:rPr>
          <w:color w:val="000000"/>
          <w:sz w:val="20"/>
          <w:szCs w:val="20"/>
          <w:lang w:val="sr-Cyrl-CS"/>
        </w:rPr>
        <w:t xml:space="preserve">2015. до 2019. године </w:t>
      </w:r>
      <w:r w:rsidR="00A13076">
        <w:rPr>
          <w:color w:val="000000"/>
          <w:sz w:val="20"/>
          <w:szCs w:val="20"/>
          <w:lang w:val="sr-Cyrl-CS"/>
        </w:rPr>
        <w:t xml:space="preserve">је </w:t>
      </w:r>
      <w:r w:rsidRPr="004A6ADA">
        <w:rPr>
          <w:color w:val="000000"/>
          <w:sz w:val="20"/>
          <w:szCs w:val="20"/>
          <w:lang w:val="sr-Cyrl-CS"/>
        </w:rPr>
        <w:t>на позив студената била члан стручних комисија у сесијама из биохемије на конгресима студената биомедицинских наука Србије са међународним учешћем</w:t>
      </w:r>
      <w:r w:rsidR="00AE3BA9" w:rsidRPr="004A6ADA">
        <w:rPr>
          <w:color w:val="000000"/>
          <w:sz w:val="20"/>
          <w:szCs w:val="20"/>
        </w:rPr>
        <w:t xml:space="preserve">. </w:t>
      </w:r>
    </w:p>
    <w:p w:rsidR="00D87D6B" w:rsidRDefault="002852EB" w:rsidP="002852EB">
      <w:pPr>
        <w:ind w:right="26" w:firstLine="720"/>
        <w:jc w:val="both"/>
        <w:rPr>
          <w:color w:val="000000"/>
          <w:sz w:val="20"/>
          <w:szCs w:val="20"/>
          <w:lang w:val="sr-Cyrl-CS"/>
        </w:rPr>
      </w:pPr>
      <w:r>
        <w:rPr>
          <w:color w:val="000000"/>
          <w:sz w:val="20"/>
          <w:szCs w:val="20"/>
          <w:lang w:val="sr-Cyrl-CS"/>
        </w:rPr>
        <w:t>Д</w:t>
      </w:r>
      <w:r w:rsidR="00D87D6B" w:rsidRPr="004A6ADA">
        <w:rPr>
          <w:color w:val="000000"/>
          <w:sz w:val="20"/>
          <w:szCs w:val="20"/>
          <w:lang w:val="sr-Cyrl-CS"/>
        </w:rPr>
        <w:t xml:space="preserve">р </w:t>
      </w:r>
      <w:r>
        <w:rPr>
          <w:color w:val="000000"/>
          <w:sz w:val="20"/>
          <w:szCs w:val="20"/>
          <w:lang w:val="sr-Cyrl-CS"/>
        </w:rPr>
        <w:t xml:space="preserve">Анђелка Исаковић </w:t>
      </w:r>
      <w:r w:rsidR="00D87D6B" w:rsidRPr="004A6ADA">
        <w:rPr>
          <w:color w:val="000000"/>
          <w:sz w:val="20"/>
          <w:szCs w:val="20"/>
          <w:lang w:val="sr-Cyrl-CS"/>
        </w:rPr>
        <w:t>је добила Захвалницу од Центра за стручни и научно-истраживачки рад студената Медицинског факултета Универзитета у Београду за изузетан допринос раду, подршку и сарадњу 2015-20</w:t>
      </w:r>
      <w:r w:rsidR="00D87D6B" w:rsidRPr="004A6ADA">
        <w:rPr>
          <w:color w:val="000000"/>
          <w:sz w:val="20"/>
          <w:szCs w:val="20"/>
        </w:rPr>
        <w:t>19</w:t>
      </w:r>
      <w:r w:rsidR="004A6ADA" w:rsidRPr="004A6ADA">
        <w:rPr>
          <w:color w:val="000000"/>
          <w:sz w:val="20"/>
          <w:szCs w:val="20"/>
        </w:rPr>
        <w:t>. и 2023. године</w:t>
      </w:r>
      <w:r w:rsidR="00D87D6B" w:rsidRPr="004A6ADA">
        <w:rPr>
          <w:color w:val="000000"/>
          <w:sz w:val="20"/>
          <w:szCs w:val="20"/>
          <w:lang w:val="sr-Cyrl-CS"/>
        </w:rPr>
        <w:t xml:space="preserve">, и Захвалницу Студентског парламента Медицинског факултета за успешну сарадњу 2017. </w:t>
      </w:r>
      <w:r w:rsidR="004A6ADA" w:rsidRPr="004A6ADA">
        <w:rPr>
          <w:color w:val="000000"/>
          <w:sz w:val="20"/>
          <w:szCs w:val="20"/>
          <w:lang w:val="sr-Cyrl-CS"/>
        </w:rPr>
        <w:t xml:space="preserve">и 2024. </w:t>
      </w:r>
      <w:r w:rsidR="00D87D6B" w:rsidRPr="004A6ADA">
        <w:rPr>
          <w:color w:val="000000"/>
          <w:sz w:val="20"/>
          <w:szCs w:val="20"/>
          <w:lang w:val="sr-Cyrl-CS"/>
        </w:rPr>
        <w:t>године.</w:t>
      </w:r>
    </w:p>
    <w:p w:rsidR="0001016A" w:rsidRPr="00253BEB" w:rsidRDefault="0001016A" w:rsidP="002852EB">
      <w:pPr>
        <w:ind w:right="26" w:firstLine="720"/>
        <w:jc w:val="both"/>
        <w:rPr>
          <w:color w:val="000000"/>
          <w:sz w:val="20"/>
          <w:szCs w:val="20"/>
          <w:lang w:val="sr-Cyrl-CS"/>
        </w:rPr>
      </w:pPr>
      <w:r w:rsidRPr="00253BEB">
        <w:rPr>
          <w:color w:val="000000"/>
          <w:sz w:val="20"/>
          <w:szCs w:val="20"/>
          <w:lang w:val="sr-Cyrl-CS"/>
        </w:rPr>
        <w:t>Посвећеност др Анђелке Исаковић као едукатора се огледа и у томе што је ангажована као сарадник-предавач на семинарима Одељења за биологију Истраживачке станице (ИС) Петница, где поред теоријских предавања активно, кроз менторски рад, учествује у припреми и реализацији истраживачких пројеката ученика средњих школа који похађају програме ИС Петница.</w:t>
      </w:r>
    </w:p>
    <w:p w:rsidR="00D87D6B" w:rsidRDefault="00D87D6B" w:rsidP="009C7966">
      <w:pPr>
        <w:jc w:val="both"/>
        <w:rPr>
          <w:sz w:val="20"/>
          <w:szCs w:val="20"/>
        </w:rPr>
      </w:pPr>
    </w:p>
    <w:p w:rsidR="00797CAD" w:rsidRPr="00C05D32" w:rsidRDefault="00797CAD" w:rsidP="009C7966">
      <w:pPr>
        <w:jc w:val="both"/>
        <w:rPr>
          <w:sz w:val="20"/>
          <w:szCs w:val="20"/>
          <w:lang w:val="sr-Latn-CS"/>
        </w:rPr>
      </w:pPr>
    </w:p>
    <w:p w:rsidR="00FB3DF7" w:rsidRPr="00C111B4" w:rsidRDefault="00682ABE" w:rsidP="009C7966">
      <w:pPr>
        <w:jc w:val="both"/>
        <w:rPr>
          <w:b/>
          <w:bCs/>
          <w:sz w:val="20"/>
          <w:szCs w:val="20"/>
          <w:lang w:val="sl-SI"/>
        </w:rPr>
      </w:pPr>
      <w:r w:rsidRPr="00C111B4">
        <w:rPr>
          <w:b/>
          <w:bCs/>
          <w:sz w:val="20"/>
          <w:szCs w:val="20"/>
        </w:rPr>
        <w:t>Г</w:t>
      </w:r>
      <w:r w:rsidR="00FB3DF7" w:rsidRPr="00C111B4">
        <w:rPr>
          <w:b/>
          <w:bCs/>
          <w:sz w:val="20"/>
          <w:szCs w:val="20"/>
          <w:lang w:val="sr-Latn-CS"/>
        </w:rPr>
        <w:t xml:space="preserve">. </w:t>
      </w:r>
      <w:r w:rsidR="00825E5A" w:rsidRPr="00C111B4">
        <w:rPr>
          <w:b/>
          <w:bCs/>
          <w:sz w:val="20"/>
          <w:szCs w:val="20"/>
          <w:lang w:val="sl-SI"/>
        </w:rPr>
        <w:t>ОЦЕНА</w:t>
      </w:r>
      <w:r w:rsidR="00FB3DF7" w:rsidRPr="00C111B4">
        <w:rPr>
          <w:b/>
          <w:bCs/>
          <w:sz w:val="20"/>
          <w:szCs w:val="20"/>
          <w:lang w:val="sl-SI"/>
        </w:rPr>
        <w:t xml:space="preserve"> </w:t>
      </w:r>
      <w:r w:rsidR="00825E5A" w:rsidRPr="00C111B4">
        <w:rPr>
          <w:b/>
          <w:bCs/>
          <w:sz w:val="20"/>
          <w:szCs w:val="20"/>
          <w:lang w:val="sl-SI"/>
        </w:rPr>
        <w:t>РЕЗУЛТАТА</w:t>
      </w:r>
      <w:r w:rsidR="00FB3DF7" w:rsidRPr="00C111B4">
        <w:rPr>
          <w:b/>
          <w:bCs/>
          <w:sz w:val="20"/>
          <w:szCs w:val="20"/>
          <w:lang w:val="sl-SI"/>
        </w:rPr>
        <w:t xml:space="preserve"> </w:t>
      </w:r>
      <w:r w:rsidR="00825E5A" w:rsidRPr="00C111B4">
        <w:rPr>
          <w:b/>
          <w:bCs/>
          <w:sz w:val="20"/>
          <w:szCs w:val="20"/>
          <w:lang w:val="sl-SI"/>
        </w:rPr>
        <w:t>У</w:t>
      </w:r>
      <w:r w:rsidR="00FB3DF7" w:rsidRPr="00C111B4">
        <w:rPr>
          <w:b/>
          <w:bCs/>
          <w:sz w:val="20"/>
          <w:szCs w:val="20"/>
          <w:lang w:val="sl-SI"/>
        </w:rPr>
        <w:t xml:space="preserve"> </w:t>
      </w:r>
      <w:r w:rsidR="00825E5A" w:rsidRPr="00C111B4">
        <w:rPr>
          <w:b/>
          <w:bCs/>
          <w:sz w:val="20"/>
          <w:szCs w:val="20"/>
          <w:lang w:val="sl-SI"/>
        </w:rPr>
        <w:t>ОБЕЗБЕЂИВАЊУ</w:t>
      </w:r>
      <w:r w:rsidR="00FB3DF7" w:rsidRPr="00C111B4">
        <w:rPr>
          <w:b/>
          <w:bCs/>
          <w:sz w:val="20"/>
          <w:szCs w:val="20"/>
          <w:lang w:val="sl-SI"/>
        </w:rPr>
        <w:t xml:space="preserve"> </w:t>
      </w:r>
      <w:r w:rsidR="00825E5A" w:rsidRPr="00C111B4">
        <w:rPr>
          <w:b/>
          <w:bCs/>
          <w:sz w:val="20"/>
          <w:szCs w:val="20"/>
          <w:lang w:val="sl-SI"/>
        </w:rPr>
        <w:t>НАУЧНО</w:t>
      </w:r>
      <w:r w:rsidR="00FB3DF7" w:rsidRPr="00C111B4">
        <w:rPr>
          <w:b/>
          <w:bCs/>
          <w:sz w:val="20"/>
          <w:szCs w:val="20"/>
          <w:lang w:val="sl-SI"/>
        </w:rPr>
        <w:t>-</w:t>
      </w:r>
      <w:r w:rsidR="00825E5A" w:rsidRPr="00C111B4">
        <w:rPr>
          <w:b/>
          <w:bCs/>
          <w:sz w:val="20"/>
          <w:szCs w:val="20"/>
          <w:lang w:val="sl-SI"/>
        </w:rPr>
        <w:t>НАСТАВНОГ</w:t>
      </w:r>
      <w:r w:rsidR="00FB3DF7" w:rsidRPr="00C111B4">
        <w:rPr>
          <w:b/>
          <w:bCs/>
          <w:sz w:val="20"/>
          <w:szCs w:val="20"/>
          <w:lang w:val="sl-SI"/>
        </w:rPr>
        <w:t xml:space="preserve"> </w:t>
      </w:r>
      <w:r w:rsidR="00825E5A" w:rsidRPr="00C111B4">
        <w:rPr>
          <w:b/>
          <w:bCs/>
          <w:sz w:val="20"/>
          <w:szCs w:val="20"/>
          <w:lang w:val="sl-SI"/>
        </w:rPr>
        <w:t>ПОДМЛАТКА</w:t>
      </w:r>
    </w:p>
    <w:p w:rsidR="00C111B4" w:rsidRDefault="00C111B4" w:rsidP="009C7966">
      <w:pPr>
        <w:jc w:val="both"/>
        <w:rPr>
          <w:i/>
          <w:iCs/>
          <w:sz w:val="20"/>
          <w:szCs w:val="20"/>
        </w:rPr>
      </w:pPr>
    </w:p>
    <w:p w:rsidR="000D7C79" w:rsidRDefault="00C111B4" w:rsidP="00A03C2C">
      <w:pPr>
        <w:ind w:firstLine="720"/>
        <w:jc w:val="both"/>
        <w:rPr>
          <w:sz w:val="20"/>
          <w:szCs w:val="20"/>
        </w:rPr>
      </w:pPr>
      <w:r>
        <w:rPr>
          <w:sz w:val="20"/>
          <w:szCs w:val="20"/>
        </w:rPr>
        <w:t xml:space="preserve">Др Анђелка Исаковић је била ментор 7 завршних дипломских радова на интегрисаним академским студијама медицине на МФУБ и ментор једног завршног рада на специјалистичким академским студијама на Биолошком факултету Универзитета у Београду. </w:t>
      </w:r>
    </w:p>
    <w:p w:rsidR="00C111B4" w:rsidRPr="00C111B4" w:rsidRDefault="00C111B4" w:rsidP="00A03C2C">
      <w:pPr>
        <w:ind w:firstLine="720"/>
        <w:jc w:val="both"/>
        <w:rPr>
          <w:sz w:val="20"/>
          <w:szCs w:val="20"/>
        </w:rPr>
      </w:pPr>
      <w:r>
        <w:rPr>
          <w:sz w:val="20"/>
          <w:szCs w:val="20"/>
        </w:rPr>
        <w:t xml:space="preserve">Др Исаковић је два пута била члан комисије </w:t>
      </w:r>
      <w:r w:rsidR="0087111A">
        <w:rPr>
          <w:sz w:val="20"/>
          <w:szCs w:val="20"/>
        </w:rPr>
        <w:t xml:space="preserve">за одбрану завршног дипломског рада на интегрисаним академским студијама медицине и два пута члан комисије за одбрану завршног рада на мастер струковним студијама медицинско-лабораторијски технолог на МФУБ. Била је и члан комисије за одбрану једне докторске дисертације на МФУБ. </w:t>
      </w:r>
    </w:p>
    <w:p w:rsidR="00C111B4" w:rsidRDefault="00C111B4" w:rsidP="009C7966">
      <w:pPr>
        <w:jc w:val="both"/>
        <w:rPr>
          <w:i/>
          <w:iCs/>
          <w:sz w:val="20"/>
          <w:szCs w:val="20"/>
        </w:rPr>
      </w:pPr>
    </w:p>
    <w:p w:rsidR="00C111B4" w:rsidRDefault="00C111B4" w:rsidP="009C7966">
      <w:pPr>
        <w:jc w:val="both"/>
        <w:rPr>
          <w:i/>
          <w:iCs/>
          <w:sz w:val="20"/>
          <w:szCs w:val="20"/>
        </w:rPr>
      </w:pPr>
      <w:r>
        <w:rPr>
          <w:i/>
          <w:iCs/>
          <w:sz w:val="20"/>
          <w:szCs w:val="20"/>
        </w:rPr>
        <w:t>Менторства у завршним дипломским радовима</w:t>
      </w:r>
    </w:p>
    <w:p w:rsidR="00C111B4" w:rsidRPr="00C111B4" w:rsidRDefault="00C111B4" w:rsidP="00C111B4">
      <w:pPr>
        <w:jc w:val="both"/>
        <w:rPr>
          <w:sz w:val="20"/>
          <w:szCs w:val="20"/>
        </w:rPr>
      </w:pPr>
      <w:r>
        <w:rPr>
          <w:sz w:val="20"/>
          <w:szCs w:val="20"/>
        </w:rPr>
        <w:t xml:space="preserve">1. Маја Алексић, Метаболизам малигне ћелије. </w:t>
      </w:r>
      <w:r w:rsidR="0087111A">
        <w:rPr>
          <w:sz w:val="20"/>
          <w:szCs w:val="20"/>
        </w:rPr>
        <w:t xml:space="preserve">ИАС </w:t>
      </w:r>
      <w:r>
        <w:rPr>
          <w:sz w:val="20"/>
          <w:szCs w:val="20"/>
        </w:rPr>
        <w:t xml:space="preserve">МФУБ, 2025. </w:t>
      </w:r>
      <w:r w:rsidR="00314D68">
        <w:rPr>
          <w:sz w:val="20"/>
          <w:szCs w:val="20"/>
        </w:rPr>
        <w:t>г</w:t>
      </w:r>
      <w:r>
        <w:rPr>
          <w:sz w:val="20"/>
          <w:szCs w:val="20"/>
        </w:rPr>
        <w:t>одине</w:t>
      </w:r>
      <w:r w:rsidR="00314D68">
        <w:rPr>
          <w:sz w:val="20"/>
          <w:szCs w:val="20"/>
        </w:rPr>
        <w:t>.</w:t>
      </w:r>
      <w:r w:rsidRPr="00C111B4">
        <w:rPr>
          <w:sz w:val="20"/>
          <w:szCs w:val="20"/>
        </w:rPr>
        <w:t xml:space="preserve"> </w:t>
      </w:r>
    </w:p>
    <w:p w:rsidR="00C111B4" w:rsidRPr="00314D68" w:rsidRDefault="00C111B4" w:rsidP="00C111B4">
      <w:pPr>
        <w:jc w:val="both"/>
        <w:rPr>
          <w:sz w:val="20"/>
          <w:szCs w:val="20"/>
        </w:rPr>
      </w:pPr>
      <w:r w:rsidRPr="00C111B4">
        <w:rPr>
          <w:sz w:val="20"/>
          <w:szCs w:val="20"/>
        </w:rPr>
        <w:t>2.</w:t>
      </w:r>
      <w:r>
        <w:rPr>
          <w:sz w:val="20"/>
          <w:szCs w:val="20"/>
        </w:rPr>
        <w:t xml:space="preserve"> Огњен Радановић, Механзми ћелијске смрти – биохемијске карактеристике и регулација. </w:t>
      </w:r>
      <w:r w:rsidR="0087111A">
        <w:rPr>
          <w:sz w:val="20"/>
          <w:szCs w:val="20"/>
        </w:rPr>
        <w:t xml:space="preserve">ИАС </w:t>
      </w:r>
      <w:r>
        <w:rPr>
          <w:sz w:val="20"/>
          <w:szCs w:val="20"/>
        </w:rPr>
        <w:t xml:space="preserve">МФУБ, 2023. </w:t>
      </w:r>
      <w:r w:rsidR="00314D68">
        <w:rPr>
          <w:sz w:val="20"/>
          <w:szCs w:val="20"/>
        </w:rPr>
        <w:t>године.</w:t>
      </w:r>
    </w:p>
    <w:p w:rsidR="00C111B4" w:rsidRPr="00314D68" w:rsidRDefault="00C111B4" w:rsidP="00C111B4">
      <w:pPr>
        <w:jc w:val="both"/>
        <w:rPr>
          <w:sz w:val="20"/>
          <w:szCs w:val="20"/>
        </w:rPr>
      </w:pPr>
      <w:r w:rsidRPr="00C111B4">
        <w:rPr>
          <w:sz w:val="20"/>
          <w:szCs w:val="20"/>
        </w:rPr>
        <w:t>3.</w:t>
      </w:r>
      <w:r>
        <w:rPr>
          <w:sz w:val="20"/>
          <w:szCs w:val="20"/>
        </w:rPr>
        <w:t xml:space="preserve"> Настасија Цветковић. Утицај садржаја глукозе у медијуму на раст ћелија и антитуморско дејство цисплатина </w:t>
      </w:r>
      <w:r w:rsidRPr="00C111B4">
        <w:rPr>
          <w:i/>
          <w:iCs/>
          <w:sz w:val="20"/>
          <w:szCs w:val="20"/>
        </w:rPr>
        <w:t>in vitro</w:t>
      </w:r>
      <w:r>
        <w:rPr>
          <w:sz w:val="20"/>
          <w:szCs w:val="20"/>
        </w:rPr>
        <w:t xml:space="preserve">, </w:t>
      </w:r>
      <w:r w:rsidR="0087111A">
        <w:rPr>
          <w:sz w:val="20"/>
          <w:szCs w:val="20"/>
        </w:rPr>
        <w:t xml:space="preserve">ИАС </w:t>
      </w:r>
      <w:r>
        <w:rPr>
          <w:sz w:val="20"/>
          <w:szCs w:val="20"/>
        </w:rPr>
        <w:t>МФУБ, 2022. године</w:t>
      </w:r>
      <w:r w:rsidRPr="00C111B4">
        <w:rPr>
          <w:sz w:val="20"/>
          <w:szCs w:val="20"/>
        </w:rPr>
        <w:t>.</w:t>
      </w:r>
    </w:p>
    <w:p w:rsidR="00C111B4" w:rsidRPr="00C111B4" w:rsidRDefault="00C111B4" w:rsidP="00C111B4">
      <w:pPr>
        <w:jc w:val="both"/>
        <w:rPr>
          <w:sz w:val="20"/>
          <w:szCs w:val="20"/>
        </w:rPr>
      </w:pPr>
      <w:r w:rsidRPr="00C111B4">
        <w:rPr>
          <w:sz w:val="20"/>
          <w:szCs w:val="20"/>
        </w:rPr>
        <w:t>4.</w:t>
      </w:r>
      <w:r>
        <w:rPr>
          <w:sz w:val="20"/>
          <w:szCs w:val="20"/>
        </w:rPr>
        <w:t xml:space="preserve"> Јелена Љубичић, Утицај метформина на цитотоксично дејство паклитаксела према туморској и нетуморској ћелијској линији, </w:t>
      </w:r>
      <w:r w:rsidR="0087111A">
        <w:rPr>
          <w:sz w:val="20"/>
          <w:szCs w:val="20"/>
        </w:rPr>
        <w:t xml:space="preserve">ИАС </w:t>
      </w:r>
      <w:r>
        <w:rPr>
          <w:sz w:val="20"/>
          <w:szCs w:val="20"/>
        </w:rPr>
        <w:t>МФУБ, 2022. године</w:t>
      </w:r>
      <w:r w:rsidR="00314D68">
        <w:rPr>
          <w:sz w:val="20"/>
          <w:szCs w:val="20"/>
        </w:rPr>
        <w:t>.</w:t>
      </w:r>
      <w:r>
        <w:rPr>
          <w:sz w:val="20"/>
          <w:szCs w:val="20"/>
        </w:rPr>
        <w:t xml:space="preserve"> </w:t>
      </w:r>
    </w:p>
    <w:p w:rsidR="00C111B4" w:rsidRPr="00314D68" w:rsidRDefault="00C111B4" w:rsidP="00C111B4">
      <w:pPr>
        <w:jc w:val="both"/>
        <w:rPr>
          <w:sz w:val="20"/>
          <w:szCs w:val="20"/>
        </w:rPr>
      </w:pPr>
      <w:r w:rsidRPr="00C111B4">
        <w:rPr>
          <w:sz w:val="20"/>
          <w:szCs w:val="20"/>
        </w:rPr>
        <w:t>5.</w:t>
      </w:r>
      <w:r>
        <w:rPr>
          <w:sz w:val="20"/>
          <w:szCs w:val="20"/>
        </w:rPr>
        <w:t xml:space="preserve"> Јован Исма, Испитивање цитотоксичног ефекта новосинтетисних полиоксопаладата на ћелије хуманог неуробластома,</w:t>
      </w:r>
      <w:r w:rsidR="0087111A">
        <w:rPr>
          <w:sz w:val="20"/>
          <w:szCs w:val="20"/>
        </w:rPr>
        <w:t xml:space="preserve"> ИАС </w:t>
      </w:r>
      <w:r>
        <w:rPr>
          <w:sz w:val="20"/>
          <w:szCs w:val="20"/>
        </w:rPr>
        <w:t xml:space="preserve">МФУБ, 2020. године. </w:t>
      </w:r>
    </w:p>
    <w:p w:rsidR="00C111B4" w:rsidRPr="00C111B4" w:rsidRDefault="00C111B4" w:rsidP="00C111B4">
      <w:pPr>
        <w:jc w:val="both"/>
        <w:rPr>
          <w:sz w:val="20"/>
          <w:szCs w:val="20"/>
        </w:rPr>
      </w:pPr>
      <w:r w:rsidRPr="00C111B4">
        <w:rPr>
          <w:sz w:val="20"/>
          <w:szCs w:val="20"/>
        </w:rPr>
        <w:t>6.</w:t>
      </w:r>
      <w:r>
        <w:rPr>
          <w:sz w:val="20"/>
          <w:szCs w:val="20"/>
        </w:rPr>
        <w:t xml:space="preserve"> Јелена Ћук, Улога протеин киназе активиране аденозин монофосфатом у неуротоксичности изазваној </w:t>
      </w:r>
      <w:r w:rsidRPr="00C111B4">
        <w:rPr>
          <w:i/>
          <w:iCs/>
          <w:sz w:val="20"/>
          <w:szCs w:val="20"/>
        </w:rPr>
        <w:t>MPP+</w:t>
      </w:r>
      <w:r>
        <w:rPr>
          <w:sz w:val="20"/>
          <w:szCs w:val="20"/>
        </w:rPr>
        <w:t xml:space="preserve"> код феохромоцитома пацова, </w:t>
      </w:r>
      <w:r w:rsidR="0087111A">
        <w:rPr>
          <w:sz w:val="20"/>
          <w:szCs w:val="20"/>
        </w:rPr>
        <w:t xml:space="preserve">ИАС </w:t>
      </w:r>
      <w:r>
        <w:rPr>
          <w:sz w:val="20"/>
          <w:szCs w:val="20"/>
        </w:rPr>
        <w:t>МФУБ, 2017. године</w:t>
      </w:r>
      <w:r w:rsidR="00314D68">
        <w:rPr>
          <w:sz w:val="20"/>
          <w:szCs w:val="20"/>
        </w:rPr>
        <w:t>.</w:t>
      </w:r>
      <w:r>
        <w:rPr>
          <w:sz w:val="20"/>
          <w:szCs w:val="20"/>
        </w:rPr>
        <w:t xml:space="preserve"> </w:t>
      </w:r>
    </w:p>
    <w:p w:rsidR="000E2C16" w:rsidRDefault="00C111B4" w:rsidP="00C111B4">
      <w:pPr>
        <w:jc w:val="both"/>
        <w:rPr>
          <w:sz w:val="20"/>
          <w:szCs w:val="20"/>
        </w:rPr>
      </w:pPr>
      <w:r w:rsidRPr="00C111B4">
        <w:rPr>
          <w:sz w:val="20"/>
          <w:szCs w:val="20"/>
        </w:rPr>
        <w:lastRenderedPageBreak/>
        <w:t>7.</w:t>
      </w:r>
      <w:r>
        <w:rPr>
          <w:sz w:val="20"/>
          <w:szCs w:val="20"/>
        </w:rPr>
        <w:t xml:space="preserve"> Ивана Радуловић, Испитивање цитотоксичног деловања диазепама на моделу </w:t>
      </w:r>
      <w:r w:rsidRPr="00C111B4">
        <w:rPr>
          <w:i/>
          <w:iCs/>
          <w:sz w:val="20"/>
          <w:szCs w:val="20"/>
        </w:rPr>
        <w:t>U251</w:t>
      </w:r>
      <w:r>
        <w:rPr>
          <w:sz w:val="20"/>
          <w:szCs w:val="20"/>
        </w:rPr>
        <w:t xml:space="preserve"> ћелијске линије, </w:t>
      </w:r>
      <w:r w:rsidRPr="00C111B4">
        <w:rPr>
          <w:i/>
          <w:iCs/>
          <w:sz w:val="20"/>
          <w:szCs w:val="20"/>
        </w:rPr>
        <w:t>in vitro</w:t>
      </w:r>
      <w:r>
        <w:rPr>
          <w:sz w:val="20"/>
          <w:szCs w:val="20"/>
        </w:rPr>
        <w:t xml:space="preserve">, </w:t>
      </w:r>
      <w:r w:rsidR="0087111A">
        <w:rPr>
          <w:sz w:val="20"/>
          <w:szCs w:val="20"/>
        </w:rPr>
        <w:t xml:space="preserve">ИАС </w:t>
      </w:r>
      <w:r>
        <w:rPr>
          <w:sz w:val="20"/>
          <w:szCs w:val="20"/>
        </w:rPr>
        <w:t>МФУБ, 2014. године</w:t>
      </w:r>
      <w:r w:rsidR="000E2C16">
        <w:rPr>
          <w:sz w:val="20"/>
          <w:szCs w:val="20"/>
        </w:rPr>
        <w:t>.</w:t>
      </w:r>
    </w:p>
    <w:p w:rsidR="000E2C16" w:rsidRDefault="000E2C16" w:rsidP="00C111B4">
      <w:pPr>
        <w:jc w:val="both"/>
        <w:rPr>
          <w:sz w:val="20"/>
          <w:szCs w:val="20"/>
        </w:rPr>
      </w:pPr>
    </w:p>
    <w:p w:rsidR="00C111B4" w:rsidRPr="00C111B4" w:rsidRDefault="00C111B4" w:rsidP="00C111B4">
      <w:pPr>
        <w:jc w:val="both"/>
        <w:rPr>
          <w:i/>
          <w:iCs/>
          <w:sz w:val="20"/>
          <w:szCs w:val="20"/>
        </w:rPr>
      </w:pPr>
      <w:r>
        <w:rPr>
          <w:sz w:val="20"/>
          <w:szCs w:val="20"/>
        </w:rPr>
        <w:t xml:space="preserve"> </w:t>
      </w:r>
      <w:r>
        <w:rPr>
          <w:i/>
          <w:iCs/>
          <w:sz w:val="20"/>
          <w:szCs w:val="20"/>
        </w:rPr>
        <w:t>Менторства у завшним последипломским радовима</w:t>
      </w:r>
    </w:p>
    <w:p w:rsidR="0087111A" w:rsidRDefault="0087111A" w:rsidP="009C7966">
      <w:pPr>
        <w:jc w:val="both"/>
        <w:rPr>
          <w:sz w:val="20"/>
          <w:szCs w:val="20"/>
        </w:rPr>
      </w:pPr>
      <w:r>
        <w:rPr>
          <w:sz w:val="20"/>
          <w:szCs w:val="20"/>
        </w:rPr>
        <w:t xml:space="preserve">1. Сузана Милосављевић, Детекција и идентификација вируса крпељног енцефалитиса и бактерија </w:t>
      </w:r>
      <w:r w:rsidRPr="0087111A">
        <w:rPr>
          <w:i/>
          <w:iCs/>
          <w:sz w:val="20"/>
          <w:szCs w:val="20"/>
        </w:rPr>
        <w:t>Borrelia burgdorferi, Ehrlichia chaggeensis/Ehrlichia muris</w:t>
      </w:r>
      <w:r w:rsidRPr="0087111A">
        <w:rPr>
          <w:sz w:val="20"/>
          <w:szCs w:val="20"/>
        </w:rPr>
        <w:t xml:space="preserve"> </w:t>
      </w:r>
      <w:r>
        <w:rPr>
          <w:sz w:val="20"/>
          <w:szCs w:val="20"/>
        </w:rPr>
        <w:t>и</w:t>
      </w:r>
      <w:r w:rsidRPr="0087111A">
        <w:rPr>
          <w:sz w:val="20"/>
          <w:szCs w:val="20"/>
        </w:rPr>
        <w:t xml:space="preserve"> </w:t>
      </w:r>
      <w:r w:rsidRPr="0087111A">
        <w:rPr>
          <w:i/>
          <w:iCs/>
          <w:sz w:val="20"/>
          <w:szCs w:val="20"/>
        </w:rPr>
        <w:t>Anaplasma phagocytophilum</w:t>
      </w:r>
      <w:r>
        <w:rPr>
          <w:sz w:val="20"/>
          <w:szCs w:val="20"/>
        </w:rPr>
        <w:t xml:space="preserve"> у популацији </w:t>
      </w:r>
      <w:r w:rsidRPr="0087111A">
        <w:rPr>
          <w:i/>
          <w:iCs/>
          <w:sz w:val="20"/>
          <w:szCs w:val="20"/>
        </w:rPr>
        <w:t>Ixodes ricinus</w:t>
      </w:r>
      <w:r w:rsidRPr="0087111A">
        <w:rPr>
          <w:sz w:val="20"/>
          <w:szCs w:val="20"/>
        </w:rPr>
        <w:t xml:space="preserve"> </w:t>
      </w:r>
      <w:r>
        <w:rPr>
          <w:sz w:val="20"/>
          <w:szCs w:val="20"/>
        </w:rPr>
        <w:t>на подручју Србије; специјалистичке академске студије, Биолошки факултет Универзитета у Београду, 2023. године</w:t>
      </w:r>
    </w:p>
    <w:p w:rsidR="0087111A" w:rsidRDefault="0087111A" w:rsidP="009C7966">
      <w:pPr>
        <w:jc w:val="both"/>
        <w:rPr>
          <w:sz w:val="20"/>
          <w:szCs w:val="20"/>
        </w:rPr>
      </w:pPr>
    </w:p>
    <w:p w:rsidR="0087111A" w:rsidRPr="0076146E" w:rsidRDefault="0087111A" w:rsidP="009C7966">
      <w:pPr>
        <w:jc w:val="both"/>
        <w:rPr>
          <w:i/>
          <w:iCs/>
          <w:sz w:val="20"/>
          <w:szCs w:val="20"/>
        </w:rPr>
      </w:pPr>
      <w:r w:rsidRPr="0076146E">
        <w:rPr>
          <w:i/>
          <w:iCs/>
          <w:sz w:val="20"/>
          <w:szCs w:val="20"/>
        </w:rPr>
        <w:t>Комисија за одбрану завршних дипломских радова</w:t>
      </w:r>
    </w:p>
    <w:p w:rsidR="0087111A" w:rsidRDefault="0087111A" w:rsidP="009C7966">
      <w:pPr>
        <w:jc w:val="both"/>
        <w:rPr>
          <w:sz w:val="20"/>
          <w:szCs w:val="20"/>
        </w:rPr>
      </w:pPr>
      <w:r>
        <w:rPr>
          <w:sz w:val="20"/>
          <w:szCs w:val="20"/>
        </w:rPr>
        <w:t>1. Матија Бошњак, Индукција апоптозе као механизам деловања алкилирајућих агенаса. ИАС МФУБ, 2016. године</w:t>
      </w:r>
    </w:p>
    <w:p w:rsidR="0087111A" w:rsidRDefault="0087111A" w:rsidP="009C7966">
      <w:pPr>
        <w:jc w:val="both"/>
        <w:rPr>
          <w:sz w:val="20"/>
          <w:szCs w:val="20"/>
        </w:rPr>
      </w:pPr>
      <w:r>
        <w:rPr>
          <w:sz w:val="20"/>
          <w:szCs w:val="20"/>
        </w:rPr>
        <w:t>2. Александар Божиновић, Улога аутофагије у антитуморском деловању цисплатина. ИАС МФУБ, 2019. године</w:t>
      </w:r>
    </w:p>
    <w:p w:rsidR="0076146E" w:rsidRDefault="0076146E" w:rsidP="009C7966">
      <w:pPr>
        <w:jc w:val="both"/>
        <w:rPr>
          <w:sz w:val="20"/>
          <w:szCs w:val="20"/>
        </w:rPr>
      </w:pPr>
    </w:p>
    <w:p w:rsidR="0076146E" w:rsidRDefault="0076146E" w:rsidP="009C7966">
      <w:pPr>
        <w:jc w:val="both"/>
        <w:rPr>
          <w:i/>
          <w:iCs/>
          <w:sz w:val="20"/>
          <w:szCs w:val="20"/>
        </w:rPr>
      </w:pPr>
      <w:r>
        <w:rPr>
          <w:i/>
          <w:iCs/>
          <w:sz w:val="20"/>
          <w:szCs w:val="20"/>
        </w:rPr>
        <w:t>Комисија за одбрану завршних последипломских радова</w:t>
      </w:r>
    </w:p>
    <w:p w:rsidR="0076146E" w:rsidRDefault="0076146E" w:rsidP="009C7966">
      <w:pPr>
        <w:jc w:val="both"/>
        <w:rPr>
          <w:sz w:val="20"/>
          <w:szCs w:val="20"/>
        </w:rPr>
      </w:pPr>
      <w:r>
        <w:rPr>
          <w:sz w:val="20"/>
          <w:szCs w:val="20"/>
        </w:rPr>
        <w:t>1. Бранислава Ђорђевић, Анализа индекса телесне масе и лабораторијских маркера бубрежне функције код пацијената са хроничном бубрежном болешћу; мастер струковне студије МФУБ, 2024. године</w:t>
      </w:r>
    </w:p>
    <w:p w:rsidR="0076146E" w:rsidRDefault="0076146E" w:rsidP="009C7966">
      <w:pPr>
        <w:jc w:val="both"/>
        <w:rPr>
          <w:sz w:val="20"/>
          <w:szCs w:val="20"/>
        </w:rPr>
      </w:pPr>
      <w:r>
        <w:rPr>
          <w:sz w:val="20"/>
          <w:szCs w:val="20"/>
        </w:rPr>
        <w:t xml:space="preserve">2. </w:t>
      </w:r>
      <w:r w:rsidR="00647F19">
        <w:rPr>
          <w:sz w:val="20"/>
          <w:szCs w:val="20"/>
        </w:rPr>
        <w:t xml:space="preserve">Селена Станковић, </w:t>
      </w:r>
      <w:r w:rsidRPr="00647F19">
        <w:rPr>
          <w:sz w:val="20"/>
          <w:szCs w:val="20"/>
        </w:rPr>
        <w:t>Утицај дужине</w:t>
      </w:r>
      <w:r>
        <w:rPr>
          <w:sz w:val="20"/>
          <w:szCs w:val="20"/>
        </w:rPr>
        <w:t xml:space="preserve"> чувања узорка пуне крви на количину и квалитет изоловане ДНК; мастер струковне студије МФУБ, 2024. године</w:t>
      </w:r>
    </w:p>
    <w:p w:rsidR="0076146E" w:rsidRDefault="0076146E" w:rsidP="009C7966">
      <w:pPr>
        <w:jc w:val="both"/>
        <w:rPr>
          <w:sz w:val="20"/>
          <w:szCs w:val="20"/>
        </w:rPr>
      </w:pPr>
    </w:p>
    <w:p w:rsidR="0076146E" w:rsidRPr="0076146E" w:rsidRDefault="0076146E" w:rsidP="009C7966">
      <w:pPr>
        <w:jc w:val="both"/>
        <w:rPr>
          <w:i/>
          <w:iCs/>
          <w:sz w:val="20"/>
          <w:szCs w:val="20"/>
        </w:rPr>
      </w:pPr>
      <w:r w:rsidRPr="0076146E">
        <w:rPr>
          <w:i/>
          <w:iCs/>
          <w:sz w:val="20"/>
          <w:szCs w:val="20"/>
        </w:rPr>
        <w:t>Комисија за одбрану докторске дисертације</w:t>
      </w:r>
    </w:p>
    <w:p w:rsidR="0076146E" w:rsidRDefault="0076146E" w:rsidP="009C7966">
      <w:pPr>
        <w:jc w:val="both"/>
        <w:rPr>
          <w:sz w:val="20"/>
          <w:szCs w:val="20"/>
        </w:rPr>
      </w:pPr>
      <w:r>
        <w:rPr>
          <w:sz w:val="20"/>
          <w:szCs w:val="20"/>
        </w:rPr>
        <w:t xml:space="preserve">1. Касја Павловић. Утицај метформина на енергетски статус и митохондријалну функцију мишићних ћелија </w:t>
      </w:r>
      <w:r w:rsidRPr="00A03C2C">
        <w:rPr>
          <w:i/>
          <w:iCs/>
          <w:sz w:val="20"/>
          <w:szCs w:val="20"/>
        </w:rPr>
        <w:t>in vitro</w:t>
      </w:r>
      <w:r>
        <w:rPr>
          <w:sz w:val="20"/>
          <w:szCs w:val="20"/>
        </w:rPr>
        <w:t>; МФУБ, 2024. године</w:t>
      </w:r>
    </w:p>
    <w:p w:rsidR="0076146E" w:rsidRPr="000E2C16" w:rsidRDefault="0076146E" w:rsidP="009C7966">
      <w:pPr>
        <w:jc w:val="both"/>
        <w:rPr>
          <w:sz w:val="20"/>
          <w:szCs w:val="20"/>
        </w:rPr>
      </w:pPr>
    </w:p>
    <w:p w:rsidR="00B52E96" w:rsidRPr="00C05D32" w:rsidRDefault="00B52E96" w:rsidP="0013175C">
      <w:pPr>
        <w:jc w:val="both"/>
        <w:rPr>
          <w:sz w:val="20"/>
          <w:szCs w:val="20"/>
          <w:lang w:val="sl-SI"/>
        </w:rPr>
      </w:pPr>
    </w:p>
    <w:p w:rsidR="0013175C" w:rsidRPr="00647F19" w:rsidRDefault="00682ABE" w:rsidP="0013175C">
      <w:pPr>
        <w:jc w:val="both"/>
        <w:rPr>
          <w:b/>
          <w:bCs/>
          <w:sz w:val="20"/>
          <w:szCs w:val="20"/>
          <w:lang w:val="sl-SI"/>
        </w:rPr>
      </w:pPr>
      <w:r w:rsidRPr="000D7C79">
        <w:rPr>
          <w:b/>
          <w:bCs/>
          <w:sz w:val="20"/>
          <w:szCs w:val="20"/>
        </w:rPr>
        <w:t>Д</w:t>
      </w:r>
      <w:r w:rsidR="00872789" w:rsidRPr="000D7C79">
        <w:rPr>
          <w:b/>
          <w:bCs/>
          <w:sz w:val="20"/>
          <w:szCs w:val="20"/>
          <w:lang w:val="sl-SI"/>
        </w:rPr>
        <w:t xml:space="preserve">. </w:t>
      </w:r>
      <w:r w:rsidR="00825E5A" w:rsidRPr="000D7C79">
        <w:rPr>
          <w:b/>
          <w:bCs/>
          <w:sz w:val="20"/>
          <w:szCs w:val="20"/>
          <w:lang w:val="sl-SI"/>
        </w:rPr>
        <w:t>НАУЧНИ</w:t>
      </w:r>
      <w:r w:rsidR="00872789" w:rsidRPr="000D7C79">
        <w:rPr>
          <w:b/>
          <w:bCs/>
          <w:sz w:val="20"/>
          <w:szCs w:val="20"/>
          <w:lang w:val="sl-SI"/>
        </w:rPr>
        <w:t xml:space="preserve"> </w:t>
      </w:r>
      <w:r w:rsidR="00825E5A" w:rsidRPr="000D7C79">
        <w:rPr>
          <w:b/>
          <w:bCs/>
          <w:sz w:val="20"/>
          <w:szCs w:val="20"/>
          <w:lang w:val="sl-SI"/>
        </w:rPr>
        <w:t>И</w:t>
      </w:r>
      <w:r w:rsidR="00872789" w:rsidRPr="000D7C79">
        <w:rPr>
          <w:b/>
          <w:bCs/>
          <w:sz w:val="20"/>
          <w:szCs w:val="20"/>
          <w:lang w:val="sl-SI"/>
        </w:rPr>
        <w:t xml:space="preserve"> </w:t>
      </w:r>
      <w:r w:rsidR="00825E5A" w:rsidRPr="000D7C79">
        <w:rPr>
          <w:b/>
          <w:bCs/>
          <w:sz w:val="20"/>
          <w:szCs w:val="20"/>
          <w:lang w:val="sl-SI"/>
        </w:rPr>
        <w:t>СТРУЧНИ</w:t>
      </w:r>
      <w:r w:rsidR="00872789" w:rsidRPr="000D7C79">
        <w:rPr>
          <w:b/>
          <w:bCs/>
          <w:sz w:val="20"/>
          <w:szCs w:val="20"/>
          <w:lang w:val="sl-SI"/>
        </w:rPr>
        <w:t xml:space="preserve"> </w:t>
      </w:r>
      <w:r w:rsidR="00825E5A" w:rsidRPr="000D7C79">
        <w:rPr>
          <w:b/>
          <w:bCs/>
          <w:sz w:val="20"/>
          <w:szCs w:val="20"/>
          <w:lang w:val="sl-SI"/>
        </w:rPr>
        <w:t>РАД</w:t>
      </w:r>
    </w:p>
    <w:p w:rsidR="000D7C79" w:rsidRDefault="000D7C79" w:rsidP="0013175C">
      <w:pPr>
        <w:jc w:val="both"/>
        <w:rPr>
          <w:b/>
          <w:bCs/>
          <w:sz w:val="20"/>
          <w:szCs w:val="20"/>
        </w:rPr>
      </w:pPr>
    </w:p>
    <w:p w:rsidR="0013175C" w:rsidRPr="000D7C79" w:rsidRDefault="00825E5A" w:rsidP="0013175C">
      <w:pPr>
        <w:jc w:val="both"/>
        <w:rPr>
          <w:b/>
          <w:bCs/>
          <w:sz w:val="20"/>
          <w:szCs w:val="20"/>
        </w:rPr>
      </w:pPr>
      <w:r w:rsidRPr="000D7C79">
        <w:rPr>
          <w:b/>
          <w:bCs/>
          <w:sz w:val="20"/>
          <w:szCs w:val="20"/>
          <w:lang w:val="sl-SI"/>
        </w:rPr>
        <w:t>а</w:t>
      </w:r>
      <w:r w:rsidR="004D49A7" w:rsidRPr="000D7C79">
        <w:rPr>
          <w:b/>
          <w:bCs/>
          <w:sz w:val="20"/>
          <w:szCs w:val="20"/>
          <w:lang w:val="sl-SI"/>
        </w:rPr>
        <w:t>)</w:t>
      </w:r>
      <w:r w:rsidR="007A3DC1" w:rsidRPr="000D7C79">
        <w:rPr>
          <w:b/>
          <w:bCs/>
          <w:sz w:val="20"/>
          <w:szCs w:val="20"/>
        </w:rPr>
        <w:t xml:space="preserve"> </w:t>
      </w:r>
      <w:r w:rsidR="000D7C79" w:rsidRPr="000D7C79">
        <w:rPr>
          <w:b/>
          <w:bCs/>
          <w:sz w:val="20"/>
          <w:szCs w:val="20"/>
        </w:rPr>
        <w:t>Списак објављених радова</w:t>
      </w:r>
      <w:r w:rsidR="007A3DC1" w:rsidRPr="000D7C79">
        <w:rPr>
          <w:b/>
          <w:bCs/>
          <w:sz w:val="20"/>
          <w:szCs w:val="20"/>
        </w:rPr>
        <w:t xml:space="preserve"> </w:t>
      </w:r>
    </w:p>
    <w:p w:rsidR="000D7C79" w:rsidRDefault="000D7C79" w:rsidP="0013175C">
      <w:pPr>
        <w:jc w:val="both"/>
        <w:rPr>
          <w:sz w:val="20"/>
          <w:szCs w:val="20"/>
        </w:rPr>
      </w:pPr>
    </w:p>
    <w:p w:rsidR="000D7C79" w:rsidRPr="00720932" w:rsidRDefault="000D7C79" w:rsidP="000D7C79">
      <w:pPr>
        <w:spacing w:after="120"/>
        <w:rPr>
          <w:rFonts w:eastAsia="TimesNewRoman,Bold"/>
          <w:b/>
          <w:color w:val="000000"/>
          <w:sz w:val="20"/>
          <w:szCs w:val="20"/>
          <w:lang w:val="sr-Cyrl-CS"/>
        </w:rPr>
      </w:pPr>
      <w:r w:rsidRPr="00720932">
        <w:rPr>
          <w:rFonts w:eastAsia="TimesNewRoman,Bold"/>
          <w:b/>
          <w:color w:val="000000"/>
          <w:sz w:val="20"/>
          <w:szCs w:val="20"/>
          <w:lang w:val="sr-Cyrl-CS"/>
        </w:rPr>
        <w:t xml:space="preserve">Оригинални радови </w:t>
      </w:r>
      <w:r w:rsidRPr="00720932">
        <w:rPr>
          <w:rFonts w:eastAsia="TimesNewRoman,Bold"/>
          <w:b/>
          <w:i/>
          <w:color w:val="000000"/>
          <w:sz w:val="20"/>
          <w:szCs w:val="20"/>
        </w:rPr>
        <w:t>in</w:t>
      </w:r>
      <w:r w:rsidRPr="00720932">
        <w:rPr>
          <w:rFonts w:eastAsia="TimesNewRoman,Bold"/>
          <w:b/>
          <w:i/>
          <w:color w:val="000000"/>
          <w:sz w:val="20"/>
          <w:szCs w:val="20"/>
          <w:lang w:val="sr-Cyrl-CS"/>
        </w:rPr>
        <w:t xml:space="preserve"> </w:t>
      </w:r>
      <w:r w:rsidRPr="00720932">
        <w:rPr>
          <w:rFonts w:eastAsia="TimesNewRoman,Bold"/>
          <w:b/>
          <w:i/>
          <w:color w:val="000000"/>
          <w:sz w:val="20"/>
          <w:szCs w:val="20"/>
        </w:rPr>
        <w:t>extenso</w:t>
      </w:r>
      <w:r w:rsidRPr="00720932">
        <w:rPr>
          <w:rFonts w:eastAsia="TimesNewRoman,Bold"/>
          <w:b/>
          <w:color w:val="000000"/>
          <w:sz w:val="20"/>
          <w:szCs w:val="20"/>
          <w:lang w:val="sr-Cyrl-CS"/>
        </w:rPr>
        <w:t xml:space="preserve"> у часописима </w:t>
      </w:r>
      <w:r w:rsidR="00A03C2C">
        <w:rPr>
          <w:rFonts w:eastAsia="TimesNewRoman,Bold"/>
          <w:b/>
          <w:color w:val="000000"/>
          <w:sz w:val="20"/>
          <w:szCs w:val="20"/>
        </w:rPr>
        <w:t>са</w:t>
      </w:r>
      <w:r w:rsidRPr="00720932">
        <w:rPr>
          <w:rFonts w:eastAsia="TimesNewRoman,Bold"/>
          <w:b/>
          <w:color w:val="000000"/>
          <w:sz w:val="20"/>
          <w:szCs w:val="20"/>
          <w:lang w:val="sr-Cyrl-CS"/>
        </w:rPr>
        <w:t xml:space="preserve"> </w:t>
      </w:r>
      <w:r w:rsidRPr="00A03C2C">
        <w:rPr>
          <w:rFonts w:eastAsia="TimesNewRoman,Bold"/>
          <w:b/>
          <w:i/>
          <w:iCs/>
          <w:color w:val="000000"/>
          <w:sz w:val="20"/>
          <w:szCs w:val="20"/>
        </w:rPr>
        <w:t>JCR</w:t>
      </w:r>
      <w:r w:rsidRPr="00A03C2C">
        <w:rPr>
          <w:rFonts w:eastAsia="TimesNewRoman,Bold"/>
          <w:b/>
          <w:i/>
          <w:iCs/>
          <w:color w:val="000000"/>
          <w:sz w:val="20"/>
          <w:szCs w:val="20"/>
          <w:lang w:val="sr-Cyrl-CS"/>
        </w:rPr>
        <w:t xml:space="preserve"> </w:t>
      </w:r>
      <w:r w:rsidRPr="00720932">
        <w:rPr>
          <w:rFonts w:eastAsia="TimesNewRoman,Bold"/>
          <w:b/>
          <w:color w:val="000000"/>
          <w:sz w:val="20"/>
          <w:szCs w:val="20"/>
          <w:lang w:val="sr-Cyrl-CS"/>
        </w:rPr>
        <w:t>листе:</w:t>
      </w:r>
    </w:p>
    <w:p w:rsidR="000D7C79" w:rsidRPr="000D7C79" w:rsidRDefault="000D7C79" w:rsidP="000D7C79">
      <w:pPr>
        <w:numPr>
          <w:ilvl w:val="0"/>
          <w:numId w:val="16"/>
        </w:numPr>
        <w:spacing w:before="120"/>
        <w:jc w:val="both"/>
        <w:rPr>
          <w:rFonts w:eastAsia="Calibri"/>
          <w:noProof/>
          <w:sz w:val="20"/>
          <w:szCs w:val="20"/>
          <w:lang w:val="sr-Latn-CS"/>
        </w:rPr>
      </w:pPr>
      <w:r w:rsidRPr="000D7C79">
        <w:rPr>
          <w:rFonts w:eastAsia="Calibri"/>
          <w:b/>
          <w:noProof/>
          <w:sz w:val="20"/>
          <w:szCs w:val="20"/>
        </w:rPr>
        <w:t>Isaković AM</w:t>
      </w:r>
      <w:r w:rsidRPr="000D7C79">
        <w:rPr>
          <w:rFonts w:eastAsia="Calibri"/>
          <w:noProof/>
          <w:sz w:val="20"/>
          <w:szCs w:val="20"/>
        </w:rPr>
        <w:t xml:space="preserve">, Dragičević S, Ugrin M, Miladinov M, Barišić G, Nikolić A, Misirlić-Denčić S. The role of ADAM10 in the prediction of neoadjuvant chemoradiotherapy response in patients with locally advanced rectal cancer. Arch Biol Sci. 2025;77(2):147-157. doi: 10.2298/ABS250114012I </w:t>
      </w:r>
      <w:r w:rsidRPr="000D7C79">
        <w:rPr>
          <w:rFonts w:eastAsia="Calibri"/>
          <w:b/>
          <w:bCs/>
          <w:noProof/>
          <w:sz w:val="20"/>
          <w:szCs w:val="20"/>
        </w:rPr>
        <w:t>M22 IF= 0.8</w:t>
      </w:r>
    </w:p>
    <w:p w:rsidR="000D7C79" w:rsidRPr="000D7C79" w:rsidRDefault="000D7C79" w:rsidP="000D7C79">
      <w:pPr>
        <w:numPr>
          <w:ilvl w:val="0"/>
          <w:numId w:val="16"/>
        </w:numPr>
        <w:spacing w:before="120"/>
        <w:jc w:val="both"/>
        <w:rPr>
          <w:rFonts w:eastAsia="Calibri"/>
          <w:noProof/>
          <w:sz w:val="20"/>
          <w:szCs w:val="20"/>
          <w:lang w:val="sr-Latn-CS"/>
        </w:rPr>
      </w:pPr>
      <w:r w:rsidRPr="000D7C79">
        <w:rPr>
          <w:rFonts w:eastAsia="Calibri"/>
          <w:noProof/>
          <w:sz w:val="20"/>
          <w:szCs w:val="20"/>
        </w:rPr>
        <w:t xml:space="preserve">Petrovic Pajic S, Fakin A, Jarc-Vidmar M, Sustar Habjan M, Malinar L, Pavlovic K, Krako Jakovljevic N, </w:t>
      </w:r>
      <w:r w:rsidRPr="000D7C79">
        <w:rPr>
          <w:rFonts w:eastAsia="Calibri"/>
          <w:b/>
          <w:noProof/>
          <w:sz w:val="20"/>
          <w:szCs w:val="20"/>
        </w:rPr>
        <w:t>Isakovic A</w:t>
      </w:r>
      <w:r w:rsidRPr="000D7C79">
        <w:rPr>
          <w:rFonts w:eastAsia="Calibri"/>
          <w:noProof/>
          <w:sz w:val="20"/>
          <w:szCs w:val="20"/>
        </w:rPr>
        <w:t xml:space="preserve">, Misirlic-Dencic S, Volk M, Maver A, Jezernik G, Glavac D, Peterlin B, Markovic I, Lalic N, Hawlina M. Atypical Leber Hereditary Optic Neuropathy (LHON) Associated with a Novel MT-CYB:m.15309T&gt;C(Ile188Thr) Variant. Genes (Basel). 2025;20;16(1):108. doi: 10.3390/genes16010108. </w:t>
      </w:r>
      <w:r w:rsidRPr="000D7C79">
        <w:rPr>
          <w:rFonts w:eastAsia="Calibri"/>
          <w:b/>
          <w:bCs/>
          <w:noProof/>
          <w:sz w:val="20"/>
          <w:szCs w:val="20"/>
        </w:rPr>
        <w:t>M22 IF=2.8</w:t>
      </w:r>
    </w:p>
    <w:p w:rsidR="000D7C79" w:rsidRPr="000D7C79" w:rsidRDefault="000D7C79" w:rsidP="000D7C79">
      <w:pPr>
        <w:numPr>
          <w:ilvl w:val="0"/>
          <w:numId w:val="16"/>
        </w:numPr>
        <w:spacing w:before="120"/>
        <w:jc w:val="both"/>
        <w:rPr>
          <w:rFonts w:eastAsia="Calibri"/>
          <w:noProof/>
          <w:sz w:val="20"/>
          <w:szCs w:val="20"/>
          <w:lang w:val="sr-Latn-CS"/>
        </w:rPr>
      </w:pPr>
      <w:r w:rsidRPr="000D7C79">
        <w:rPr>
          <w:rFonts w:eastAsia="Calibri"/>
          <w:noProof/>
          <w:sz w:val="20"/>
          <w:szCs w:val="20"/>
          <w:lang w:val="sr-Latn-CS"/>
        </w:rPr>
        <w:t xml:space="preserve">Vujovic A, </w:t>
      </w:r>
      <w:r w:rsidRPr="000D7C79">
        <w:rPr>
          <w:rFonts w:eastAsia="Calibri"/>
          <w:b/>
          <w:noProof/>
          <w:sz w:val="20"/>
          <w:szCs w:val="20"/>
          <w:lang w:val="sr-Latn-CS"/>
        </w:rPr>
        <w:t>Isakovic AM</w:t>
      </w:r>
      <w:r w:rsidRPr="000D7C79">
        <w:rPr>
          <w:rFonts w:eastAsia="Calibri"/>
          <w:noProof/>
          <w:sz w:val="20"/>
          <w:szCs w:val="20"/>
          <w:lang w:val="sr-Latn-CS"/>
        </w:rPr>
        <w:t xml:space="preserve">, Misirlic-Dencic S, Juloski J, Mirkovic M, Cirkovic A, Djelic M, Milošević I. IL-23/IL-17 Axis in Chronic Hepatitis C and Non-Alcoholic Steatohepatitis-New Insight into Immunohepatotoxicity of Different Chronic Liver Diseases. Int J Mol Sci. 2023;24(15):12483. doi: 10.3390/ijms241512483. </w:t>
      </w:r>
      <w:r w:rsidRPr="000D7C79">
        <w:rPr>
          <w:rFonts w:eastAsia="Calibri"/>
          <w:b/>
          <w:bCs/>
          <w:noProof/>
          <w:sz w:val="20"/>
          <w:szCs w:val="20"/>
          <w:lang w:val="sr-Latn-CS"/>
        </w:rPr>
        <w:t>M21 IF= 5.600</w:t>
      </w:r>
    </w:p>
    <w:p w:rsidR="000D7C79" w:rsidRPr="000D7C79" w:rsidRDefault="000D7C79" w:rsidP="000D7C79">
      <w:pPr>
        <w:numPr>
          <w:ilvl w:val="0"/>
          <w:numId w:val="16"/>
        </w:numPr>
        <w:spacing w:before="120"/>
        <w:jc w:val="both"/>
        <w:rPr>
          <w:rFonts w:eastAsia="Calibri"/>
          <w:noProof/>
          <w:sz w:val="20"/>
          <w:szCs w:val="20"/>
          <w:lang w:val="sr-Latn-CS"/>
        </w:rPr>
      </w:pPr>
      <w:r w:rsidRPr="000D7C79">
        <w:rPr>
          <w:rFonts w:eastAsia="Calibri"/>
          <w:noProof/>
          <w:sz w:val="20"/>
          <w:szCs w:val="20"/>
          <w:lang w:val="sr-Latn-CS"/>
        </w:rPr>
        <w:t xml:space="preserve">Ma T, Ma X, Lin Z, Zhang J, Yang P, Csupász T, Tóth I, Misirlic-Dencic S, </w:t>
      </w:r>
      <w:r w:rsidRPr="000D7C79">
        <w:rPr>
          <w:rFonts w:eastAsia="Calibri"/>
          <w:b/>
          <w:noProof/>
          <w:sz w:val="20"/>
          <w:szCs w:val="20"/>
          <w:lang w:val="sr-Latn-CS"/>
        </w:rPr>
        <w:t>Isakovic AM</w:t>
      </w:r>
      <w:r w:rsidRPr="000D7C79">
        <w:rPr>
          <w:rFonts w:eastAsia="Calibri"/>
          <w:noProof/>
          <w:sz w:val="20"/>
          <w:szCs w:val="20"/>
          <w:lang w:val="sr-Latn-CS"/>
        </w:rPr>
        <w:t xml:space="preserve">, Lembo D, Donalisio M, Kortz U. Gallium(III)- and Thallium(III)-Encapsulated Polyoxopalladates: Synthesis, Structure, Multinuclear NMR, and Biological Activity Studies. Inorg Chem. 2023;62(33):13195-13204. doi: 10.1021/acs.inorgchem.3c01530. </w:t>
      </w:r>
      <w:r w:rsidRPr="000D7C79">
        <w:rPr>
          <w:rFonts w:eastAsia="Calibri"/>
          <w:b/>
          <w:bCs/>
          <w:noProof/>
          <w:sz w:val="20"/>
          <w:szCs w:val="20"/>
          <w:lang w:val="sr-Latn-CS"/>
        </w:rPr>
        <w:t>M21 IF= 4.600</w:t>
      </w:r>
    </w:p>
    <w:p w:rsidR="000D7C79" w:rsidRPr="000D7C79" w:rsidRDefault="000D7C79" w:rsidP="000D7C79">
      <w:pPr>
        <w:numPr>
          <w:ilvl w:val="0"/>
          <w:numId w:val="16"/>
        </w:numPr>
        <w:spacing w:before="120"/>
        <w:jc w:val="both"/>
        <w:rPr>
          <w:rFonts w:eastAsia="Calibri"/>
          <w:noProof/>
          <w:sz w:val="20"/>
          <w:szCs w:val="20"/>
          <w:lang w:val="sr-Latn-CS"/>
        </w:rPr>
      </w:pPr>
      <w:r w:rsidRPr="000D7C79">
        <w:rPr>
          <w:rFonts w:eastAsia="Calibri"/>
          <w:noProof/>
          <w:sz w:val="20"/>
          <w:szCs w:val="20"/>
          <w:lang w:val="sr-Latn-CS"/>
        </w:rPr>
        <w:t xml:space="preserve">Pavlovic K, Krako Jakovljevic N, </w:t>
      </w:r>
      <w:r w:rsidRPr="000D7C79">
        <w:rPr>
          <w:rFonts w:eastAsia="Calibri"/>
          <w:b/>
          <w:noProof/>
          <w:sz w:val="20"/>
          <w:szCs w:val="20"/>
          <w:lang w:val="sr-Latn-CS"/>
        </w:rPr>
        <w:t>Isakovic AM</w:t>
      </w:r>
      <w:r w:rsidRPr="000D7C79">
        <w:rPr>
          <w:rFonts w:eastAsia="Calibri"/>
          <w:noProof/>
          <w:sz w:val="20"/>
          <w:szCs w:val="20"/>
          <w:lang w:val="sr-Latn-CS"/>
        </w:rPr>
        <w:t xml:space="preserve">, Ivanovic T, Markovic I, Lalic NM. Therapeutic vs. Suprapharmacological Metformin Concentrations: Different Effects on Energy Metabolism and Mitochondrial Function in Skeletal Muscle Cells in vitro. Front Pharmacol. 2022;13:930308. doi: 10.3389/fphar.2022.930308. </w:t>
      </w:r>
      <w:r w:rsidRPr="000D7C79">
        <w:rPr>
          <w:rFonts w:eastAsia="Calibri"/>
          <w:b/>
          <w:bCs/>
          <w:noProof/>
          <w:sz w:val="20"/>
          <w:szCs w:val="20"/>
          <w:lang w:val="sr-Latn-CS"/>
        </w:rPr>
        <w:t>M21 IF= 5.600</w:t>
      </w:r>
    </w:p>
    <w:p w:rsidR="000D7C79" w:rsidRPr="000D7C79" w:rsidRDefault="000D7C79" w:rsidP="000D7C79">
      <w:pPr>
        <w:numPr>
          <w:ilvl w:val="0"/>
          <w:numId w:val="16"/>
        </w:numPr>
        <w:spacing w:before="120"/>
        <w:jc w:val="both"/>
        <w:rPr>
          <w:rFonts w:eastAsia="Calibri"/>
          <w:noProof/>
          <w:sz w:val="20"/>
          <w:szCs w:val="20"/>
          <w:lang w:val="sr-Latn-CS"/>
        </w:rPr>
      </w:pPr>
      <w:r w:rsidRPr="000D7C79">
        <w:rPr>
          <w:rFonts w:eastAsia="Calibri"/>
          <w:b/>
          <w:noProof/>
          <w:sz w:val="20"/>
          <w:szCs w:val="20"/>
          <w:lang w:val="sr-Latn-CS"/>
        </w:rPr>
        <w:t>Isakovic AM</w:t>
      </w:r>
      <w:r w:rsidRPr="000D7C79">
        <w:rPr>
          <w:rFonts w:eastAsia="Calibri"/>
          <w:noProof/>
          <w:sz w:val="20"/>
          <w:szCs w:val="20"/>
          <w:lang w:val="sr-Latn-CS"/>
        </w:rPr>
        <w:t xml:space="preserve">, Čolović MB, Ma T, Ma X, Jeremic M, Gerić M, Gajski G, Misirlic-Dencic S, Kortz U, Krstić D. Selected polyoxopalladates as promising and selective antitumor drug candidates. J Biol Inorg Chem. 2021;26(8):957-971. doi: 10.1007/s00775-021-01905-4. </w:t>
      </w:r>
      <w:r w:rsidRPr="000D7C79">
        <w:rPr>
          <w:rFonts w:eastAsia="Calibri"/>
          <w:b/>
          <w:bCs/>
          <w:noProof/>
          <w:sz w:val="20"/>
          <w:szCs w:val="20"/>
          <w:lang w:val="sr-Latn-CS"/>
        </w:rPr>
        <w:t>IF=M22 IF= 3.862</w:t>
      </w:r>
    </w:p>
    <w:p w:rsidR="000D7C79" w:rsidRPr="000D7C79" w:rsidRDefault="000D7C79" w:rsidP="000D7C79">
      <w:pPr>
        <w:numPr>
          <w:ilvl w:val="0"/>
          <w:numId w:val="16"/>
        </w:numPr>
        <w:spacing w:before="120"/>
        <w:jc w:val="both"/>
        <w:rPr>
          <w:rFonts w:eastAsia="Calibri"/>
          <w:noProof/>
          <w:sz w:val="20"/>
          <w:szCs w:val="20"/>
          <w:lang w:val="sr-Latn-CS"/>
        </w:rPr>
      </w:pPr>
      <w:r w:rsidRPr="000D7C79">
        <w:rPr>
          <w:rFonts w:eastAsia="Calibri"/>
          <w:noProof/>
          <w:sz w:val="20"/>
          <w:szCs w:val="20"/>
        </w:rPr>
        <w:t xml:space="preserve">Loncar G, Cvetinovic N, Lainscak M, </w:t>
      </w:r>
      <w:r w:rsidRPr="000D7C79">
        <w:rPr>
          <w:rFonts w:eastAsia="Calibri"/>
          <w:b/>
          <w:noProof/>
          <w:sz w:val="20"/>
          <w:szCs w:val="20"/>
        </w:rPr>
        <w:t>Isaković A</w:t>
      </w:r>
      <w:r w:rsidRPr="000D7C79">
        <w:rPr>
          <w:rFonts w:eastAsia="Calibri"/>
          <w:noProof/>
          <w:sz w:val="20"/>
          <w:szCs w:val="20"/>
        </w:rPr>
        <w:t xml:space="preserve">, von Haehling S. Bone in heart failure. J Cachexia Sarcopenia Muscle. 2020;11(2):381-393. doi: 10.1002/jcsm.12516. </w:t>
      </w:r>
      <w:r w:rsidRPr="000D7C79">
        <w:rPr>
          <w:rFonts w:eastAsia="Calibri"/>
          <w:b/>
          <w:noProof/>
          <w:sz w:val="20"/>
          <w:szCs w:val="20"/>
        </w:rPr>
        <w:t>M21a IF=9.802</w:t>
      </w:r>
    </w:p>
    <w:p w:rsidR="000D7C79" w:rsidRPr="000D7C79" w:rsidRDefault="000D7C79" w:rsidP="000D7C79">
      <w:pPr>
        <w:numPr>
          <w:ilvl w:val="0"/>
          <w:numId w:val="16"/>
        </w:numPr>
        <w:spacing w:before="120"/>
        <w:jc w:val="both"/>
        <w:rPr>
          <w:rFonts w:eastAsia="TimesNewRoman,Bold"/>
          <w:b/>
          <w:bCs/>
          <w:noProof/>
          <w:color w:val="000000"/>
          <w:sz w:val="20"/>
          <w:szCs w:val="20"/>
        </w:rPr>
      </w:pPr>
      <w:r w:rsidRPr="000D7C79">
        <w:rPr>
          <w:rFonts w:eastAsia="TimesNewRoman,Bold"/>
          <w:bCs/>
          <w:noProof/>
          <w:color w:val="000000"/>
          <w:sz w:val="20"/>
          <w:szCs w:val="20"/>
        </w:rPr>
        <w:lastRenderedPageBreak/>
        <w:t xml:space="preserve">Misirlic-Dencic ST, Poljarevic J, </w:t>
      </w:r>
      <w:r w:rsidRPr="000D7C79">
        <w:rPr>
          <w:rFonts w:eastAsia="TimesNewRoman,Bold"/>
          <w:b/>
          <w:bCs/>
          <w:noProof/>
          <w:color w:val="000000"/>
          <w:sz w:val="20"/>
          <w:szCs w:val="20"/>
        </w:rPr>
        <w:t>Isakovic AM</w:t>
      </w:r>
      <w:r w:rsidRPr="000D7C79">
        <w:rPr>
          <w:rFonts w:eastAsia="TimesNewRoman,Bold"/>
          <w:bCs/>
          <w:noProof/>
          <w:color w:val="000000"/>
          <w:sz w:val="20"/>
          <w:szCs w:val="20"/>
        </w:rPr>
        <w:t>, Sabo T, Markovic I, Trajkovic V. Current Development of Metal Complexes with Diamine Ligands as Potential Anticancer Agents. Curr Med Chem. 2020;</w:t>
      </w:r>
      <w:r w:rsidRPr="000D7C79">
        <w:rPr>
          <w:rFonts w:eastAsia="Calibri"/>
          <w:noProof/>
          <w:sz w:val="20"/>
          <w:szCs w:val="20"/>
        </w:rPr>
        <w:t xml:space="preserve">27(3):380-410. doi: 10.2174/0929867325666181031114306. </w:t>
      </w:r>
      <w:r w:rsidRPr="000D7C79">
        <w:rPr>
          <w:rFonts w:eastAsia="TimesNewRoman,Bold"/>
          <w:b/>
          <w:bCs/>
          <w:noProof/>
          <w:color w:val="000000"/>
          <w:sz w:val="20"/>
          <w:szCs w:val="20"/>
        </w:rPr>
        <w:t xml:space="preserve">M21 IF= </w:t>
      </w:r>
      <w:r w:rsidRPr="000D7C79">
        <w:rPr>
          <w:rFonts w:eastAsia="TimesNewRoman,Bold"/>
          <w:b/>
          <w:bCs/>
          <w:noProof/>
          <w:color w:val="000000"/>
          <w:sz w:val="20"/>
          <w:szCs w:val="20"/>
          <w:lang w:val="en-GB"/>
        </w:rPr>
        <w:t>4.184</w:t>
      </w:r>
    </w:p>
    <w:p w:rsidR="000D7C79" w:rsidRPr="000D7C79" w:rsidRDefault="000D7C79" w:rsidP="000D7C79">
      <w:pPr>
        <w:numPr>
          <w:ilvl w:val="0"/>
          <w:numId w:val="16"/>
        </w:numPr>
        <w:spacing w:before="120"/>
        <w:jc w:val="both"/>
        <w:rPr>
          <w:rFonts w:eastAsia="TimesNewRoman,Bold"/>
          <w:bCs/>
          <w:noProof/>
          <w:color w:val="000000"/>
          <w:sz w:val="20"/>
          <w:szCs w:val="20"/>
        </w:rPr>
      </w:pPr>
      <w:r w:rsidRPr="000D7C79">
        <w:rPr>
          <w:rFonts w:eastAsia="TimesNewRoman,Bold"/>
          <w:bCs/>
          <w:noProof/>
          <w:color w:val="000000"/>
          <w:sz w:val="20"/>
          <w:szCs w:val="20"/>
        </w:rPr>
        <w:t xml:space="preserve">Cvetinovic N, Loncar G, </w:t>
      </w:r>
      <w:r w:rsidRPr="000D7C79">
        <w:rPr>
          <w:rFonts w:eastAsia="TimesNewRoman,Bold"/>
          <w:b/>
          <w:bCs/>
          <w:noProof/>
          <w:color w:val="000000"/>
          <w:sz w:val="20"/>
          <w:szCs w:val="20"/>
        </w:rPr>
        <w:t>Isakovic AM</w:t>
      </w:r>
      <w:r w:rsidRPr="000D7C79">
        <w:rPr>
          <w:rFonts w:eastAsia="TimesNewRoman,Bold"/>
          <w:bCs/>
          <w:noProof/>
          <w:color w:val="000000"/>
          <w:sz w:val="20"/>
          <w:szCs w:val="20"/>
        </w:rPr>
        <w:t xml:space="preserve">, von Haehling S, Doehner W, Lainscak M, Farkas J. Micronutrient Depletion in Heart Failure: Common, Clinically Relevant and Treatable. Int J Mol Sci. 2019;20(22). pii: E5627. doi: 10.3390/ijms20225627. </w:t>
      </w:r>
      <w:r w:rsidRPr="000D7C79">
        <w:rPr>
          <w:rFonts w:eastAsia="TimesNewRoman,Bold"/>
          <w:b/>
          <w:bCs/>
          <w:noProof/>
          <w:color w:val="000000"/>
          <w:sz w:val="20"/>
          <w:szCs w:val="20"/>
        </w:rPr>
        <w:t>M21 IF=</w:t>
      </w:r>
      <w:r w:rsidRPr="000D7C79">
        <w:rPr>
          <w:rFonts w:eastAsia="Calibri"/>
          <w:noProof/>
          <w:sz w:val="20"/>
          <w:szCs w:val="20"/>
        </w:rPr>
        <w:t xml:space="preserve"> </w:t>
      </w:r>
      <w:r w:rsidRPr="000D7C79">
        <w:rPr>
          <w:rFonts w:eastAsia="TimesNewRoman,Bold"/>
          <w:b/>
          <w:bCs/>
          <w:noProof/>
          <w:color w:val="000000"/>
          <w:sz w:val="20"/>
          <w:szCs w:val="20"/>
          <w:lang w:val="en-GB"/>
        </w:rPr>
        <w:t>4.556</w:t>
      </w:r>
    </w:p>
    <w:p w:rsidR="000D7C79" w:rsidRPr="000D7C79" w:rsidRDefault="000D7C79" w:rsidP="000D7C79">
      <w:pPr>
        <w:numPr>
          <w:ilvl w:val="0"/>
          <w:numId w:val="16"/>
        </w:numPr>
        <w:spacing w:before="120" w:after="240"/>
        <w:jc w:val="both"/>
        <w:rPr>
          <w:rFonts w:eastAsia="TimesNewRoman,Bold"/>
          <w:bCs/>
          <w:noProof/>
          <w:color w:val="000000"/>
          <w:sz w:val="20"/>
          <w:szCs w:val="20"/>
        </w:rPr>
      </w:pPr>
      <w:r w:rsidRPr="000D7C79">
        <w:rPr>
          <w:rFonts w:eastAsia="TimesNewRoman,Bold"/>
          <w:bCs/>
          <w:noProof/>
          <w:color w:val="000000"/>
          <w:sz w:val="20"/>
          <w:szCs w:val="20"/>
        </w:rPr>
        <w:t xml:space="preserve">Yang P, Ma T, Lang Z, Misirlic-Dencic S, </w:t>
      </w:r>
      <w:r w:rsidRPr="000D7C79">
        <w:rPr>
          <w:rFonts w:eastAsia="TimesNewRoman,Bold"/>
          <w:b/>
          <w:bCs/>
          <w:noProof/>
          <w:color w:val="000000"/>
          <w:sz w:val="20"/>
          <w:szCs w:val="20"/>
        </w:rPr>
        <w:t>Isakovic AM</w:t>
      </w:r>
      <w:r w:rsidRPr="000D7C79">
        <w:rPr>
          <w:rFonts w:eastAsia="TimesNewRoman,Bold"/>
          <w:bCs/>
          <w:noProof/>
          <w:color w:val="000000"/>
          <w:sz w:val="20"/>
          <w:szCs w:val="20"/>
        </w:rPr>
        <w:t>, Bényei A, Čolović MB, Markovic I, Krstić DZ, Poblet JM, Lin Z, Kortz U. Tetravalent Metal Ion Guests in Polyoxopalladate Chemistry: Synthesis and Anticancer Activity of [MO</w:t>
      </w:r>
      <w:r w:rsidRPr="000D7C79">
        <w:rPr>
          <w:rFonts w:eastAsia="TimesNewRoman,Bold"/>
          <w:bCs/>
          <w:noProof/>
          <w:color w:val="000000"/>
          <w:sz w:val="20"/>
          <w:szCs w:val="20"/>
          <w:vertAlign w:val="subscript"/>
        </w:rPr>
        <w:t>8</w:t>
      </w:r>
      <w:r w:rsidRPr="000D7C79">
        <w:rPr>
          <w:rFonts w:eastAsia="TimesNewRoman,Bold"/>
          <w:bCs/>
          <w:noProof/>
          <w:color w:val="000000"/>
          <w:sz w:val="20"/>
          <w:szCs w:val="20"/>
        </w:rPr>
        <w:t>Pd</w:t>
      </w:r>
      <w:r w:rsidRPr="000D7C79">
        <w:rPr>
          <w:rFonts w:eastAsia="TimesNewRoman,Bold"/>
          <w:bCs/>
          <w:noProof/>
          <w:color w:val="000000"/>
          <w:sz w:val="20"/>
          <w:szCs w:val="20"/>
          <w:vertAlign w:val="subscript"/>
        </w:rPr>
        <w:t>12</w:t>
      </w:r>
      <w:r w:rsidRPr="000D7C79">
        <w:rPr>
          <w:rFonts w:eastAsia="TimesNewRoman,Bold"/>
          <w:bCs/>
          <w:noProof/>
          <w:color w:val="000000"/>
          <w:sz w:val="20"/>
          <w:szCs w:val="20"/>
        </w:rPr>
        <w:t>(PO</w:t>
      </w:r>
      <w:r w:rsidRPr="000D7C79">
        <w:rPr>
          <w:rFonts w:eastAsia="TimesNewRoman,Bold"/>
          <w:bCs/>
          <w:noProof/>
          <w:color w:val="000000"/>
          <w:sz w:val="20"/>
          <w:szCs w:val="20"/>
          <w:vertAlign w:val="subscript"/>
        </w:rPr>
        <w:t>4</w:t>
      </w:r>
      <w:r w:rsidRPr="000D7C79">
        <w:rPr>
          <w:rFonts w:eastAsia="TimesNewRoman,Bold"/>
          <w:bCs/>
          <w:noProof/>
          <w:color w:val="000000"/>
          <w:sz w:val="20"/>
          <w:szCs w:val="20"/>
        </w:rPr>
        <w:t>)</w:t>
      </w:r>
      <w:r w:rsidRPr="000D7C79">
        <w:rPr>
          <w:rFonts w:eastAsia="TimesNewRoman,Bold"/>
          <w:bCs/>
          <w:noProof/>
          <w:color w:val="000000"/>
          <w:sz w:val="20"/>
          <w:szCs w:val="20"/>
          <w:vertAlign w:val="subscript"/>
        </w:rPr>
        <w:t>8</w:t>
      </w:r>
      <w:r w:rsidRPr="000D7C79">
        <w:rPr>
          <w:rFonts w:eastAsia="TimesNewRoman,Bold"/>
          <w:bCs/>
          <w:noProof/>
          <w:color w:val="000000"/>
          <w:sz w:val="20"/>
          <w:szCs w:val="20"/>
        </w:rPr>
        <w:t>]</w:t>
      </w:r>
      <w:r w:rsidRPr="000D7C79">
        <w:rPr>
          <w:rFonts w:eastAsia="TimesNewRoman,Bold"/>
          <w:bCs/>
          <w:noProof/>
          <w:color w:val="000000"/>
          <w:sz w:val="20"/>
          <w:szCs w:val="20"/>
          <w:vertAlign w:val="superscript"/>
        </w:rPr>
        <w:t>12-</w:t>
      </w:r>
      <w:r w:rsidRPr="000D7C79">
        <w:rPr>
          <w:rFonts w:eastAsia="TimesNewRoman,Bold"/>
          <w:bCs/>
          <w:noProof/>
          <w:color w:val="000000"/>
          <w:sz w:val="20"/>
          <w:szCs w:val="20"/>
        </w:rPr>
        <w:t xml:space="preserve"> (M = Sn</w:t>
      </w:r>
      <w:r w:rsidRPr="000D7C79">
        <w:rPr>
          <w:rFonts w:eastAsia="TimesNewRoman,Bold"/>
          <w:bCs/>
          <w:noProof/>
          <w:color w:val="000000"/>
          <w:sz w:val="20"/>
          <w:szCs w:val="20"/>
          <w:vertAlign w:val="superscript"/>
        </w:rPr>
        <w:t>IV</w:t>
      </w:r>
      <w:r w:rsidRPr="000D7C79">
        <w:rPr>
          <w:rFonts w:eastAsia="TimesNewRoman,Bold"/>
          <w:bCs/>
          <w:noProof/>
          <w:color w:val="000000"/>
          <w:sz w:val="20"/>
          <w:szCs w:val="20"/>
        </w:rPr>
        <w:t>, Pb</w:t>
      </w:r>
      <w:r w:rsidRPr="000D7C79">
        <w:rPr>
          <w:rFonts w:eastAsia="TimesNewRoman,Bold"/>
          <w:bCs/>
          <w:noProof/>
          <w:color w:val="000000"/>
          <w:sz w:val="20"/>
          <w:szCs w:val="20"/>
          <w:vertAlign w:val="superscript"/>
        </w:rPr>
        <w:t>IV</w:t>
      </w:r>
      <w:r w:rsidRPr="000D7C79">
        <w:rPr>
          <w:rFonts w:eastAsia="TimesNewRoman,Bold"/>
          <w:bCs/>
          <w:noProof/>
          <w:color w:val="000000"/>
          <w:sz w:val="20"/>
          <w:szCs w:val="20"/>
        </w:rPr>
        <w:t xml:space="preserve">). Inorg Chem. 2019;58(17):11294-11299. doi: 10.1021/acs.inorgchem.9b01129. </w:t>
      </w:r>
      <w:r w:rsidRPr="000D7C79">
        <w:rPr>
          <w:rFonts w:eastAsia="TimesNewRoman,Bold"/>
          <w:b/>
          <w:bCs/>
          <w:noProof/>
          <w:color w:val="000000"/>
          <w:sz w:val="20"/>
          <w:szCs w:val="20"/>
        </w:rPr>
        <w:t xml:space="preserve">M21a IF= </w:t>
      </w:r>
      <w:r w:rsidRPr="000D7C79">
        <w:rPr>
          <w:rFonts w:eastAsia="TimesNewRoman,Bold"/>
          <w:b/>
          <w:bCs/>
          <w:noProof/>
          <w:color w:val="000000"/>
          <w:sz w:val="20"/>
          <w:szCs w:val="20"/>
          <w:lang w:val="en-GB"/>
        </w:rPr>
        <w:t>4.825</w:t>
      </w:r>
    </w:p>
    <w:p w:rsidR="000D7C79" w:rsidRPr="000D7C79" w:rsidRDefault="000D7C79" w:rsidP="008B515F">
      <w:pPr>
        <w:numPr>
          <w:ilvl w:val="0"/>
          <w:numId w:val="16"/>
        </w:numPr>
        <w:spacing w:after="120"/>
        <w:ind w:left="714" w:hanging="357"/>
        <w:rPr>
          <w:rFonts w:eastAsia="Calibri"/>
          <w:noProof/>
        </w:rPr>
      </w:pPr>
      <w:r w:rsidRPr="000D7C79">
        <w:rPr>
          <w:rFonts w:eastAsia="TimesNewRoman,Bold"/>
          <w:b/>
          <w:bCs/>
          <w:noProof/>
          <w:color w:val="000000"/>
          <w:sz w:val="20"/>
          <w:szCs w:val="20"/>
        </w:rPr>
        <w:t>Isakovic AM</w:t>
      </w:r>
      <w:r w:rsidRPr="000D7C79">
        <w:rPr>
          <w:rFonts w:eastAsia="TimesNewRoman,Bold"/>
          <w:bCs/>
          <w:noProof/>
          <w:color w:val="000000"/>
          <w:sz w:val="20"/>
          <w:szCs w:val="20"/>
        </w:rPr>
        <w:t xml:space="preserve">, Petricevic SM, Ristic SM, Popadic DM, Kravic-Stevovic TK, Zogovic NS, Poljarevic JM, Zivanovic Radnic TV, Sabo TJ, Isakovic AJ, Markovic ID, Trajkovic VS, Misirlic-Dencic ST. In vitro and in vivo antimelanoma effect of ethyl ester cyclohexyl analog of ethylenediamine dipropanoic acid. Melanoma Res. 2018;28(1):8-20. doi: 10.1097/CMR.0000000000000409. </w:t>
      </w:r>
      <w:r w:rsidRPr="000D7C79">
        <w:rPr>
          <w:rFonts w:eastAsia="TimesNewRoman,Bold"/>
          <w:b/>
          <w:bCs/>
          <w:noProof/>
          <w:color w:val="000000"/>
          <w:sz w:val="20"/>
          <w:szCs w:val="20"/>
        </w:rPr>
        <w:t>M22 IF=2.381</w:t>
      </w:r>
    </w:p>
    <w:p w:rsidR="000D7C79" w:rsidRPr="000D7C79" w:rsidRDefault="000D7C79" w:rsidP="000D7C79">
      <w:pPr>
        <w:numPr>
          <w:ilvl w:val="0"/>
          <w:numId w:val="16"/>
        </w:numPr>
        <w:spacing w:before="120"/>
        <w:jc w:val="both"/>
        <w:rPr>
          <w:rFonts w:eastAsia="TimesNewRoman,Bold"/>
          <w:b/>
          <w:bCs/>
          <w:noProof/>
          <w:color w:val="000000"/>
          <w:sz w:val="20"/>
          <w:szCs w:val="20"/>
        </w:rPr>
      </w:pPr>
      <w:r w:rsidRPr="000D7C79">
        <w:rPr>
          <w:rFonts w:eastAsia="TimesNewRoman,Bold"/>
          <w:b/>
          <w:bCs/>
          <w:noProof/>
          <w:color w:val="000000"/>
          <w:sz w:val="20"/>
          <w:szCs w:val="20"/>
        </w:rPr>
        <w:t>Isakovic AM</w:t>
      </w:r>
      <w:r w:rsidRPr="000D7C79">
        <w:rPr>
          <w:rFonts w:eastAsia="TimesNewRoman,Bold"/>
          <w:bCs/>
          <w:noProof/>
          <w:color w:val="000000"/>
          <w:sz w:val="20"/>
          <w:szCs w:val="20"/>
        </w:rPr>
        <w:t xml:space="preserve">, Dulovic M, Markovic I, Kravic-Stevovic T, Bumbasirevic V, Trajkovic V, Isakovic A. Autophagy suppression sensitizes glioma cells to IMP dehydrogenase inhibition-induced apoptotic death. Exp Cell Res. 2017;350(1):32-40. </w:t>
      </w:r>
      <w:r w:rsidRPr="000D7C79">
        <w:rPr>
          <w:rFonts w:eastAsia="TimesNewRoman,Bold"/>
          <w:b/>
          <w:bCs/>
          <w:noProof/>
          <w:color w:val="000000"/>
          <w:sz w:val="20"/>
          <w:szCs w:val="20"/>
        </w:rPr>
        <w:t>M22 IF=3.309</w:t>
      </w:r>
    </w:p>
    <w:p w:rsidR="000D7C79" w:rsidRPr="000D7C79" w:rsidRDefault="000D7C79" w:rsidP="000D7C79">
      <w:pPr>
        <w:numPr>
          <w:ilvl w:val="0"/>
          <w:numId w:val="16"/>
        </w:numPr>
        <w:spacing w:before="120"/>
        <w:jc w:val="both"/>
        <w:rPr>
          <w:rFonts w:eastAsia="TimesNewRoman,Bold"/>
          <w:b/>
          <w:bCs/>
          <w:i/>
          <w:noProof/>
          <w:color w:val="000000"/>
          <w:sz w:val="20"/>
          <w:szCs w:val="20"/>
          <w:lang w:val="sr-Latn-CS"/>
        </w:rPr>
      </w:pPr>
      <w:r w:rsidRPr="000D7C79">
        <w:rPr>
          <w:rFonts w:eastAsia="TimesNewRoman,Bold"/>
          <w:bCs/>
          <w:noProof/>
          <w:color w:val="000000"/>
          <w:sz w:val="20"/>
          <w:szCs w:val="20"/>
        </w:rPr>
        <w:t xml:space="preserve">Cvetinovic N, </w:t>
      </w:r>
      <w:r w:rsidRPr="000D7C79">
        <w:rPr>
          <w:rFonts w:eastAsia="TimesNewRoman,Bold"/>
          <w:b/>
          <w:bCs/>
          <w:noProof/>
          <w:color w:val="000000"/>
          <w:sz w:val="20"/>
          <w:szCs w:val="20"/>
        </w:rPr>
        <w:t>Isakovic AM</w:t>
      </w:r>
      <w:r w:rsidRPr="000D7C79">
        <w:rPr>
          <w:rFonts w:eastAsia="TimesNewRoman,Bold"/>
          <w:bCs/>
          <w:noProof/>
          <w:color w:val="000000"/>
          <w:sz w:val="20"/>
          <w:szCs w:val="20"/>
        </w:rPr>
        <w:t xml:space="preserve">, Lainscak M, Dungen HD, Nikolic NM, Loncar G. Procalcitonin in heart failure: hic et nunc. Biomark Med. 2017;11(10):893-903. doi: 10.2217/bmm-2017-0160. </w:t>
      </w:r>
      <w:r w:rsidRPr="000D7C79">
        <w:rPr>
          <w:rFonts w:eastAsia="TimesNewRoman,Bold"/>
          <w:b/>
          <w:bCs/>
          <w:noProof/>
          <w:color w:val="000000"/>
          <w:sz w:val="20"/>
          <w:szCs w:val="20"/>
        </w:rPr>
        <w:t>M22 IF=2.346</w:t>
      </w:r>
    </w:p>
    <w:p w:rsidR="000D7C79" w:rsidRPr="000D7C79" w:rsidRDefault="000D7C79" w:rsidP="000D7C79">
      <w:pPr>
        <w:numPr>
          <w:ilvl w:val="0"/>
          <w:numId w:val="16"/>
        </w:numPr>
        <w:spacing w:before="120"/>
        <w:jc w:val="both"/>
        <w:rPr>
          <w:rFonts w:eastAsia="TimesNewRoman,Bold"/>
          <w:bCs/>
          <w:noProof/>
          <w:color w:val="000000"/>
          <w:sz w:val="20"/>
          <w:szCs w:val="20"/>
        </w:rPr>
      </w:pPr>
      <w:r w:rsidRPr="000D7C79">
        <w:rPr>
          <w:rFonts w:eastAsia="TimesNewRoman,Bold"/>
          <w:bCs/>
          <w:noProof/>
          <w:color w:val="000000"/>
          <w:sz w:val="20"/>
          <w:szCs w:val="20"/>
        </w:rPr>
        <w:t xml:space="preserve">Misirlić Denčić S, Poljarević J, </w:t>
      </w:r>
      <w:r w:rsidRPr="000D7C79">
        <w:rPr>
          <w:rFonts w:eastAsia="TimesNewRoman,Bold"/>
          <w:b/>
          <w:bCs/>
          <w:noProof/>
          <w:color w:val="000000"/>
          <w:sz w:val="20"/>
          <w:szCs w:val="20"/>
        </w:rPr>
        <w:t>Isakovic AM</w:t>
      </w:r>
      <w:r w:rsidRPr="000D7C79">
        <w:rPr>
          <w:rFonts w:eastAsia="TimesNewRoman,Bold"/>
          <w:bCs/>
          <w:noProof/>
          <w:color w:val="000000"/>
          <w:sz w:val="20"/>
          <w:szCs w:val="20"/>
        </w:rPr>
        <w:t xml:space="preserve">, Marković I, Sabo TJ, Grgurić-Šipka S. Antileukemic action of novel diamine Pt(II) halogenido complexes: Comparison of the representative novel Pt(II) with corresponding Pt(IV) complex. Chem Biol Drug Des. 2017;90(2):262-271. doi: 10.1111/cbdd.12945. </w:t>
      </w:r>
      <w:r w:rsidRPr="000D7C79">
        <w:rPr>
          <w:rFonts w:eastAsia="TimesNewRoman,Bold"/>
          <w:b/>
          <w:bCs/>
          <w:noProof/>
          <w:color w:val="000000"/>
          <w:sz w:val="20"/>
          <w:szCs w:val="20"/>
          <w:lang w:val="sr-Latn-CS"/>
        </w:rPr>
        <w:t>M23 IF=</w:t>
      </w:r>
      <w:r w:rsidRPr="000D7C79">
        <w:rPr>
          <w:rFonts w:eastAsia="Calibri"/>
          <w:noProof/>
          <w:sz w:val="20"/>
          <w:szCs w:val="20"/>
        </w:rPr>
        <w:t xml:space="preserve"> </w:t>
      </w:r>
      <w:r w:rsidRPr="000D7C79">
        <w:rPr>
          <w:rFonts w:eastAsia="TimesNewRoman,Bold"/>
          <w:b/>
          <w:bCs/>
          <w:noProof/>
          <w:color w:val="000000"/>
          <w:sz w:val="20"/>
          <w:szCs w:val="20"/>
          <w:lang w:val="en-GB"/>
        </w:rPr>
        <w:t>2.328</w:t>
      </w:r>
    </w:p>
    <w:p w:rsidR="000D7C79" w:rsidRPr="000D7C79" w:rsidRDefault="000D7C79" w:rsidP="000D7C79">
      <w:pPr>
        <w:numPr>
          <w:ilvl w:val="0"/>
          <w:numId w:val="16"/>
        </w:numPr>
        <w:spacing w:before="120"/>
        <w:jc w:val="both"/>
        <w:rPr>
          <w:rFonts w:eastAsia="TimesNewRoman,Bold"/>
          <w:bCs/>
          <w:noProof/>
          <w:color w:val="000000"/>
          <w:sz w:val="20"/>
          <w:szCs w:val="20"/>
        </w:rPr>
      </w:pPr>
      <w:r w:rsidRPr="000D7C79">
        <w:rPr>
          <w:rFonts w:eastAsia="TimesNewRoman,Bold"/>
          <w:bCs/>
          <w:noProof/>
          <w:color w:val="000000"/>
          <w:sz w:val="20"/>
          <w:szCs w:val="20"/>
        </w:rPr>
        <w:t xml:space="preserve">Živanović Radnić T, Simić-Pašalić K, Šefik Bukilica M, Misirlić Denčić S, </w:t>
      </w:r>
      <w:r w:rsidRPr="000D7C79">
        <w:rPr>
          <w:rFonts w:eastAsia="TimesNewRoman,Bold"/>
          <w:b/>
          <w:bCs/>
          <w:noProof/>
          <w:color w:val="000000"/>
          <w:sz w:val="20"/>
          <w:szCs w:val="20"/>
        </w:rPr>
        <w:t>Isaković AM</w:t>
      </w:r>
      <w:r w:rsidRPr="000D7C79">
        <w:rPr>
          <w:rFonts w:eastAsia="TimesNewRoman,Bold"/>
          <w:bCs/>
          <w:noProof/>
          <w:color w:val="000000"/>
          <w:sz w:val="20"/>
          <w:szCs w:val="20"/>
        </w:rPr>
        <w:t xml:space="preserve">, Stojković T, Petronijević N, Damjanov N, Vojinović J. Alfacalcidol modulates oxidative stress parameters in the peripheral blood of patients with active rheumatoid arthritis. J Serb Chem Soc. 2016;81(10):1127–1139.  </w:t>
      </w:r>
      <w:r w:rsidRPr="000D7C79">
        <w:rPr>
          <w:rFonts w:eastAsia="TimesNewRoman,Bold"/>
          <w:b/>
          <w:bCs/>
          <w:noProof/>
          <w:color w:val="000000"/>
          <w:sz w:val="20"/>
          <w:szCs w:val="20"/>
        </w:rPr>
        <w:t>M23 IF=0.822</w:t>
      </w:r>
    </w:p>
    <w:p w:rsidR="000D7C79" w:rsidRPr="000D7C79" w:rsidRDefault="000D7C79" w:rsidP="000D7C79">
      <w:pPr>
        <w:numPr>
          <w:ilvl w:val="0"/>
          <w:numId w:val="16"/>
        </w:numPr>
        <w:spacing w:before="120"/>
        <w:jc w:val="both"/>
        <w:rPr>
          <w:rFonts w:eastAsia="Calibri"/>
          <w:noProof/>
          <w:sz w:val="20"/>
          <w:szCs w:val="20"/>
          <w:lang w:val="sr-Latn-CS"/>
        </w:rPr>
      </w:pPr>
      <w:r w:rsidRPr="000D7C79">
        <w:rPr>
          <w:rFonts w:eastAsia="Calibri"/>
          <w:noProof/>
          <w:sz w:val="20"/>
          <w:szCs w:val="20"/>
          <w:lang w:val="sr-Latn-CS"/>
        </w:rPr>
        <w:t xml:space="preserve">Trifunović S, </w:t>
      </w:r>
      <w:r w:rsidRPr="000D7C79">
        <w:rPr>
          <w:rFonts w:eastAsia="Calibri"/>
          <w:b/>
          <w:noProof/>
          <w:sz w:val="20"/>
          <w:szCs w:val="20"/>
          <w:lang w:val="sr-Latn-CS"/>
        </w:rPr>
        <w:t>Isaković AM</w:t>
      </w:r>
      <w:r w:rsidRPr="000D7C79">
        <w:rPr>
          <w:rFonts w:eastAsia="Calibri"/>
          <w:noProof/>
          <w:sz w:val="20"/>
          <w:szCs w:val="20"/>
          <w:u w:val="single"/>
          <w:lang w:val="sr-Latn-CS"/>
        </w:rPr>
        <w:t>,</w:t>
      </w:r>
      <w:r w:rsidRPr="000D7C79">
        <w:rPr>
          <w:rFonts w:eastAsia="Calibri"/>
          <w:noProof/>
          <w:sz w:val="20"/>
          <w:szCs w:val="20"/>
          <w:lang w:val="sr-Latn-CS"/>
        </w:rPr>
        <w:t xml:space="preserve"> Isaković A, Vučković I, Mandić B, Novaković M, Vajs V, Milosavljević S, Trajković V. Isolation, characterization, and in vitro cytotoxicity of new sesquiterpenoids from Achillea clavennae. Planta Med. </w:t>
      </w:r>
      <w:r w:rsidRPr="000D7C79">
        <w:rPr>
          <w:rFonts w:eastAsia="Calibri"/>
          <w:noProof/>
          <w:sz w:val="20"/>
          <w:szCs w:val="20"/>
        </w:rPr>
        <w:t xml:space="preserve">2014;80(4):297-305. </w:t>
      </w:r>
      <w:r w:rsidRPr="000D7C79">
        <w:rPr>
          <w:rFonts w:eastAsia="Calibri"/>
          <w:b/>
          <w:noProof/>
          <w:sz w:val="20"/>
          <w:szCs w:val="20"/>
          <w:lang w:val="sr-Latn-CS"/>
        </w:rPr>
        <w:t>M23 IF=2.152</w:t>
      </w:r>
    </w:p>
    <w:p w:rsidR="000D7C79" w:rsidRPr="000D7C79" w:rsidRDefault="000D7C79" w:rsidP="000D7C79">
      <w:pPr>
        <w:numPr>
          <w:ilvl w:val="0"/>
          <w:numId w:val="16"/>
        </w:numPr>
        <w:spacing w:before="120"/>
        <w:jc w:val="both"/>
        <w:rPr>
          <w:rFonts w:eastAsia="Calibri"/>
          <w:noProof/>
          <w:sz w:val="20"/>
          <w:szCs w:val="20"/>
          <w:lang w:val="sr-Latn-CS"/>
        </w:rPr>
      </w:pPr>
      <w:r w:rsidRPr="000D7C79">
        <w:rPr>
          <w:rFonts w:eastAsia="Calibri"/>
          <w:noProof/>
          <w:sz w:val="20"/>
          <w:szCs w:val="20"/>
        </w:rPr>
        <w:t xml:space="preserve">Jeremic I, Tadic V, </w:t>
      </w:r>
      <w:r w:rsidRPr="000D7C79">
        <w:rPr>
          <w:rFonts w:eastAsia="Calibri"/>
          <w:b/>
          <w:bCs/>
          <w:noProof/>
          <w:sz w:val="20"/>
          <w:szCs w:val="20"/>
        </w:rPr>
        <w:t>Isakovic</w:t>
      </w:r>
      <w:r w:rsidRPr="000D7C79">
        <w:rPr>
          <w:rFonts w:eastAsia="Calibri"/>
          <w:b/>
          <w:noProof/>
          <w:sz w:val="20"/>
          <w:szCs w:val="20"/>
        </w:rPr>
        <w:t xml:space="preserve"> A</w:t>
      </w:r>
      <w:r w:rsidRPr="000D7C79">
        <w:rPr>
          <w:rFonts w:eastAsia="Calibri"/>
          <w:noProof/>
          <w:sz w:val="20"/>
          <w:szCs w:val="20"/>
        </w:rPr>
        <w:t xml:space="preserve">, Trajkovic V, Markovic I, Redzic Z, </w:t>
      </w:r>
      <w:r w:rsidRPr="000D7C79">
        <w:rPr>
          <w:rFonts w:eastAsia="Calibri"/>
          <w:bCs/>
          <w:noProof/>
          <w:sz w:val="20"/>
          <w:szCs w:val="20"/>
        </w:rPr>
        <w:t>Isakovic</w:t>
      </w:r>
      <w:r w:rsidRPr="000D7C79">
        <w:rPr>
          <w:rFonts w:eastAsia="Calibri"/>
          <w:noProof/>
          <w:sz w:val="20"/>
          <w:szCs w:val="20"/>
        </w:rPr>
        <w:t xml:space="preserve"> A.</w:t>
      </w:r>
      <w:r w:rsidRPr="000D7C79">
        <w:rPr>
          <w:rFonts w:eastAsia="Calibri"/>
          <w:noProof/>
          <w:sz w:val="20"/>
          <w:szCs w:val="20"/>
          <w:lang w:val="sr-Cyrl-CS"/>
        </w:rPr>
        <w:t xml:space="preserve"> The mechanisms of in vitro cytotoxicity of mountain tea, Sideritis scardica, against the C6 glioma cell line. Planta Med. 2013;79(16):1516-24.</w:t>
      </w:r>
      <w:r w:rsidRPr="000D7C79">
        <w:rPr>
          <w:rFonts w:eastAsia="Calibri"/>
          <w:noProof/>
          <w:sz w:val="20"/>
          <w:szCs w:val="20"/>
          <w:lang w:val="sr-Latn-CS"/>
        </w:rPr>
        <w:t xml:space="preserve"> </w:t>
      </w:r>
      <w:r w:rsidRPr="000D7C79">
        <w:rPr>
          <w:rFonts w:eastAsia="Calibri"/>
          <w:b/>
          <w:noProof/>
          <w:sz w:val="20"/>
          <w:szCs w:val="20"/>
          <w:lang w:val="sr-Latn-CS"/>
        </w:rPr>
        <w:t>M23 IF=2.339</w:t>
      </w:r>
    </w:p>
    <w:p w:rsidR="000D7C79" w:rsidRPr="000D7C79" w:rsidRDefault="000D7C79" w:rsidP="008B515F">
      <w:pPr>
        <w:numPr>
          <w:ilvl w:val="0"/>
          <w:numId w:val="16"/>
        </w:numPr>
        <w:spacing w:before="120" w:after="120"/>
        <w:ind w:left="714" w:hanging="357"/>
        <w:jc w:val="both"/>
        <w:rPr>
          <w:rFonts w:eastAsia="Calibri"/>
          <w:noProof/>
          <w:sz w:val="20"/>
          <w:szCs w:val="20"/>
          <w:lang w:val="sr-Latn-CS"/>
        </w:rPr>
      </w:pPr>
      <w:r w:rsidRPr="000D7C79">
        <w:rPr>
          <w:rFonts w:eastAsia="Calibri"/>
          <w:noProof/>
          <w:sz w:val="20"/>
          <w:szCs w:val="20"/>
          <w:lang w:val="sr-Latn-CS"/>
        </w:rPr>
        <w:t>Da</w:t>
      </w:r>
      <w:r w:rsidRPr="000D7C79">
        <w:rPr>
          <w:rFonts w:eastAsia="Calibri"/>
          <w:noProof/>
          <w:sz w:val="20"/>
          <w:szCs w:val="20"/>
          <w:lang w:val="sr-Cyrl-CS"/>
        </w:rPr>
        <w:t>č</w:t>
      </w:r>
      <w:r w:rsidRPr="000D7C79">
        <w:rPr>
          <w:rFonts w:eastAsia="Calibri"/>
          <w:noProof/>
          <w:sz w:val="20"/>
          <w:szCs w:val="20"/>
          <w:lang w:val="sr-Latn-CS"/>
        </w:rPr>
        <w:t>evi</w:t>
      </w:r>
      <w:r w:rsidRPr="000D7C79">
        <w:rPr>
          <w:rFonts w:eastAsia="Calibri"/>
          <w:noProof/>
          <w:sz w:val="20"/>
          <w:szCs w:val="20"/>
          <w:lang w:val="sr-Cyrl-CS"/>
        </w:rPr>
        <w:t xml:space="preserve">ć </w:t>
      </w:r>
      <w:r w:rsidRPr="000D7C79">
        <w:rPr>
          <w:rFonts w:eastAsia="Calibri"/>
          <w:noProof/>
          <w:sz w:val="20"/>
          <w:szCs w:val="20"/>
          <w:lang w:val="sr-Latn-CS"/>
        </w:rPr>
        <w:t>M</w:t>
      </w:r>
      <w:r w:rsidRPr="000D7C79">
        <w:rPr>
          <w:rFonts w:eastAsia="Calibri"/>
          <w:noProof/>
          <w:sz w:val="20"/>
          <w:szCs w:val="20"/>
          <w:lang w:val="sr-Cyrl-CS"/>
        </w:rPr>
        <w:t xml:space="preserve">, </w:t>
      </w:r>
      <w:r w:rsidRPr="000D7C79">
        <w:rPr>
          <w:rFonts w:eastAsia="Calibri"/>
          <w:noProof/>
          <w:sz w:val="20"/>
          <w:szCs w:val="20"/>
          <w:lang w:val="sr-Latn-CS"/>
        </w:rPr>
        <w:t>Isakovi</w:t>
      </w:r>
      <w:r w:rsidRPr="000D7C79">
        <w:rPr>
          <w:rFonts w:eastAsia="Calibri"/>
          <w:noProof/>
          <w:sz w:val="20"/>
          <w:szCs w:val="20"/>
          <w:lang w:val="sr-Cyrl-CS"/>
        </w:rPr>
        <w:t xml:space="preserve">ć </w:t>
      </w:r>
      <w:r w:rsidRPr="000D7C79">
        <w:rPr>
          <w:rFonts w:eastAsia="Calibri"/>
          <w:noProof/>
          <w:sz w:val="20"/>
          <w:szCs w:val="20"/>
          <w:lang w:val="sr-Latn-CS"/>
        </w:rPr>
        <w:t>A</w:t>
      </w:r>
      <w:r w:rsidRPr="000D7C79">
        <w:rPr>
          <w:rFonts w:eastAsia="Calibri"/>
          <w:noProof/>
          <w:sz w:val="20"/>
          <w:szCs w:val="20"/>
          <w:lang w:val="sr-Cyrl-CS"/>
        </w:rPr>
        <w:t xml:space="preserve">, </w:t>
      </w:r>
      <w:r w:rsidRPr="000D7C79">
        <w:rPr>
          <w:rFonts w:eastAsia="Calibri"/>
          <w:noProof/>
          <w:sz w:val="20"/>
          <w:szCs w:val="20"/>
          <w:lang w:val="sr-Latn-CS"/>
        </w:rPr>
        <w:t>Podolski</w:t>
      </w:r>
      <w:r w:rsidRPr="000D7C79">
        <w:rPr>
          <w:rFonts w:eastAsia="Calibri"/>
          <w:noProof/>
          <w:sz w:val="20"/>
          <w:szCs w:val="20"/>
          <w:lang w:val="sr-Cyrl-CS"/>
        </w:rPr>
        <w:t>-</w:t>
      </w:r>
      <w:r w:rsidRPr="000D7C79">
        <w:rPr>
          <w:rFonts w:eastAsia="Calibri"/>
          <w:noProof/>
          <w:sz w:val="20"/>
          <w:szCs w:val="20"/>
          <w:lang w:val="sr-Latn-CS"/>
        </w:rPr>
        <w:t>Reni</w:t>
      </w:r>
      <w:r w:rsidRPr="000D7C79">
        <w:rPr>
          <w:rFonts w:eastAsia="Calibri"/>
          <w:noProof/>
          <w:sz w:val="20"/>
          <w:szCs w:val="20"/>
          <w:lang w:val="sr-Cyrl-CS"/>
        </w:rPr>
        <w:t xml:space="preserve">ć </w:t>
      </w:r>
      <w:r w:rsidRPr="000D7C79">
        <w:rPr>
          <w:rFonts w:eastAsia="Calibri"/>
          <w:noProof/>
          <w:sz w:val="20"/>
          <w:szCs w:val="20"/>
          <w:lang w:val="sr-Latn-CS"/>
        </w:rPr>
        <w:t>A</w:t>
      </w:r>
      <w:r w:rsidRPr="000D7C79">
        <w:rPr>
          <w:rFonts w:eastAsia="Calibri"/>
          <w:noProof/>
          <w:sz w:val="20"/>
          <w:szCs w:val="20"/>
          <w:lang w:val="sr-Cyrl-CS"/>
        </w:rPr>
        <w:t xml:space="preserve">, </w:t>
      </w:r>
      <w:r w:rsidRPr="000D7C79">
        <w:rPr>
          <w:rFonts w:eastAsia="Calibri"/>
          <w:b/>
          <w:noProof/>
          <w:sz w:val="20"/>
          <w:szCs w:val="20"/>
          <w:lang w:val="sr-Latn-CS"/>
        </w:rPr>
        <w:t>Isakovi</w:t>
      </w:r>
      <w:r w:rsidRPr="000D7C79">
        <w:rPr>
          <w:rFonts w:eastAsia="Calibri"/>
          <w:b/>
          <w:noProof/>
          <w:sz w:val="20"/>
          <w:szCs w:val="20"/>
          <w:lang w:val="sr-Cyrl-CS"/>
        </w:rPr>
        <w:t xml:space="preserve">ć </w:t>
      </w:r>
      <w:r w:rsidRPr="000D7C79">
        <w:rPr>
          <w:rFonts w:eastAsia="Calibri"/>
          <w:b/>
          <w:noProof/>
          <w:sz w:val="20"/>
          <w:szCs w:val="20"/>
          <w:lang w:val="sr-Latn-CS"/>
        </w:rPr>
        <w:t>AM</w:t>
      </w:r>
      <w:r w:rsidRPr="000D7C79">
        <w:rPr>
          <w:rFonts w:eastAsia="Calibri"/>
          <w:noProof/>
          <w:sz w:val="20"/>
          <w:szCs w:val="20"/>
          <w:lang w:val="sr-Cyrl-CS"/>
        </w:rPr>
        <w:t xml:space="preserve">, </w:t>
      </w:r>
      <w:r w:rsidRPr="000D7C79">
        <w:rPr>
          <w:rFonts w:eastAsia="Calibri"/>
          <w:noProof/>
          <w:sz w:val="20"/>
          <w:szCs w:val="20"/>
          <w:lang w:val="sr-Latn-CS"/>
        </w:rPr>
        <w:t>Stankovi</w:t>
      </w:r>
      <w:r w:rsidRPr="000D7C79">
        <w:rPr>
          <w:rFonts w:eastAsia="Calibri"/>
          <w:noProof/>
          <w:sz w:val="20"/>
          <w:szCs w:val="20"/>
          <w:lang w:val="sr-Cyrl-CS"/>
        </w:rPr>
        <w:t xml:space="preserve">ć </w:t>
      </w:r>
      <w:r w:rsidRPr="000D7C79">
        <w:rPr>
          <w:rFonts w:eastAsia="Calibri"/>
          <w:noProof/>
          <w:sz w:val="20"/>
          <w:szCs w:val="20"/>
          <w:lang w:val="sr-Latn-CS"/>
        </w:rPr>
        <w:t>T</w:t>
      </w:r>
      <w:r w:rsidRPr="000D7C79">
        <w:rPr>
          <w:rFonts w:eastAsia="Calibri"/>
          <w:noProof/>
          <w:sz w:val="20"/>
          <w:szCs w:val="20"/>
          <w:lang w:val="sr-Cyrl-CS"/>
        </w:rPr>
        <w:t xml:space="preserve">, </w:t>
      </w:r>
      <w:r w:rsidRPr="000D7C79">
        <w:rPr>
          <w:rFonts w:eastAsia="Calibri"/>
          <w:noProof/>
          <w:sz w:val="20"/>
          <w:szCs w:val="20"/>
          <w:lang w:val="sr-Latn-CS"/>
        </w:rPr>
        <w:t>et</w:t>
      </w:r>
      <w:r w:rsidRPr="000D7C79">
        <w:rPr>
          <w:rFonts w:eastAsia="Calibri"/>
          <w:noProof/>
          <w:sz w:val="20"/>
          <w:szCs w:val="20"/>
          <w:lang w:val="sr-Cyrl-CS"/>
        </w:rPr>
        <w:t xml:space="preserve"> </w:t>
      </w:r>
      <w:r w:rsidRPr="000D7C79">
        <w:rPr>
          <w:rFonts w:eastAsia="Calibri"/>
          <w:noProof/>
          <w:sz w:val="20"/>
          <w:szCs w:val="20"/>
          <w:lang w:val="sr-Latn-CS"/>
        </w:rPr>
        <w:t>al</w:t>
      </w:r>
      <w:r w:rsidRPr="000D7C79">
        <w:rPr>
          <w:rFonts w:eastAsia="Calibri"/>
          <w:noProof/>
          <w:sz w:val="20"/>
          <w:szCs w:val="20"/>
          <w:lang w:val="sr-Cyrl-CS"/>
        </w:rPr>
        <w:t xml:space="preserve">. </w:t>
      </w:r>
      <w:r w:rsidRPr="000D7C79">
        <w:rPr>
          <w:rFonts w:eastAsia="Calibri"/>
          <w:noProof/>
          <w:sz w:val="20"/>
          <w:szCs w:val="20"/>
        </w:rPr>
        <w:t>Purine</w:t>
      </w:r>
      <w:r w:rsidRPr="000D7C79">
        <w:rPr>
          <w:rFonts w:eastAsia="Calibri"/>
          <w:noProof/>
          <w:sz w:val="20"/>
          <w:szCs w:val="20"/>
          <w:lang w:val="sr-Cyrl-CS"/>
        </w:rPr>
        <w:t xml:space="preserve"> </w:t>
      </w:r>
      <w:r w:rsidRPr="000D7C79">
        <w:rPr>
          <w:rFonts w:eastAsia="Calibri"/>
          <w:noProof/>
          <w:sz w:val="20"/>
          <w:szCs w:val="20"/>
        </w:rPr>
        <w:t>Nucleoside</w:t>
      </w:r>
      <w:r w:rsidRPr="000D7C79">
        <w:rPr>
          <w:rFonts w:eastAsia="Calibri"/>
          <w:noProof/>
          <w:sz w:val="20"/>
          <w:szCs w:val="20"/>
          <w:lang w:val="sr-Cyrl-CS"/>
        </w:rPr>
        <w:t xml:space="preserve"> </w:t>
      </w:r>
      <w:r w:rsidRPr="000D7C79">
        <w:rPr>
          <w:rFonts w:eastAsia="Calibri"/>
          <w:noProof/>
          <w:sz w:val="20"/>
          <w:szCs w:val="20"/>
        </w:rPr>
        <w:t>Analog</w:t>
      </w:r>
      <w:r w:rsidRPr="000D7C79">
        <w:rPr>
          <w:rFonts w:eastAsia="Calibri"/>
          <w:noProof/>
          <w:sz w:val="20"/>
          <w:szCs w:val="20"/>
          <w:lang w:val="sr-Cyrl-CS"/>
        </w:rPr>
        <w:t xml:space="preserve"> - </w:t>
      </w:r>
      <w:r w:rsidRPr="000D7C79">
        <w:rPr>
          <w:rFonts w:eastAsia="Calibri"/>
          <w:noProof/>
          <w:sz w:val="20"/>
          <w:szCs w:val="20"/>
        </w:rPr>
        <w:t>Sulfinosine</w:t>
      </w:r>
      <w:r w:rsidRPr="000D7C79">
        <w:rPr>
          <w:rFonts w:eastAsia="Calibri"/>
          <w:noProof/>
          <w:sz w:val="20"/>
          <w:szCs w:val="20"/>
          <w:lang w:val="sr-Cyrl-CS"/>
        </w:rPr>
        <w:t xml:space="preserve"> </w:t>
      </w:r>
      <w:r w:rsidRPr="000D7C79">
        <w:rPr>
          <w:rFonts w:eastAsia="Calibri"/>
          <w:noProof/>
          <w:sz w:val="20"/>
          <w:szCs w:val="20"/>
        </w:rPr>
        <w:t>Modulates</w:t>
      </w:r>
      <w:r w:rsidRPr="000D7C79">
        <w:rPr>
          <w:rFonts w:eastAsia="Calibri"/>
          <w:noProof/>
          <w:sz w:val="20"/>
          <w:szCs w:val="20"/>
          <w:lang w:val="sr-Cyrl-CS"/>
        </w:rPr>
        <w:t xml:space="preserve"> </w:t>
      </w:r>
      <w:r w:rsidRPr="000D7C79">
        <w:rPr>
          <w:rFonts w:eastAsia="Calibri"/>
          <w:noProof/>
          <w:sz w:val="20"/>
          <w:szCs w:val="20"/>
        </w:rPr>
        <w:t>Diverse</w:t>
      </w:r>
      <w:r w:rsidRPr="000D7C79">
        <w:rPr>
          <w:rFonts w:eastAsia="Calibri"/>
          <w:noProof/>
          <w:sz w:val="20"/>
          <w:szCs w:val="20"/>
          <w:lang w:val="sr-Cyrl-CS"/>
        </w:rPr>
        <w:t xml:space="preserve"> </w:t>
      </w:r>
      <w:r w:rsidRPr="000D7C79">
        <w:rPr>
          <w:rFonts w:eastAsia="Calibri"/>
          <w:noProof/>
          <w:sz w:val="20"/>
          <w:szCs w:val="20"/>
        </w:rPr>
        <w:t>Mechanisms</w:t>
      </w:r>
      <w:r w:rsidRPr="000D7C79">
        <w:rPr>
          <w:rFonts w:eastAsia="Calibri"/>
          <w:noProof/>
          <w:sz w:val="20"/>
          <w:szCs w:val="20"/>
          <w:lang w:val="sr-Cyrl-CS"/>
        </w:rPr>
        <w:t xml:space="preserve"> </w:t>
      </w:r>
      <w:r w:rsidRPr="000D7C79">
        <w:rPr>
          <w:rFonts w:eastAsia="Calibri"/>
          <w:noProof/>
          <w:sz w:val="20"/>
          <w:szCs w:val="20"/>
        </w:rPr>
        <w:t>of</w:t>
      </w:r>
      <w:r w:rsidRPr="000D7C79">
        <w:rPr>
          <w:rFonts w:eastAsia="Calibri"/>
          <w:noProof/>
          <w:sz w:val="20"/>
          <w:szCs w:val="20"/>
          <w:lang w:val="sr-Latn-CS"/>
        </w:rPr>
        <w:t xml:space="preserve"> </w:t>
      </w:r>
      <w:r w:rsidRPr="000D7C79">
        <w:rPr>
          <w:rFonts w:eastAsia="Calibri"/>
          <w:noProof/>
          <w:sz w:val="20"/>
          <w:szCs w:val="20"/>
        </w:rPr>
        <w:t xml:space="preserve">Cancer Progression in Multi-Drug Resistant Cancer Cell Lines. PLoS ONE. </w:t>
      </w:r>
      <w:r w:rsidRPr="000D7C79">
        <w:rPr>
          <w:rFonts w:eastAsia="Calibri"/>
          <w:noProof/>
          <w:sz w:val="20"/>
          <w:szCs w:val="20"/>
          <w:lang w:val="sr-Cyrl-CS"/>
        </w:rPr>
        <w:t>2013</w:t>
      </w:r>
      <w:r w:rsidRPr="000D7C79">
        <w:rPr>
          <w:rFonts w:eastAsia="Calibri"/>
          <w:noProof/>
          <w:sz w:val="20"/>
          <w:szCs w:val="20"/>
          <w:lang w:val="sr-Latn-CS"/>
        </w:rPr>
        <w:t>;</w:t>
      </w:r>
      <w:r w:rsidRPr="000D7C79">
        <w:rPr>
          <w:rFonts w:eastAsia="Calibri"/>
          <w:noProof/>
          <w:sz w:val="20"/>
          <w:szCs w:val="20"/>
        </w:rPr>
        <w:t xml:space="preserve">8(1): e54044. doi: 10.1371/journal.pone.0054044 </w:t>
      </w:r>
      <w:r w:rsidRPr="000D7C79">
        <w:rPr>
          <w:rFonts w:eastAsia="Calibri"/>
          <w:b/>
          <w:noProof/>
          <w:sz w:val="20"/>
          <w:szCs w:val="20"/>
        </w:rPr>
        <w:t>M21 IF=3.534</w:t>
      </w:r>
    </w:p>
    <w:p w:rsidR="000D7C79" w:rsidRPr="000D7C79" w:rsidRDefault="000D7C79" w:rsidP="000D7C79">
      <w:pPr>
        <w:numPr>
          <w:ilvl w:val="0"/>
          <w:numId w:val="16"/>
        </w:numPr>
        <w:spacing w:before="120"/>
        <w:contextualSpacing/>
        <w:jc w:val="both"/>
        <w:rPr>
          <w:rFonts w:eastAsia="Calibri"/>
          <w:noProof/>
          <w:sz w:val="20"/>
          <w:szCs w:val="20"/>
          <w:lang w:val="sr-Latn-CS"/>
        </w:rPr>
      </w:pPr>
      <w:r w:rsidRPr="000D7C79">
        <w:rPr>
          <w:rFonts w:eastAsia="Calibri"/>
          <w:noProof/>
          <w:sz w:val="20"/>
          <w:szCs w:val="20"/>
          <w:lang w:val="sr-Latn-CS"/>
        </w:rPr>
        <w:t xml:space="preserve">Misirlic Dencic S, Poljarevic J, Vilimanovich U, Bogdanovic A, Isakovic AJ, Kravic Stevovic T, Dulovic M, Zogovic N, </w:t>
      </w:r>
      <w:r w:rsidRPr="000D7C79">
        <w:rPr>
          <w:rFonts w:eastAsia="Calibri"/>
          <w:b/>
          <w:noProof/>
          <w:sz w:val="20"/>
          <w:szCs w:val="20"/>
          <w:lang w:val="sr-Latn-CS"/>
        </w:rPr>
        <w:t>Isakovic AM</w:t>
      </w:r>
      <w:r w:rsidRPr="000D7C79">
        <w:rPr>
          <w:rFonts w:eastAsia="Calibri"/>
          <w:noProof/>
          <w:sz w:val="20"/>
          <w:szCs w:val="20"/>
          <w:lang w:val="sr-Latn-CS"/>
        </w:rPr>
        <w:t xml:space="preserve">, Grguric-Sipka S, Bumbasirevic V, Sabo T, Trajkovic V, Markovic I. Cyclohexyl analogues of ethylenediamine dipropanoic acid induce caspase-independent mitochondrial apoptosis in human leukemic cells. Chem Res Toxicol. 2012;25(4):931-9. </w:t>
      </w:r>
      <w:r w:rsidRPr="000D7C79">
        <w:rPr>
          <w:rFonts w:eastAsia="Calibri"/>
          <w:b/>
          <w:noProof/>
          <w:sz w:val="20"/>
          <w:szCs w:val="20"/>
          <w:lang w:val="sr-Latn-CS"/>
        </w:rPr>
        <w:t>M21 IF=3.667</w:t>
      </w:r>
    </w:p>
    <w:p w:rsidR="000D7C79" w:rsidRPr="000D7C79" w:rsidRDefault="000D7C79" w:rsidP="000D7C79">
      <w:pPr>
        <w:numPr>
          <w:ilvl w:val="0"/>
          <w:numId w:val="16"/>
        </w:numPr>
        <w:spacing w:before="120"/>
        <w:jc w:val="both"/>
        <w:rPr>
          <w:rFonts w:eastAsia="Calibri"/>
          <w:noProof/>
          <w:sz w:val="20"/>
          <w:szCs w:val="20"/>
          <w:lang w:val="sr-Latn-CS"/>
        </w:rPr>
      </w:pPr>
      <w:r w:rsidRPr="000D7C79">
        <w:rPr>
          <w:rFonts w:eastAsia="Calibri"/>
          <w:noProof/>
          <w:sz w:val="20"/>
          <w:szCs w:val="20"/>
          <w:lang w:val="sr-Latn-CS"/>
        </w:rPr>
        <w:t xml:space="preserve">Leovac VM, Bogdanović GA, Jovanović LS, Joksović L, Marković V, Joksović MD, Denčić SM, </w:t>
      </w:r>
      <w:r w:rsidRPr="000D7C79">
        <w:rPr>
          <w:rFonts w:eastAsia="Calibri"/>
          <w:b/>
          <w:noProof/>
          <w:sz w:val="20"/>
          <w:szCs w:val="20"/>
          <w:lang w:val="sr-Latn-CS"/>
        </w:rPr>
        <w:t>Isaković A</w:t>
      </w:r>
      <w:r w:rsidRPr="000D7C79">
        <w:rPr>
          <w:rFonts w:eastAsia="Calibri"/>
          <w:noProof/>
          <w:sz w:val="20"/>
          <w:szCs w:val="20"/>
          <w:lang w:val="sr-Latn-CS"/>
        </w:rPr>
        <w:t xml:space="preserve">, Marković I, Heinemann FW, Trifunović S, Dalović I. Synthesis, characterization and antitumor activity of polymeric copper(II) complexes with thiosemicarbazones of 3-methyl-5-oxo-1-phenyl-3-pyrazolin-4-carboxaldehyde and 5-oxo-3-phenyl-3-pyrazolin-4-carboxaldehyde. J Inorg Biochem. 2011;105(11):1413-1421. </w:t>
      </w:r>
      <w:r w:rsidRPr="000D7C79">
        <w:rPr>
          <w:rFonts w:eastAsia="Calibri"/>
          <w:b/>
          <w:noProof/>
          <w:sz w:val="20"/>
          <w:szCs w:val="20"/>
          <w:lang w:val="sr-Latn-CS"/>
        </w:rPr>
        <w:t>M22 IF 3.354</w:t>
      </w:r>
    </w:p>
    <w:p w:rsidR="000D7C79" w:rsidRDefault="000D7C79" w:rsidP="0013175C">
      <w:pPr>
        <w:jc w:val="both"/>
        <w:rPr>
          <w:sz w:val="20"/>
          <w:szCs w:val="20"/>
        </w:rPr>
      </w:pPr>
    </w:p>
    <w:p w:rsidR="000D7C79" w:rsidRPr="000D7C79" w:rsidRDefault="000D7C79" w:rsidP="0013175C">
      <w:pPr>
        <w:jc w:val="both"/>
        <w:rPr>
          <w:b/>
          <w:bCs/>
          <w:sz w:val="20"/>
          <w:szCs w:val="20"/>
        </w:rPr>
      </w:pPr>
      <w:r w:rsidRPr="000D7C79">
        <w:rPr>
          <w:b/>
          <w:bCs/>
          <w:sz w:val="20"/>
          <w:szCs w:val="20"/>
        </w:rPr>
        <w:t>Цео рад који није укључен у горе поменуте базе података</w:t>
      </w:r>
    </w:p>
    <w:p w:rsidR="000D7C79" w:rsidRPr="000D7C79" w:rsidRDefault="000D7C79" w:rsidP="000D7C79">
      <w:pPr>
        <w:numPr>
          <w:ilvl w:val="0"/>
          <w:numId w:val="17"/>
        </w:numPr>
        <w:spacing w:before="120"/>
        <w:ind w:left="714" w:hanging="357"/>
        <w:jc w:val="both"/>
        <w:rPr>
          <w:rFonts w:eastAsia="Calibri"/>
          <w:b/>
          <w:noProof/>
          <w:sz w:val="20"/>
          <w:szCs w:val="20"/>
          <w:u w:val="single"/>
          <w:lang w:val="en-GB"/>
        </w:rPr>
      </w:pPr>
      <w:r w:rsidRPr="000D7C79">
        <w:rPr>
          <w:rFonts w:eastAsia="Calibri"/>
          <w:bCs/>
          <w:noProof/>
          <w:sz w:val="20"/>
          <w:szCs w:val="20"/>
          <w:lang w:val="en-GB"/>
        </w:rPr>
        <w:t xml:space="preserve">Ljubičić J, Pešić A, Pavlović K, Misirlić-Denčić S, </w:t>
      </w:r>
      <w:r w:rsidRPr="000D7C79">
        <w:rPr>
          <w:rFonts w:eastAsia="Calibri"/>
          <w:b/>
          <w:bCs/>
          <w:noProof/>
          <w:sz w:val="20"/>
          <w:szCs w:val="20"/>
          <w:lang w:val="en-GB"/>
        </w:rPr>
        <w:t>Isaković AM</w:t>
      </w:r>
      <w:r w:rsidRPr="000D7C79">
        <w:rPr>
          <w:rFonts w:eastAsia="Calibri"/>
          <w:bCs/>
          <w:noProof/>
          <w:sz w:val="20"/>
          <w:szCs w:val="20"/>
          <w:lang w:val="en-GB"/>
        </w:rPr>
        <w:t xml:space="preserve">. Uloga metformina u terapiji nesitnoćelijskog </w:t>
      </w:r>
      <w:r w:rsidR="008B515F" w:rsidRPr="00720932">
        <w:rPr>
          <w:rFonts w:eastAsia="Calibri"/>
          <w:bCs/>
          <w:noProof/>
          <w:sz w:val="20"/>
          <w:szCs w:val="20"/>
        </w:rPr>
        <w:t>k</w:t>
      </w:r>
      <w:r w:rsidRPr="000D7C79">
        <w:rPr>
          <w:rFonts w:eastAsia="Calibri"/>
          <w:bCs/>
          <w:noProof/>
          <w:sz w:val="20"/>
          <w:szCs w:val="20"/>
          <w:lang w:val="en-GB"/>
        </w:rPr>
        <w:t xml:space="preserve">arcinoma pluća. Zdravstvena zaštita. 2022;51(3):32-53. doi: 10.5937/zdravzast51-39506. </w:t>
      </w:r>
      <w:r w:rsidRPr="000D7C79">
        <w:rPr>
          <w:rFonts w:eastAsia="Calibri"/>
          <w:b/>
          <w:noProof/>
          <w:sz w:val="20"/>
          <w:szCs w:val="20"/>
          <w:lang w:val="en-GB"/>
        </w:rPr>
        <w:t>М53</w:t>
      </w:r>
    </w:p>
    <w:p w:rsidR="000D7C79" w:rsidRPr="000D7C79" w:rsidRDefault="000D7C79" w:rsidP="000D7C79">
      <w:pPr>
        <w:numPr>
          <w:ilvl w:val="0"/>
          <w:numId w:val="17"/>
        </w:numPr>
        <w:spacing w:before="120"/>
        <w:ind w:left="714" w:hanging="357"/>
        <w:jc w:val="both"/>
        <w:rPr>
          <w:rFonts w:eastAsia="Calibri"/>
          <w:bCs/>
          <w:noProof/>
          <w:sz w:val="20"/>
          <w:szCs w:val="20"/>
          <w:lang w:val="en-GB"/>
        </w:rPr>
      </w:pPr>
      <w:r w:rsidRPr="000D7C79">
        <w:rPr>
          <w:rFonts w:eastAsia="Calibri"/>
          <w:bCs/>
          <w:noProof/>
          <w:sz w:val="20"/>
          <w:szCs w:val="20"/>
          <w:lang w:val="en-GB"/>
        </w:rPr>
        <w:lastRenderedPageBreak/>
        <w:t xml:space="preserve">Ljubičić J, Pešić A, </w:t>
      </w:r>
      <w:r w:rsidRPr="000D7C79">
        <w:rPr>
          <w:rFonts w:eastAsia="Calibri"/>
          <w:b/>
          <w:bCs/>
          <w:noProof/>
          <w:sz w:val="20"/>
          <w:szCs w:val="20"/>
          <w:lang w:val="en-GB"/>
        </w:rPr>
        <w:t>Isaković A</w:t>
      </w:r>
      <w:r w:rsidRPr="000D7C79">
        <w:rPr>
          <w:rFonts w:eastAsia="Calibri"/>
          <w:bCs/>
          <w:noProof/>
          <w:sz w:val="20"/>
          <w:szCs w:val="20"/>
          <w:lang w:val="en-GB"/>
        </w:rPr>
        <w:t xml:space="preserve">. Efekat metformina na vijabilitet i mitohondrijalni status tumorske i netumorske ćelijske linije. Medicinski podmladak. 2022;73(4):57-65. doi: 10.5937/mp73-37593. </w:t>
      </w:r>
      <w:r w:rsidRPr="000D7C79">
        <w:rPr>
          <w:rFonts w:eastAsia="Calibri"/>
          <w:b/>
          <w:noProof/>
          <w:sz w:val="20"/>
          <w:szCs w:val="20"/>
          <w:lang w:val="en-GB"/>
        </w:rPr>
        <w:t>M52</w:t>
      </w:r>
    </w:p>
    <w:p w:rsidR="000D7C79" w:rsidRDefault="000D7C79" w:rsidP="0013175C">
      <w:pPr>
        <w:jc w:val="both"/>
        <w:rPr>
          <w:sz w:val="20"/>
          <w:szCs w:val="20"/>
        </w:rPr>
      </w:pPr>
    </w:p>
    <w:p w:rsidR="000D7C79" w:rsidRDefault="000D7C79" w:rsidP="0013175C">
      <w:pPr>
        <w:jc w:val="both"/>
        <w:rPr>
          <w:b/>
          <w:bCs/>
          <w:sz w:val="20"/>
          <w:szCs w:val="20"/>
        </w:rPr>
      </w:pPr>
      <w:r w:rsidRPr="000D7C79">
        <w:rPr>
          <w:b/>
          <w:bCs/>
          <w:sz w:val="20"/>
          <w:szCs w:val="20"/>
        </w:rPr>
        <w:t>Цео рад у збо</w:t>
      </w:r>
      <w:r>
        <w:rPr>
          <w:b/>
          <w:bCs/>
          <w:sz w:val="20"/>
          <w:szCs w:val="20"/>
        </w:rPr>
        <w:t>р</w:t>
      </w:r>
      <w:r w:rsidRPr="000D7C79">
        <w:rPr>
          <w:b/>
          <w:bCs/>
          <w:sz w:val="20"/>
          <w:szCs w:val="20"/>
        </w:rPr>
        <w:t>нику међународног скупа</w:t>
      </w:r>
    </w:p>
    <w:p w:rsidR="000D7C79" w:rsidRPr="000D7C79" w:rsidRDefault="000D7C79" w:rsidP="000D7C79">
      <w:pPr>
        <w:numPr>
          <w:ilvl w:val="0"/>
          <w:numId w:val="18"/>
        </w:numPr>
        <w:spacing w:before="120" w:after="120"/>
        <w:ind w:left="714" w:hanging="357"/>
        <w:jc w:val="both"/>
        <w:rPr>
          <w:rFonts w:eastAsia="Calibri"/>
          <w:bCs/>
          <w:noProof/>
          <w:sz w:val="20"/>
          <w:szCs w:val="20"/>
          <w:lang w:val="en-GB"/>
        </w:rPr>
      </w:pPr>
      <w:r w:rsidRPr="000D7C79">
        <w:rPr>
          <w:rFonts w:eastAsia="Calibri"/>
          <w:bCs/>
          <w:noProof/>
          <w:sz w:val="20"/>
          <w:szCs w:val="20"/>
          <w:lang w:val="en-GB"/>
        </w:rPr>
        <w:t xml:space="preserve">Čolović МB, Ma T, Ma X, </w:t>
      </w:r>
      <w:r w:rsidRPr="000D7C79">
        <w:rPr>
          <w:rFonts w:eastAsia="Calibri"/>
          <w:b/>
          <w:bCs/>
          <w:noProof/>
          <w:sz w:val="20"/>
          <w:szCs w:val="20"/>
          <w:lang w:val="en-GB"/>
        </w:rPr>
        <w:t>Isaković A</w:t>
      </w:r>
      <w:r w:rsidRPr="000D7C79">
        <w:rPr>
          <w:rFonts w:eastAsia="Calibri"/>
          <w:bCs/>
          <w:noProof/>
          <w:sz w:val="20"/>
          <w:szCs w:val="20"/>
          <w:lang w:val="en-GB"/>
        </w:rPr>
        <w:t>, Misirlić-Denčić S, Kortz U, Krstić DZ. Influence of polyoxopalladates(II) on ecto-nucleotidase triphosphate diphosphohydrolases. 15th International Conference on Fundamental and Applied Aspects of Physical Chemistry PHYSICAL CHEMISTRY 2021, Belgrade, Serbia, September 20-24. 2021. Book of Proceedings H-11-P pp. 406-409.</w:t>
      </w:r>
    </w:p>
    <w:p w:rsidR="000D7C79" w:rsidRPr="000D7C79" w:rsidRDefault="000D7C79" w:rsidP="000D7C79">
      <w:pPr>
        <w:numPr>
          <w:ilvl w:val="0"/>
          <w:numId w:val="18"/>
        </w:numPr>
        <w:rPr>
          <w:rFonts w:eastAsia="Calibri"/>
          <w:bCs/>
          <w:noProof/>
          <w:sz w:val="20"/>
          <w:szCs w:val="20"/>
        </w:rPr>
      </w:pPr>
      <w:r w:rsidRPr="00720932">
        <w:rPr>
          <w:rFonts w:eastAsia="Calibri"/>
          <w:bCs/>
          <w:noProof/>
          <w:sz w:val="20"/>
          <w:szCs w:val="20"/>
          <w:lang w:val="en-GB"/>
        </w:rPr>
        <w:t xml:space="preserve">Čolović МB, Ma T, Ma X, </w:t>
      </w:r>
      <w:r w:rsidRPr="00720932">
        <w:rPr>
          <w:rFonts w:eastAsia="Calibri"/>
          <w:b/>
          <w:bCs/>
          <w:noProof/>
          <w:sz w:val="20"/>
          <w:szCs w:val="20"/>
          <w:lang w:val="en-GB"/>
        </w:rPr>
        <w:t>Isaković A</w:t>
      </w:r>
      <w:r w:rsidRPr="00720932">
        <w:rPr>
          <w:rFonts w:eastAsia="Calibri"/>
          <w:bCs/>
          <w:noProof/>
          <w:sz w:val="20"/>
          <w:szCs w:val="20"/>
          <w:lang w:val="en-GB"/>
        </w:rPr>
        <w:t>, Misirlić-Denčić S, Kortz U, Krstić DZ. Inhibition of ecto-nucleotidase triphosphate diphosphohydrolases by polyoxopalladates with promising antileukemic properties. 15th International Conference on Fundamental and Applied Aspects of Physical Chemistry PHYSICAL CHEMISTRY 2021, Belgrade, Serbia, September 20-24, 2021. Book</w:t>
      </w:r>
      <w:r w:rsidRPr="00720932">
        <w:rPr>
          <w:rFonts w:eastAsia="Calibri"/>
          <w:bCs/>
          <w:noProof/>
          <w:sz w:val="20"/>
          <w:szCs w:val="20"/>
        </w:rPr>
        <w:t xml:space="preserve"> of Proceedings H-</w:t>
      </w:r>
      <w:r w:rsidRPr="000D7C79">
        <w:rPr>
          <w:rFonts w:eastAsia="Calibri"/>
          <w:bCs/>
          <w:noProof/>
          <w:sz w:val="20"/>
          <w:szCs w:val="20"/>
        </w:rPr>
        <w:t>12-P pp. 410-413.</w:t>
      </w:r>
    </w:p>
    <w:p w:rsidR="000D7C79" w:rsidRDefault="000D7C79" w:rsidP="000D7C79">
      <w:pPr>
        <w:ind w:left="720"/>
        <w:jc w:val="both"/>
        <w:rPr>
          <w:b/>
          <w:bCs/>
          <w:sz w:val="20"/>
          <w:szCs w:val="20"/>
        </w:rPr>
      </w:pPr>
    </w:p>
    <w:p w:rsidR="000D7C79" w:rsidRDefault="000D7C79" w:rsidP="000D7C79">
      <w:pPr>
        <w:jc w:val="both"/>
        <w:rPr>
          <w:b/>
          <w:bCs/>
          <w:sz w:val="20"/>
          <w:szCs w:val="20"/>
        </w:rPr>
      </w:pPr>
      <w:r>
        <w:rPr>
          <w:b/>
          <w:bCs/>
          <w:sz w:val="20"/>
          <w:szCs w:val="20"/>
        </w:rPr>
        <w:t>Цео рад у зборнику националног скупа</w:t>
      </w:r>
    </w:p>
    <w:p w:rsidR="000D7C79" w:rsidRPr="00720932" w:rsidRDefault="000D7C79" w:rsidP="000D7C79">
      <w:pPr>
        <w:pStyle w:val="ListParagraph"/>
        <w:numPr>
          <w:ilvl w:val="0"/>
          <w:numId w:val="19"/>
        </w:numPr>
        <w:spacing w:before="240" w:after="240"/>
        <w:contextualSpacing w:val="0"/>
        <w:jc w:val="both"/>
        <w:rPr>
          <w:bCs/>
          <w:sz w:val="20"/>
          <w:szCs w:val="20"/>
          <w:lang w:val="en-GB"/>
        </w:rPr>
      </w:pPr>
      <w:r w:rsidRPr="00720932">
        <w:rPr>
          <w:bCs/>
          <w:sz w:val="20"/>
          <w:szCs w:val="20"/>
          <w:lang w:val="en-GB"/>
        </w:rPr>
        <w:t xml:space="preserve">Misirlić Denčić S, </w:t>
      </w:r>
      <w:r w:rsidRPr="00720932">
        <w:rPr>
          <w:b/>
          <w:bCs/>
          <w:sz w:val="20"/>
          <w:szCs w:val="20"/>
          <w:lang w:val="en-GB"/>
        </w:rPr>
        <w:t>Isaković AM</w:t>
      </w:r>
      <w:r w:rsidRPr="00720932">
        <w:rPr>
          <w:bCs/>
          <w:sz w:val="20"/>
          <w:szCs w:val="20"/>
          <w:lang w:val="en-GB"/>
        </w:rPr>
        <w:t xml:space="preserve">. Eksperimentalni modeli u reumatologiji (kulture tkiva) – koje su naše mogućnosti? Godišnji kongres udruženja reumatologa Srbije (UreS) i Udruženja obolelih od reumatskih bolesti Srbije (ORS), Beograd, Srbija, 19-22. septembar 2021. Zbornik radova i časopis Acta Rheumatologica Belgradensia (2021); 51(1):69-79. </w:t>
      </w:r>
    </w:p>
    <w:p w:rsidR="000D7C79" w:rsidRPr="000D7C79" w:rsidRDefault="000D7C79" w:rsidP="000D7C79">
      <w:pPr>
        <w:pStyle w:val="ListParagraph"/>
        <w:spacing w:before="240" w:after="240"/>
        <w:ind w:left="0"/>
        <w:contextualSpacing w:val="0"/>
        <w:jc w:val="both"/>
        <w:rPr>
          <w:b/>
          <w:sz w:val="20"/>
          <w:szCs w:val="20"/>
          <w:lang w:val="en-GB"/>
        </w:rPr>
      </w:pPr>
      <w:r w:rsidRPr="000D7C79">
        <w:rPr>
          <w:b/>
          <w:sz w:val="20"/>
          <w:szCs w:val="20"/>
        </w:rPr>
        <w:t>Извод у зборнику међународног скупа</w:t>
      </w:r>
    </w:p>
    <w:p w:rsidR="000D7C79" w:rsidRPr="00720932" w:rsidRDefault="000D7C79" w:rsidP="000D7C79">
      <w:pPr>
        <w:numPr>
          <w:ilvl w:val="0"/>
          <w:numId w:val="20"/>
        </w:numPr>
        <w:spacing w:before="120"/>
        <w:jc w:val="both"/>
        <w:rPr>
          <w:sz w:val="20"/>
          <w:szCs w:val="20"/>
          <w:lang w:val="en-GB"/>
        </w:rPr>
      </w:pPr>
      <w:r w:rsidRPr="00720932">
        <w:rPr>
          <w:sz w:val="20"/>
          <w:szCs w:val="20"/>
          <w:lang w:val="en-GB"/>
        </w:rPr>
        <w:t xml:space="preserve">Čolović M, Gajski G, Ma T, </w:t>
      </w:r>
      <w:r w:rsidRPr="00720932">
        <w:rPr>
          <w:b/>
          <w:sz w:val="20"/>
          <w:szCs w:val="20"/>
          <w:lang w:val="en-GB"/>
        </w:rPr>
        <w:t>Isaković AM</w:t>
      </w:r>
      <w:r w:rsidRPr="00720932">
        <w:rPr>
          <w:sz w:val="20"/>
          <w:szCs w:val="20"/>
          <w:lang w:val="en-GB"/>
        </w:rPr>
        <w:t xml:space="preserve">, Misirlić-Denčić S, Kortz U, Krstić DZ. Polyoxopalladates as potential antitumor drugs: in vitro toxicity assessment. 6th Croatian Congress of Toxicology with International Participation CROTOX 2021, Rabac, Croatia, 3-6 October 2021. Abstract book poster presentation P-55 p. 65. </w:t>
      </w:r>
    </w:p>
    <w:p w:rsidR="000D7C79" w:rsidRPr="000D7C79" w:rsidRDefault="000D7C79" w:rsidP="000D7C79">
      <w:pPr>
        <w:numPr>
          <w:ilvl w:val="0"/>
          <w:numId w:val="20"/>
        </w:numPr>
        <w:spacing w:before="120"/>
        <w:ind w:left="714" w:hanging="357"/>
        <w:jc w:val="both"/>
        <w:rPr>
          <w:sz w:val="20"/>
          <w:szCs w:val="20"/>
          <w:lang w:val="en-GB"/>
        </w:rPr>
      </w:pPr>
      <w:r w:rsidRPr="00720932">
        <w:rPr>
          <w:sz w:val="20"/>
          <w:szCs w:val="20"/>
          <w:lang w:val="en-GB"/>
        </w:rPr>
        <w:t xml:space="preserve">Čolović M, Gajski G, Ma T, </w:t>
      </w:r>
      <w:r w:rsidRPr="00720932">
        <w:rPr>
          <w:b/>
          <w:sz w:val="20"/>
          <w:szCs w:val="20"/>
          <w:lang w:val="en-GB"/>
        </w:rPr>
        <w:t>Isaković AM</w:t>
      </w:r>
      <w:r w:rsidRPr="00720932">
        <w:rPr>
          <w:sz w:val="20"/>
          <w:szCs w:val="20"/>
          <w:lang w:val="en-GB"/>
        </w:rPr>
        <w:t>, Misirlić-Denčić S, Kortz U, Krstić DZ. Cyto/genotoxicity evaluation of promising antileukaemic palladium-based drugs. 6th Croatian Congress of Toxicology with International Participation CROTOX 2021, Rabac, Croatia, 3-6 October 2021. Abstract book</w:t>
      </w:r>
      <w:r w:rsidRPr="000D7C79">
        <w:rPr>
          <w:sz w:val="20"/>
          <w:szCs w:val="20"/>
          <w:lang w:val="en-GB"/>
        </w:rPr>
        <w:t xml:space="preserve"> poster presentation P-56 p 66.</w:t>
      </w:r>
    </w:p>
    <w:p w:rsidR="000D7C79" w:rsidRPr="000D7C79" w:rsidRDefault="000D7C79" w:rsidP="000D7C79">
      <w:pPr>
        <w:numPr>
          <w:ilvl w:val="0"/>
          <w:numId w:val="20"/>
        </w:numPr>
        <w:spacing w:before="120"/>
        <w:ind w:left="714" w:hanging="357"/>
        <w:jc w:val="both"/>
        <w:rPr>
          <w:sz w:val="20"/>
          <w:szCs w:val="20"/>
          <w:lang w:val="en-GB"/>
        </w:rPr>
      </w:pPr>
      <w:r w:rsidRPr="000D7C79">
        <w:rPr>
          <w:sz w:val="20"/>
          <w:szCs w:val="20"/>
          <w:lang w:val="en-GB"/>
        </w:rPr>
        <w:t xml:space="preserve">Pavlovic K, Krako Jakovljevic N, </w:t>
      </w:r>
      <w:r w:rsidRPr="000D7C79">
        <w:rPr>
          <w:b/>
          <w:sz w:val="20"/>
          <w:szCs w:val="20"/>
          <w:lang w:val="en-GB"/>
        </w:rPr>
        <w:t>Isakovic A</w:t>
      </w:r>
      <w:r w:rsidRPr="000D7C79">
        <w:rPr>
          <w:sz w:val="20"/>
          <w:szCs w:val="20"/>
          <w:lang w:val="en-GB"/>
        </w:rPr>
        <w:t>, Zujovic T, Markovic I, Lalic N. Is mitochondrial complex 1 inhibition responsible for metformin action in muscle? 45</w:t>
      </w:r>
      <w:r w:rsidRPr="000D7C79">
        <w:rPr>
          <w:sz w:val="20"/>
          <w:szCs w:val="20"/>
          <w:vertAlign w:val="superscript"/>
          <w:lang w:val="en-GB"/>
        </w:rPr>
        <w:t>th</w:t>
      </w:r>
      <w:r w:rsidRPr="000D7C79">
        <w:rPr>
          <w:sz w:val="20"/>
          <w:szCs w:val="20"/>
          <w:lang w:val="en-GB"/>
        </w:rPr>
        <w:t xml:space="preserve"> FEBS Congress, Molecules of Life: Towards New Horizons, Ljubljana, Slovenia, July 3-8, 2021. Febs Open Bio (2021); 11(Suppl.1):300</w:t>
      </w:r>
    </w:p>
    <w:p w:rsidR="000D7C79" w:rsidRPr="000D7C79" w:rsidRDefault="000D7C79" w:rsidP="000D7C79">
      <w:pPr>
        <w:pStyle w:val="ListParagraph"/>
        <w:numPr>
          <w:ilvl w:val="0"/>
          <w:numId w:val="20"/>
        </w:numPr>
        <w:spacing w:before="120" w:after="240"/>
        <w:ind w:left="714" w:hanging="357"/>
        <w:contextualSpacing w:val="0"/>
        <w:jc w:val="both"/>
        <w:rPr>
          <w:sz w:val="20"/>
          <w:szCs w:val="20"/>
          <w:lang w:val="en-GB"/>
        </w:rPr>
      </w:pPr>
      <w:r w:rsidRPr="000D7C79">
        <w:rPr>
          <w:b/>
          <w:sz w:val="20"/>
          <w:szCs w:val="20"/>
          <w:lang w:val="en-GB"/>
        </w:rPr>
        <w:t>Isakovic AM</w:t>
      </w:r>
      <w:r w:rsidRPr="000D7C79">
        <w:rPr>
          <w:sz w:val="20"/>
          <w:szCs w:val="20"/>
          <w:lang w:val="en-GB"/>
        </w:rPr>
        <w:t>, Ljubicic J, Pavlovic K, Krako N, Misirlic-Dencic ST. The effect of metformin on human non-small cell lung carcinoma cells: the role of mitochondria. The 3rd European PhD &amp; Postdoc symposium “Next-generation life scientists: Side by side to break new ground” ENABLE 2019, Nijmegen, The Netherlands, November 13-15, 2019. P77, p. 86.</w:t>
      </w:r>
    </w:p>
    <w:p w:rsidR="000D7C79" w:rsidRPr="000D7C79" w:rsidRDefault="000D7C79" w:rsidP="000D7C79">
      <w:pPr>
        <w:pStyle w:val="ListParagraph"/>
        <w:numPr>
          <w:ilvl w:val="0"/>
          <w:numId w:val="20"/>
        </w:numPr>
        <w:spacing w:before="120" w:after="240"/>
        <w:ind w:left="714" w:hanging="357"/>
        <w:contextualSpacing w:val="0"/>
        <w:jc w:val="both"/>
        <w:rPr>
          <w:sz w:val="20"/>
          <w:szCs w:val="20"/>
          <w:lang w:val="en-GB"/>
        </w:rPr>
      </w:pPr>
      <w:r w:rsidRPr="000D7C79">
        <w:rPr>
          <w:sz w:val="20"/>
          <w:szCs w:val="20"/>
          <w:lang w:val="en-GB"/>
        </w:rPr>
        <w:t xml:space="preserve">Pavlovic K, Krako Jakovljevic N, </w:t>
      </w:r>
      <w:r w:rsidRPr="000D7C79">
        <w:rPr>
          <w:b/>
          <w:sz w:val="20"/>
          <w:szCs w:val="20"/>
          <w:lang w:val="en-GB"/>
        </w:rPr>
        <w:t>Isakovic AM</w:t>
      </w:r>
      <w:r w:rsidRPr="000D7C79">
        <w:rPr>
          <w:sz w:val="20"/>
          <w:szCs w:val="20"/>
          <w:lang w:val="en-GB"/>
        </w:rPr>
        <w:t>, Markovic I, Lalic NM. Therapeutic metformin concentrations cause an increase, not an inhibition, of mitochondrial respiration in mouse muscle cells. The 3rd European PhD &amp; Postdoc symposium “Next-generation life scientists: Side by side to break new ground” ENABLE 2019, Nijmegen, The Netherlands, November 13-15, 2019. P84, p. 90.</w:t>
      </w:r>
    </w:p>
    <w:p w:rsidR="000D7C79" w:rsidRPr="000D7C79" w:rsidRDefault="000D7C79" w:rsidP="000D7C79">
      <w:pPr>
        <w:pStyle w:val="ListParagraph"/>
        <w:numPr>
          <w:ilvl w:val="0"/>
          <w:numId w:val="20"/>
        </w:numPr>
        <w:spacing w:before="120" w:after="240"/>
        <w:ind w:left="714" w:hanging="357"/>
        <w:contextualSpacing w:val="0"/>
        <w:jc w:val="both"/>
        <w:rPr>
          <w:sz w:val="20"/>
          <w:szCs w:val="20"/>
          <w:lang w:val="en-GB"/>
        </w:rPr>
      </w:pPr>
      <w:r w:rsidRPr="000D7C79">
        <w:rPr>
          <w:sz w:val="20"/>
          <w:szCs w:val="20"/>
          <w:lang w:val="en-GB"/>
        </w:rPr>
        <w:t xml:space="preserve">Krako Jakovljevic N, Pavlovic K, Zujovic T, </w:t>
      </w:r>
      <w:r w:rsidRPr="000D7C79">
        <w:rPr>
          <w:b/>
          <w:sz w:val="20"/>
          <w:szCs w:val="20"/>
          <w:lang w:val="en-GB"/>
        </w:rPr>
        <w:t>Isakovic AM</w:t>
      </w:r>
      <w:r w:rsidRPr="000D7C79">
        <w:rPr>
          <w:sz w:val="20"/>
          <w:szCs w:val="20"/>
          <w:lang w:val="en-GB"/>
        </w:rPr>
        <w:t>, Jovanovic M, Markovic I, Martinovic T, Ciric D, Kravic-Stevovic T, Bumbasirevic V, Lalic NM. Lower insulin sensitivity differently affects mitochondrial coupling in liver and muscle cells. 14</w:t>
      </w:r>
      <w:r w:rsidRPr="000D7C79">
        <w:rPr>
          <w:sz w:val="20"/>
          <w:szCs w:val="20"/>
          <w:vertAlign w:val="superscript"/>
          <w:lang w:val="en-GB"/>
        </w:rPr>
        <w:t>th</w:t>
      </w:r>
      <w:r w:rsidRPr="000D7C79">
        <w:rPr>
          <w:sz w:val="20"/>
          <w:szCs w:val="20"/>
          <w:lang w:val="en-GB"/>
        </w:rPr>
        <w:t xml:space="preserve"> Conference on Mitochondrial Physiology “Mitochondrial function: changes during life cycle and in noncommunicable diseases” MiP2019/MitoEAGLE, Belgrade, Serbia, October 13-16, 2019. B4-03, p. 59.</w:t>
      </w:r>
    </w:p>
    <w:p w:rsidR="000D7C79" w:rsidRPr="000D7C79" w:rsidRDefault="000D7C79" w:rsidP="000D7C79">
      <w:pPr>
        <w:pStyle w:val="ListParagraph"/>
        <w:numPr>
          <w:ilvl w:val="0"/>
          <w:numId w:val="20"/>
        </w:numPr>
        <w:spacing w:before="120" w:after="240"/>
        <w:ind w:left="714" w:hanging="357"/>
        <w:contextualSpacing w:val="0"/>
        <w:jc w:val="both"/>
        <w:rPr>
          <w:sz w:val="20"/>
          <w:szCs w:val="20"/>
          <w:lang w:val="en-GB"/>
        </w:rPr>
      </w:pPr>
      <w:r w:rsidRPr="000D7C79">
        <w:rPr>
          <w:b/>
          <w:sz w:val="20"/>
          <w:szCs w:val="20"/>
          <w:lang w:val="en-GB"/>
        </w:rPr>
        <w:t>Isakovic A</w:t>
      </w:r>
      <w:r w:rsidRPr="000D7C79">
        <w:rPr>
          <w:sz w:val="20"/>
          <w:szCs w:val="20"/>
          <w:lang w:val="en-GB"/>
        </w:rPr>
        <w:t xml:space="preserve">, Poljarevic J, Sabo TJ, Grguric-Sipka S, Markovic I, Misirlic-Dencic S. The role of ROS in antileukemic action of ethyl ester compound and corresponding </w:t>
      </w:r>
      <w:proofErr w:type="gramStart"/>
      <w:r w:rsidRPr="000D7C79">
        <w:rPr>
          <w:sz w:val="20"/>
          <w:szCs w:val="20"/>
          <w:lang w:val="en-GB"/>
        </w:rPr>
        <w:t>Pt(</w:t>
      </w:r>
      <w:proofErr w:type="gramEnd"/>
      <w:r w:rsidRPr="000D7C79">
        <w:rPr>
          <w:sz w:val="20"/>
          <w:szCs w:val="20"/>
          <w:lang w:val="en-GB"/>
        </w:rPr>
        <w:t>II) and Pt(IV) complexes. 14</w:t>
      </w:r>
      <w:r w:rsidRPr="000D7C79">
        <w:rPr>
          <w:sz w:val="20"/>
          <w:szCs w:val="20"/>
          <w:vertAlign w:val="superscript"/>
          <w:lang w:val="en-GB"/>
        </w:rPr>
        <w:t>th</w:t>
      </w:r>
      <w:r w:rsidRPr="000D7C79">
        <w:rPr>
          <w:sz w:val="20"/>
          <w:szCs w:val="20"/>
          <w:lang w:val="en-GB"/>
        </w:rPr>
        <w:t xml:space="preserve"> Conference on Mitochondrial Physiology “Mitochondrial function: changes during life cycle and in noncommunicable diseases” MiP2019/MitoEAGLE, Belgrade, Serbia, October 13-16, 2019. B2-05, p. 41.  </w:t>
      </w:r>
    </w:p>
    <w:p w:rsidR="000D7C79" w:rsidRPr="000D7C79" w:rsidRDefault="000D7C79" w:rsidP="000D7C79">
      <w:pPr>
        <w:pStyle w:val="ListParagraph"/>
        <w:numPr>
          <w:ilvl w:val="0"/>
          <w:numId w:val="20"/>
        </w:numPr>
        <w:spacing w:before="120" w:after="240"/>
        <w:ind w:left="714" w:hanging="357"/>
        <w:contextualSpacing w:val="0"/>
        <w:jc w:val="both"/>
        <w:rPr>
          <w:sz w:val="20"/>
          <w:szCs w:val="20"/>
          <w:lang w:val="en-GB"/>
        </w:rPr>
      </w:pPr>
      <w:r w:rsidRPr="000D7C79">
        <w:rPr>
          <w:sz w:val="20"/>
          <w:szCs w:val="20"/>
          <w:lang w:val="en-GB"/>
        </w:rPr>
        <w:lastRenderedPageBreak/>
        <w:t xml:space="preserve">Pavlovic K, Krako Jakovljevic N, </w:t>
      </w:r>
      <w:r w:rsidRPr="000D7C79">
        <w:rPr>
          <w:b/>
          <w:sz w:val="20"/>
          <w:szCs w:val="20"/>
          <w:lang w:val="en-GB"/>
        </w:rPr>
        <w:t>Isakovic AM</w:t>
      </w:r>
      <w:r w:rsidRPr="000D7C79">
        <w:rPr>
          <w:sz w:val="20"/>
          <w:szCs w:val="20"/>
          <w:lang w:val="en-GB"/>
        </w:rPr>
        <w:t>, Markovic I, Lalic NM. Effects of therapeutic metformin concentration on mitochondria in muscle cells. 14</w:t>
      </w:r>
      <w:r w:rsidRPr="000D7C79">
        <w:rPr>
          <w:sz w:val="20"/>
          <w:szCs w:val="20"/>
          <w:vertAlign w:val="superscript"/>
          <w:lang w:val="en-GB"/>
        </w:rPr>
        <w:t>th</w:t>
      </w:r>
      <w:r w:rsidRPr="000D7C79">
        <w:rPr>
          <w:sz w:val="20"/>
          <w:szCs w:val="20"/>
          <w:lang w:val="en-GB"/>
        </w:rPr>
        <w:t xml:space="preserve"> Conference on Mitochondrial Physiology “Mitochondrial function: changes during life cycle and in noncommunicable diseases” MiP2019/MitoEAGLE, Belgrade, Serbia, October 13-16, 2019. B4-05, p. 62.</w:t>
      </w:r>
    </w:p>
    <w:p w:rsidR="000D7C79" w:rsidRPr="000D7C79" w:rsidRDefault="000D7C79" w:rsidP="000D7C79">
      <w:pPr>
        <w:pStyle w:val="ListParagraph"/>
        <w:numPr>
          <w:ilvl w:val="0"/>
          <w:numId w:val="20"/>
        </w:numPr>
        <w:spacing w:before="120" w:after="240"/>
        <w:ind w:left="714" w:hanging="357"/>
        <w:contextualSpacing w:val="0"/>
        <w:jc w:val="both"/>
        <w:rPr>
          <w:sz w:val="20"/>
          <w:szCs w:val="20"/>
          <w:lang w:val="en-GB"/>
        </w:rPr>
      </w:pPr>
      <w:r w:rsidRPr="000D7C79">
        <w:rPr>
          <w:b/>
          <w:sz w:val="20"/>
          <w:szCs w:val="20"/>
          <w:lang w:val="en-GB"/>
        </w:rPr>
        <w:t>Isakovic AM</w:t>
      </w:r>
      <w:r w:rsidRPr="000D7C79">
        <w:rPr>
          <w:sz w:val="20"/>
          <w:szCs w:val="20"/>
          <w:lang w:val="en-GB"/>
        </w:rPr>
        <w:t>, Jovanovic M, Stefanova E, Rakic Lj, Jeremic M, Vukojevic M, Misirlic-Dencic S, Kostic V, Markovic I. Evaluation of blood lymphocyte subsets and monocyte function in Alzheimer’s disease. FENS Regional Meeting, Belgrade, Serbia, July 10-13, 2019. P028, p. 263.</w:t>
      </w:r>
    </w:p>
    <w:p w:rsidR="000D7C79" w:rsidRPr="000D7C79" w:rsidRDefault="000D7C79" w:rsidP="000D7C79">
      <w:pPr>
        <w:pStyle w:val="ListParagraph"/>
        <w:numPr>
          <w:ilvl w:val="0"/>
          <w:numId w:val="20"/>
        </w:numPr>
        <w:spacing w:before="120"/>
        <w:ind w:left="714" w:hanging="357"/>
        <w:contextualSpacing w:val="0"/>
        <w:jc w:val="both"/>
        <w:rPr>
          <w:sz w:val="20"/>
          <w:szCs w:val="20"/>
          <w:lang w:val="en-GB"/>
        </w:rPr>
      </w:pPr>
      <w:r w:rsidRPr="000D7C79">
        <w:rPr>
          <w:sz w:val="20"/>
          <w:szCs w:val="20"/>
          <w:lang w:val="en-GB"/>
        </w:rPr>
        <w:t xml:space="preserve">Misirlic-Dencic S, Stanojevic Z, Nikolic T, </w:t>
      </w:r>
      <w:r w:rsidRPr="000D7C79">
        <w:rPr>
          <w:b/>
          <w:sz w:val="20"/>
          <w:szCs w:val="20"/>
          <w:lang w:val="en-GB"/>
        </w:rPr>
        <w:t>Isakovic AM</w:t>
      </w:r>
      <w:r w:rsidRPr="000D7C79">
        <w:rPr>
          <w:sz w:val="20"/>
          <w:szCs w:val="20"/>
          <w:lang w:val="en-GB"/>
        </w:rPr>
        <w:t xml:space="preserve">, Velimirovic-Bogosavljevic M, Isakovic A, Markovic I, Petronijevic N, Rakic Lj. The origin of neuroscience at the Institute of medical and clinical biochemistry, School of Medicine, University of Belgrade. FENS Regional Meeting, Belgrade, Serbia, July 10-13, 2019. HC13, p. 230.  </w:t>
      </w:r>
    </w:p>
    <w:p w:rsidR="000D7C79" w:rsidRPr="000D7C79" w:rsidRDefault="000D7C79" w:rsidP="000D7C79">
      <w:pPr>
        <w:pStyle w:val="ListParagraph"/>
        <w:numPr>
          <w:ilvl w:val="0"/>
          <w:numId w:val="20"/>
        </w:numPr>
        <w:spacing w:before="120"/>
        <w:ind w:left="714" w:hanging="357"/>
        <w:contextualSpacing w:val="0"/>
        <w:jc w:val="both"/>
        <w:rPr>
          <w:sz w:val="20"/>
          <w:szCs w:val="20"/>
          <w:lang w:val="en-GB"/>
        </w:rPr>
      </w:pPr>
      <w:r w:rsidRPr="000D7C79">
        <w:rPr>
          <w:sz w:val="20"/>
          <w:szCs w:val="20"/>
          <w:lang w:val="en-GB"/>
        </w:rPr>
        <w:t xml:space="preserve">Krako Jakovljevic N, Pavlovic K, </w:t>
      </w:r>
      <w:r w:rsidRPr="000D7C79">
        <w:rPr>
          <w:b/>
          <w:sz w:val="20"/>
          <w:szCs w:val="20"/>
          <w:lang w:val="en-GB"/>
        </w:rPr>
        <w:t>Isakovic A</w:t>
      </w:r>
      <w:r w:rsidRPr="000D7C79">
        <w:rPr>
          <w:sz w:val="20"/>
          <w:szCs w:val="20"/>
          <w:lang w:val="en-GB"/>
        </w:rPr>
        <w:t>, Jovanovic M, Markovic I, Martinovic T, Ciric D, Kravic-Stevovic T, Bumbasirevic V, Lalic NM. Investigation of subcellular mechanisms in insulin resistance models in hepatocytes and myocytes. WISe3 Wien Innsbruck Szeged, Szeged, Hungary, March 26-27, 2018. p. 41.</w:t>
      </w:r>
    </w:p>
    <w:p w:rsidR="000D7C79" w:rsidRPr="000D7C79" w:rsidRDefault="000D7C79" w:rsidP="000D7C79">
      <w:pPr>
        <w:pStyle w:val="ListParagraph"/>
        <w:numPr>
          <w:ilvl w:val="0"/>
          <w:numId w:val="20"/>
        </w:numPr>
        <w:spacing w:before="120"/>
        <w:ind w:left="714" w:hanging="357"/>
        <w:contextualSpacing w:val="0"/>
        <w:jc w:val="both"/>
        <w:rPr>
          <w:sz w:val="20"/>
          <w:szCs w:val="20"/>
          <w:lang w:val="en-GB"/>
        </w:rPr>
      </w:pPr>
      <w:r w:rsidRPr="000D7C79">
        <w:rPr>
          <w:sz w:val="20"/>
          <w:szCs w:val="20"/>
          <w:lang w:val="en-GB"/>
        </w:rPr>
        <w:t xml:space="preserve">Pavlovic K, Krako Jakovljevic N, </w:t>
      </w:r>
      <w:r w:rsidRPr="000D7C79">
        <w:rPr>
          <w:b/>
          <w:sz w:val="20"/>
          <w:szCs w:val="20"/>
          <w:lang w:val="en-GB"/>
        </w:rPr>
        <w:t>Isakovic A</w:t>
      </w:r>
      <w:r w:rsidRPr="000D7C79">
        <w:rPr>
          <w:sz w:val="20"/>
          <w:szCs w:val="20"/>
          <w:lang w:val="en-GB"/>
        </w:rPr>
        <w:t xml:space="preserve">, Jovanovic M, Markovic I, Lalic NM. C2C12 myoblasts as a cell model for studying the role of mitochondria in inusulin resistance. WISe3 Wien Innsbruck Szeged, Szeged, Hungary, March 26-27, 2018. p. 45. </w:t>
      </w:r>
    </w:p>
    <w:p w:rsidR="000D7C79" w:rsidRPr="000D7C79" w:rsidRDefault="000D7C79" w:rsidP="000D7C79">
      <w:pPr>
        <w:pStyle w:val="ListParagraph"/>
        <w:numPr>
          <w:ilvl w:val="0"/>
          <w:numId w:val="20"/>
        </w:numPr>
        <w:spacing w:before="120"/>
        <w:ind w:left="714" w:hanging="357"/>
        <w:contextualSpacing w:val="0"/>
        <w:jc w:val="both"/>
        <w:rPr>
          <w:sz w:val="20"/>
          <w:szCs w:val="20"/>
          <w:lang w:val="en-GB"/>
        </w:rPr>
      </w:pPr>
      <w:r w:rsidRPr="000D7C79">
        <w:rPr>
          <w:b/>
          <w:sz w:val="20"/>
          <w:szCs w:val="20"/>
          <w:lang w:val="en-GB"/>
        </w:rPr>
        <w:t>Isakovic AM</w:t>
      </w:r>
      <w:r w:rsidRPr="000D7C79">
        <w:rPr>
          <w:sz w:val="20"/>
          <w:szCs w:val="20"/>
          <w:lang w:val="en-GB"/>
        </w:rPr>
        <w:t>, Poljarevic J, Sabo T, Trajkovic V, Markovic I, Misirlic-Dencic S. The role of mitochondria in antimelanoma action of organic ester compound. Fourth Congress Challenges in Redox Biology, Belgrade, Serbia, September 28-30, 2018. P50, p. 96.</w:t>
      </w:r>
    </w:p>
    <w:p w:rsidR="000D7C79" w:rsidRPr="000D7C79" w:rsidRDefault="000D7C79" w:rsidP="000D7C79">
      <w:pPr>
        <w:pStyle w:val="ListParagraph"/>
        <w:numPr>
          <w:ilvl w:val="0"/>
          <w:numId w:val="20"/>
        </w:numPr>
        <w:spacing w:before="120"/>
        <w:ind w:left="714" w:hanging="357"/>
        <w:contextualSpacing w:val="0"/>
        <w:jc w:val="both"/>
        <w:rPr>
          <w:sz w:val="20"/>
          <w:szCs w:val="20"/>
          <w:lang w:val="en-GB"/>
        </w:rPr>
      </w:pPr>
      <w:r w:rsidRPr="000D7C79">
        <w:rPr>
          <w:sz w:val="20"/>
          <w:szCs w:val="20"/>
          <w:lang w:val="en-GB"/>
        </w:rPr>
        <w:t xml:space="preserve">Pavlovic K, Krako Jakovljevic N, </w:t>
      </w:r>
      <w:r w:rsidRPr="000D7C79">
        <w:rPr>
          <w:b/>
          <w:sz w:val="20"/>
          <w:szCs w:val="20"/>
          <w:lang w:val="en-GB"/>
        </w:rPr>
        <w:t>Isakovic A</w:t>
      </w:r>
      <w:r w:rsidRPr="000D7C79">
        <w:rPr>
          <w:sz w:val="20"/>
          <w:szCs w:val="20"/>
          <w:lang w:val="en-GB"/>
        </w:rPr>
        <w:t>, Jovanovic M, Markovic I, Lalic NM. Cell models of insulin resistance: studying the role of mitochondria. Fourth Congress Challenges in Redox Biology, Belgrade, Serbia, September 28-30, 2018. P43, p. 89.</w:t>
      </w:r>
    </w:p>
    <w:p w:rsidR="000D7C79" w:rsidRPr="000D7C79" w:rsidRDefault="000D7C79" w:rsidP="000D7C79">
      <w:pPr>
        <w:pStyle w:val="ListParagraph"/>
        <w:numPr>
          <w:ilvl w:val="0"/>
          <w:numId w:val="20"/>
        </w:numPr>
        <w:spacing w:before="120"/>
        <w:ind w:left="714" w:hanging="357"/>
        <w:contextualSpacing w:val="0"/>
        <w:jc w:val="both"/>
        <w:rPr>
          <w:sz w:val="20"/>
          <w:szCs w:val="20"/>
          <w:lang w:val="en-GB"/>
        </w:rPr>
      </w:pPr>
      <w:r w:rsidRPr="000D7C79">
        <w:rPr>
          <w:sz w:val="20"/>
          <w:szCs w:val="20"/>
          <w:lang w:val="en-GB"/>
        </w:rPr>
        <w:t xml:space="preserve">Misirlic-Dencic S, </w:t>
      </w:r>
      <w:r w:rsidRPr="000D7C79">
        <w:rPr>
          <w:b/>
          <w:sz w:val="20"/>
          <w:szCs w:val="20"/>
          <w:lang w:val="en-GB"/>
        </w:rPr>
        <w:t>Isakovic MA</w:t>
      </w:r>
      <w:r w:rsidRPr="000D7C79">
        <w:rPr>
          <w:sz w:val="20"/>
          <w:szCs w:val="20"/>
          <w:u w:val="single"/>
          <w:lang w:val="en-GB"/>
        </w:rPr>
        <w:t>,</w:t>
      </w:r>
      <w:r w:rsidRPr="000D7C79">
        <w:rPr>
          <w:sz w:val="20"/>
          <w:szCs w:val="20"/>
          <w:lang w:val="en-GB"/>
        </w:rPr>
        <w:t xml:space="preserve"> Poljarevic J, Sabo T, Trajkovic V, Markovic I. Apoptotic in vitro and in vivo antimelanoma effect of organic ester compound. BIT’s 11th Annual World Cancer Congress 2018 – Finding the Cure Starts with Hope, Philadelphia, USA, May 18-20, 2018. p. 96.</w:t>
      </w:r>
    </w:p>
    <w:p w:rsidR="000D7C79" w:rsidRPr="000D7C79" w:rsidRDefault="000D7C79" w:rsidP="000D7C79">
      <w:pPr>
        <w:pStyle w:val="ListParagraph"/>
        <w:numPr>
          <w:ilvl w:val="0"/>
          <w:numId w:val="20"/>
        </w:numPr>
        <w:spacing w:before="120"/>
        <w:ind w:left="714" w:hanging="357"/>
        <w:contextualSpacing w:val="0"/>
        <w:jc w:val="both"/>
        <w:rPr>
          <w:sz w:val="20"/>
          <w:szCs w:val="20"/>
          <w:lang w:val="en-GB"/>
        </w:rPr>
      </w:pPr>
      <w:r w:rsidRPr="000D7C79">
        <w:rPr>
          <w:b/>
          <w:sz w:val="20"/>
          <w:szCs w:val="20"/>
          <w:lang w:val="en-GB"/>
        </w:rPr>
        <w:t>Isaković AM</w:t>
      </w:r>
      <w:r w:rsidRPr="000D7C79">
        <w:rPr>
          <w:sz w:val="20"/>
          <w:szCs w:val="20"/>
          <w:lang w:val="en-GB"/>
        </w:rPr>
        <w:t xml:space="preserve">, Poljarević J, Misirlić-Denčić S, Marković I. Antileukemic action of novel diamine </w:t>
      </w:r>
      <w:proofErr w:type="gramStart"/>
      <w:r w:rsidRPr="000D7C79">
        <w:rPr>
          <w:sz w:val="20"/>
          <w:szCs w:val="20"/>
          <w:lang w:val="en-GB"/>
        </w:rPr>
        <w:t>Pt(</w:t>
      </w:r>
      <w:proofErr w:type="gramEnd"/>
      <w:r w:rsidRPr="000D7C79">
        <w:rPr>
          <w:sz w:val="20"/>
          <w:szCs w:val="20"/>
          <w:lang w:val="en-GB"/>
        </w:rPr>
        <w:t>II) halogenido complexes: comparison of the representative novel Pt(II) with corresponding Pt(IV) complex. 3rd Congress of the Serbian Association for Cancer Research with international participation "Chalenges in anticancer research: translation of knowledge to improve diagnosis and treatment", Belgrade, Serbia, October 6-7, 2017.  PP40, p. 73-74.</w:t>
      </w:r>
    </w:p>
    <w:p w:rsidR="000D7C79" w:rsidRPr="000D7C79" w:rsidRDefault="000D7C79" w:rsidP="000D7C79">
      <w:pPr>
        <w:pStyle w:val="ListParagraph"/>
        <w:numPr>
          <w:ilvl w:val="0"/>
          <w:numId w:val="20"/>
        </w:numPr>
        <w:spacing w:before="120"/>
        <w:ind w:left="714" w:hanging="357"/>
        <w:contextualSpacing w:val="0"/>
        <w:jc w:val="both"/>
        <w:rPr>
          <w:sz w:val="20"/>
          <w:szCs w:val="20"/>
          <w:lang w:val="en-GB"/>
        </w:rPr>
      </w:pPr>
      <w:r w:rsidRPr="000D7C79">
        <w:rPr>
          <w:sz w:val="20"/>
          <w:szCs w:val="20"/>
          <w:lang w:val="en-GB"/>
        </w:rPr>
        <w:t xml:space="preserve">Pavlovic K, Krako Jakovljevic N, Jovanovic M, </w:t>
      </w:r>
      <w:r w:rsidRPr="000D7C79">
        <w:rPr>
          <w:b/>
          <w:sz w:val="20"/>
          <w:szCs w:val="20"/>
          <w:lang w:val="en-GB"/>
        </w:rPr>
        <w:t>Isakovic A</w:t>
      </w:r>
      <w:r w:rsidRPr="000D7C79">
        <w:rPr>
          <w:sz w:val="20"/>
          <w:szCs w:val="20"/>
          <w:lang w:val="en-GB"/>
        </w:rPr>
        <w:t>, Markovic I, Lalic N. Establishing cellular model for studying mechanisms of muscle insulin resistance: towards understanding the role of mitochondria, 10th MitoEAGLE Workshop WG1-4, Obergurgl, Austria, 27. - 30. Jul, 2017.</w:t>
      </w:r>
    </w:p>
    <w:p w:rsidR="000D7C79" w:rsidRPr="000D7C79" w:rsidRDefault="000D7C79" w:rsidP="000D7C79">
      <w:pPr>
        <w:pStyle w:val="ListParagraph"/>
        <w:numPr>
          <w:ilvl w:val="0"/>
          <w:numId w:val="20"/>
        </w:numPr>
        <w:spacing w:before="120"/>
        <w:ind w:left="714" w:hanging="357"/>
        <w:contextualSpacing w:val="0"/>
        <w:jc w:val="both"/>
        <w:rPr>
          <w:sz w:val="20"/>
          <w:szCs w:val="20"/>
          <w:u w:val="single"/>
          <w:lang w:val="en-GB"/>
        </w:rPr>
      </w:pPr>
      <w:r w:rsidRPr="000D7C79">
        <w:rPr>
          <w:b/>
          <w:sz w:val="20"/>
          <w:szCs w:val="20"/>
          <w:lang w:val="en-GB"/>
        </w:rPr>
        <w:t>Isaković A.M</w:t>
      </w:r>
      <w:r w:rsidRPr="000D7C79">
        <w:rPr>
          <w:sz w:val="20"/>
          <w:szCs w:val="20"/>
          <w:lang w:val="en-GB"/>
        </w:rPr>
        <w:t>, Dulović M, Isaković A.J. Inhibition of IMPDH with ribavirin induces AMPK-independent cytoprotective autophagy in human glioma cell line. FENS Featured Regional Meeting, Thessaloniki, Greece, October 7-10, 2015. MO108</w:t>
      </w:r>
    </w:p>
    <w:p w:rsidR="000D7C79" w:rsidRPr="000D7C79" w:rsidRDefault="000D7C79" w:rsidP="000D7C79">
      <w:pPr>
        <w:pStyle w:val="ListParagraph"/>
        <w:numPr>
          <w:ilvl w:val="0"/>
          <w:numId w:val="20"/>
        </w:numPr>
        <w:spacing w:before="120"/>
        <w:ind w:left="714" w:hanging="357"/>
        <w:contextualSpacing w:val="0"/>
        <w:jc w:val="both"/>
        <w:rPr>
          <w:sz w:val="20"/>
          <w:szCs w:val="20"/>
          <w:u w:val="single"/>
          <w:lang w:val="en-GB"/>
        </w:rPr>
      </w:pPr>
      <w:r w:rsidRPr="000D7C79">
        <w:rPr>
          <w:sz w:val="20"/>
          <w:szCs w:val="20"/>
          <w:lang w:val="en-GB"/>
        </w:rPr>
        <w:t xml:space="preserve">Stanojevic Z, Tosic J, Vidicevic S, Petricevic S, </w:t>
      </w:r>
      <w:r w:rsidRPr="000D7C79">
        <w:rPr>
          <w:b/>
          <w:sz w:val="20"/>
          <w:szCs w:val="20"/>
          <w:lang w:val="en-GB"/>
        </w:rPr>
        <w:t>Isakovic A.M</w:t>
      </w:r>
      <w:r w:rsidRPr="000D7C79">
        <w:rPr>
          <w:sz w:val="20"/>
          <w:szCs w:val="20"/>
          <w:lang w:val="en-GB"/>
        </w:rPr>
        <w:t>, Misirlic Dencic S, Trajkovic V, Isakovic A.J. Effect of large grapheme quantum dots in experimental autoimmune encephalomyelitis in da rat. FENS Featured Regional Meeting, Thessaloniki, Greece, October 7-10, 2015. MO91</w:t>
      </w:r>
    </w:p>
    <w:p w:rsidR="000D7C79" w:rsidRPr="000D7C79" w:rsidRDefault="000D7C79" w:rsidP="000D7C79">
      <w:pPr>
        <w:pStyle w:val="ListParagraph"/>
        <w:numPr>
          <w:ilvl w:val="0"/>
          <w:numId w:val="20"/>
        </w:numPr>
        <w:spacing w:before="120"/>
        <w:ind w:left="714" w:hanging="357"/>
        <w:contextualSpacing w:val="0"/>
        <w:jc w:val="both"/>
        <w:rPr>
          <w:sz w:val="20"/>
          <w:szCs w:val="20"/>
          <w:u w:val="single"/>
          <w:lang w:val="en-GB"/>
        </w:rPr>
      </w:pPr>
      <w:r w:rsidRPr="000D7C79">
        <w:rPr>
          <w:sz w:val="20"/>
          <w:szCs w:val="20"/>
          <w:lang w:val="en-GB"/>
        </w:rPr>
        <w:t xml:space="preserve">Misirlic Dencic S, </w:t>
      </w:r>
      <w:r w:rsidRPr="000D7C79">
        <w:rPr>
          <w:b/>
          <w:sz w:val="20"/>
          <w:szCs w:val="20"/>
          <w:lang w:val="en-GB"/>
        </w:rPr>
        <w:t>Isakovic A.M</w:t>
      </w:r>
      <w:r w:rsidRPr="000D7C79">
        <w:rPr>
          <w:sz w:val="20"/>
          <w:szCs w:val="20"/>
          <w:lang w:val="en-GB"/>
        </w:rPr>
        <w:t>, Jevtic G, Velimirovic M, Markovic I, Petronijevic N. Oxidative stress in PCP-induced cytotoxicity in rat astrocytes cell culture. FENS Featured Regional Meeting, Thessaloniki, Greece, October 7-10, 2015. MO120</w:t>
      </w:r>
    </w:p>
    <w:p w:rsidR="000D7C79" w:rsidRPr="000D7C79" w:rsidRDefault="000D7C79" w:rsidP="000D7C79">
      <w:pPr>
        <w:pStyle w:val="ListParagraph"/>
        <w:numPr>
          <w:ilvl w:val="0"/>
          <w:numId w:val="20"/>
        </w:numPr>
        <w:spacing w:before="120"/>
        <w:ind w:left="714" w:hanging="357"/>
        <w:contextualSpacing w:val="0"/>
        <w:jc w:val="both"/>
        <w:rPr>
          <w:sz w:val="20"/>
          <w:szCs w:val="20"/>
          <w:u w:val="single"/>
          <w:lang w:val="en-GB"/>
        </w:rPr>
      </w:pPr>
      <w:r w:rsidRPr="000D7C79">
        <w:rPr>
          <w:b/>
          <w:sz w:val="20"/>
          <w:szCs w:val="20"/>
          <w:lang w:val="en-GB"/>
        </w:rPr>
        <w:t>Isakovic A</w:t>
      </w:r>
      <w:r w:rsidRPr="000D7C79">
        <w:rPr>
          <w:sz w:val="20"/>
          <w:szCs w:val="20"/>
          <w:u w:val="single"/>
          <w:lang w:val="en-GB"/>
        </w:rPr>
        <w:t>,</w:t>
      </w:r>
      <w:r w:rsidRPr="000D7C79">
        <w:rPr>
          <w:sz w:val="20"/>
          <w:szCs w:val="20"/>
          <w:lang w:val="en-GB"/>
        </w:rPr>
        <w:t xml:space="preserve"> Radulovic I, Jovanovic M, Misirlic-Dencic S, Markovic I, Isakovic A. Diazepam's cytotoxic effect against U251 human glioma cell line, in vitro. 28th ECNP Congress, Amsterdam, Netherlands, August 29-September 1, 2015. P.1.g.053</w:t>
      </w:r>
    </w:p>
    <w:p w:rsidR="000D7C79" w:rsidRPr="000D7C79" w:rsidRDefault="000D7C79" w:rsidP="000D7C79">
      <w:pPr>
        <w:pStyle w:val="ListParagraph"/>
        <w:numPr>
          <w:ilvl w:val="0"/>
          <w:numId w:val="20"/>
        </w:numPr>
        <w:spacing w:before="120"/>
        <w:ind w:left="714" w:hanging="357"/>
        <w:contextualSpacing w:val="0"/>
        <w:jc w:val="both"/>
        <w:rPr>
          <w:sz w:val="20"/>
          <w:szCs w:val="20"/>
          <w:u w:val="single"/>
          <w:lang w:val="en-GB"/>
        </w:rPr>
      </w:pPr>
      <w:r w:rsidRPr="000D7C79">
        <w:rPr>
          <w:b/>
          <w:sz w:val="20"/>
          <w:szCs w:val="20"/>
          <w:lang w:val="en-GB"/>
        </w:rPr>
        <w:t>Isaković A.M</w:t>
      </w:r>
      <w:r w:rsidRPr="000D7C79">
        <w:rPr>
          <w:sz w:val="20"/>
          <w:szCs w:val="20"/>
          <w:lang w:val="en-GB"/>
        </w:rPr>
        <w:t>, Stanojević Ž, Zogović N, Jovanić S, Rabasović M.D, Krmpot A.J, Pantelić D.V, Misirlić-Denčić S. Apoptotic changes visualization in cisplatin-treated leukemic cells using second-harmonic generation imaging. The Fifth international school and conference on photonics Photonica2015, Belgrade, Serbia, August 24-28, 2015. p. 140-141.</w:t>
      </w:r>
    </w:p>
    <w:p w:rsidR="000D7C79" w:rsidRPr="000D7C79" w:rsidRDefault="000D7C79" w:rsidP="000D7C79">
      <w:pPr>
        <w:pStyle w:val="ListParagraph"/>
        <w:numPr>
          <w:ilvl w:val="0"/>
          <w:numId w:val="20"/>
        </w:numPr>
        <w:spacing w:before="120"/>
        <w:ind w:left="714" w:hanging="357"/>
        <w:contextualSpacing w:val="0"/>
        <w:jc w:val="both"/>
        <w:rPr>
          <w:sz w:val="20"/>
          <w:szCs w:val="20"/>
          <w:lang w:val="en-GB"/>
        </w:rPr>
      </w:pPr>
      <w:r w:rsidRPr="000D7C79">
        <w:rPr>
          <w:sz w:val="20"/>
          <w:szCs w:val="20"/>
          <w:lang w:val="en-GB"/>
        </w:rPr>
        <w:lastRenderedPageBreak/>
        <w:t xml:space="preserve">Misirlic Dencic S, </w:t>
      </w:r>
      <w:r w:rsidRPr="000D7C79">
        <w:rPr>
          <w:b/>
          <w:sz w:val="20"/>
          <w:szCs w:val="20"/>
          <w:lang w:val="en-GB"/>
        </w:rPr>
        <w:t>Isakovic AM</w:t>
      </w:r>
      <w:r w:rsidRPr="000D7C79">
        <w:rPr>
          <w:sz w:val="20"/>
          <w:szCs w:val="20"/>
          <w:u w:val="single"/>
          <w:lang w:val="en-GB"/>
        </w:rPr>
        <w:t>,</w:t>
      </w:r>
      <w:r w:rsidRPr="000D7C79">
        <w:rPr>
          <w:sz w:val="20"/>
          <w:szCs w:val="20"/>
          <w:lang w:val="en-GB"/>
        </w:rPr>
        <w:t xml:space="preserve"> Jevtic G, Velimirovic M, Markovic I, Petronijevic N. In vitro analysis of astrocyte cell culture established from the brains of 7-day-old Wistar rats treated perinatally with phencyclidine. 27</w:t>
      </w:r>
      <w:r w:rsidRPr="000D7C79">
        <w:rPr>
          <w:sz w:val="20"/>
          <w:szCs w:val="20"/>
          <w:vertAlign w:val="superscript"/>
          <w:lang w:val="en-GB"/>
        </w:rPr>
        <w:t>th</w:t>
      </w:r>
      <w:r w:rsidRPr="000D7C79">
        <w:rPr>
          <w:sz w:val="20"/>
          <w:szCs w:val="20"/>
          <w:lang w:val="en-GB"/>
        </w:rPr>
        <w:t xml:space="preserve"> ECNP Congress, Berlin, Germany, October 18-21, 2014. P.1.g.073</w:t>
      </w:r>
    </w:p>
    <w:p w:rsidR="000D7C79" w:rsidRPr="000D7C79" w:rsidRDefault="000D7C79" w:rsidP="000D7C79">
      <w:pPr>
        <w:pStyle w:val="ListParagraph"/>
        <w:numPr>
          <w:ilvl w:val="0"/>
          <w:numId w:val="20"/>
        </w:numPr>
        <w:spacing w:before="120"/>
        <w:ind w:left="714" w:hanging="357"/>
        <w:contextualSpacing w:val="0"/>
        <w:jc w:val="both"/>
        <w:rPr>
          <w:sz w:val="20"/>
          <w:szCs w:val="20"/>
          <w:lang w:val="en-GB"/>
        </w:rPr>
      </w:pPr>
      <w:r w:rsidRPr="000D7C79">
        <w:rPr>
          <w:sz w:val="20"/>
          <w:szCs w:val="20"/>
          <w:lang w:val="en-GB"/>
        </w:rPr>
        <w:t xml:space="preserve">Jevtić G, Misirlić-Denčić S, </w:t>
      </w:r>
      <w:r w:rsidRPr="000D7C79">
        <w:rPr>
          <w:b/>
          <w:sz w:val="20"/>
          <w:szCs w:val="20"/>
          <w:lang w:val="en-GB"/>
        </w:rPr>
        <w:t>Isaković A</w:t>
      </w:r>
      <w:r w:rsidRPr="000D7C79">
        <w:rPr>
          <w:sz w:val="20"/>
          <w:szCs w:val="20"/>
          <w:u w:val="single"/>
          <w:lang w:val="en-GB"/>
        </w:rPr>
        <w:t>,</w:t>
      </w:r>
      <w:r w:rsidRPr="000D7C79">
        <w:rPr>
          <w:sz w:val="20"/>
          <w:szCs w:val="20"/>
          <w:lang w:val="en-GB"/>
        </w:rPr>
        <w:t xml:space="preserve"> Velimirović M, Isaković A, Petronijević N. Effects of phencyclidine on the rat astrocytes cell culture. 3</w:t>
      </w:r>
      <w:r w:rsidRPr="000D7C79">
        <w:rPr>
          <w:sz w:val="20"/>
          <w:szCs w:val="20"/>
          <w:vertAlign w:val="superscript"/>
          <w:lang w:val="en-GB"/>
        </w:rPr>
        <w:t>rd</w:t>
      </w:r>
      <w:r w:rsidRPr="000D7C79">
        <w:rPr>
          <w:sz w:val="20"/>
          <w:szCs w:val="20"/>
          <w:lang w:val="en-GB"/>
        </w:rPr>
        <w:t xml:space="preserve"> Congress of physiological sciences of Serbia with international participation, Belgrade, Republic of Serbia, October 29-31, 2014. p. 121</w:t>
      </w:r>
    </w:p>
    <w:p w:rsidR="000D7C79" w:rsidRPr="000D7C79" w:rsidRDefault="000D7C79" w:rsidP="000D7C79">
      <w:pPr>
        <w:pStyle w:val="ListParagraph"/>
        <w:numPr>
          <w:ilvl w:val="0"/>
          <w:numId w:val="20"/>
        </w:numPr>
        <w:spacing w:before="120"/>
        <w:ind w:left="714" w:hanging="357"/>
        <w:contextualSpacing w:val="0"/>
        <w:jc w:val="both"/>
        <w:rPr>
          <w:sz w:val="20"/>
          <w:szCs w:val="20"/>
          <w:lang w:val="en-GB"/>
        </w:rPr>
      </w:pPr>
      <w:r w:rsidRPr="000D7C79">
        <w:rPr>
          <w:sz w:val="20"/>
          <w:szCs w:val="20"/>
          <w:lang w:val="en-GB"/>
        </w:rPr>
        <w:t xml:space="preserve">Velimirović M, </w:t>
      </w:r>
      <w:r w:rsidRPr="000D7C79">
        <w:rPr>
          <w:b/>
          <w:sz w:val="20"/>
          <w:szCs w:val="20"/>
          <w:lang w:val="en-GB"/>
        </w:rPr>
        <w:t>Isaković AM</w:t>
      </w:r>
      <w:r w:rsidRPr="000D7C79">
        <w:rPr>
          <w:sz w:val="20"/>
          <w:szCs w:val="20"/>
          <w:u w:val="single"/>
          <w:lang w:val="en-GB"/>
        </w:rPr>
        <w:t>,</w:t>
      </w:r>
      <w:r w:rsidRPr="000D7C79">
        <w:rPr>
          <w:sz w:val="20"/>
          <w:szCs w:val="20"/>
          <w:lang w:val="en-GB"/>
        </w:rPr>
        <w:t xml:space="preserve"> Misirlić Denčić S, Isaković A, Petronijević N. Effects of ascorbic acid and vitamin D on viability of primary rat astrocytes cultured under normal conditions or subjected to oxidative stress induced by hydrogen peroxide. EU FP7 Project Glowbrain Workshop “Application of biomaterials and in vivo imaging in stem cell research”, Zagreb, Croatia, March 27-29, 2014. Poster 20.</w:t>
      </w:r>
    </w:p>
    <w:p w:rsidR="000D7C79" w:rsidRPr="000D7C79" w:rsidRDefault="000D7C79" w:rsidP="000D7C79">
      <w:pPr>
        <w:pStyle w:val="ListParagraph"/>
        <w:numPr>
          <w:ilvl w:val="0"/>
          <w:numId w:val="20"/>
        </w:numPr>
        <w:spacing w:before="120"/>
        <w:ind w:left="714" w:hanging="357"/>
        <w:contextualSpacing w:val="0"/>
        <w:jc w:val="both"/>
        <w:rPr>
          <w:sz w:val="20"/>
          <w:szCs w:val="20"/>
          <w:lang w:val="en-GB"/>
        </w:rPr>
      </w:pPr>
      <w:r w:rsidRPr="000D7C79">
        <w:rPr>
          <w:sz w:val="20"/>
          <w:szCs w:val="20"/>
          <w:lang w:val="en-GB"/>
        </w:rPr>
        <w:t xml:space="preserve">Jovanović M, Dulović M, Kostić V, </w:t>
      </w:r>
      <w:r w:rsidRPr="000D7C79">
        <w:rPr>
          <w:b/>
          <w:sz w:val="20"/>
          <w:szCs w:val="20"/>
          <w:lang w:val="en-GB"/>
        </w:rPr>
        <w:t>Isaković A</w:t>
      </w:r>
      <w:r w:rsidRPr="000D7C79">
        <w:rPr>
          <w:sz w:val="20"/>
          <w:szCs w:val="20"/>
          <w:lang w:val="en-GB"/>
        </w:rPr>
        <w:t>, Popovic M, Mirislić Denčić M, Trajković V, Marković I. The role of Akt in neurotoxic effect of intracellular and extracellular α-synuclein (ASYN) in vitro. SiNAPSA Neuroscience Conference ’13, Ljubljana, Slovenia, September 27-29, 2013. p.87.</w:t>
      </w:r>
    </w:p>
    <w:p w:rsidR="000D7C79" w:rsidRPr="000D7C79" w:rsidRDefault="000D7C79" w:rsidP="000D7C79">
      <w:pPr>
        <w:pStyle w:val="ListParagraph"/>
        <w:numPr>
          <w:ilvl w:val="0"/>
          <w:numId w:val="20"/>
        </w:numPr>
        <w:spacing w:before="120"/>
        <w:ind w:left="714" w:hanging="357"/>
        <w:contextualSpacing w:val="0"/>
        <w:jc w:val="both"/>
        <w:rPr>
          <w:sz w:val="20"/>
          <w:szCs w:val="20"/>
          <w:lang w:val="en-GB"/>
        </w:rPr>
      </w:pPr>
      <w:r w:rsidRPr="000D7C79">
        <w:rPr>
          <w:b/>
          <w:sz w:val="20"/>
          <w:szCs w:val="20"/>
          <w:lang w:val="en-GB"/>
        </w:rPr>
        <w:t>Isakovic A.M.</w:t>
      </w:r>
      <w:r w:rsidRPr="000D7C79">
        <w:rPr>
          <w:sz w:val="20"/>
          <w:szCs w:val="20"/>
          <w:lang w:val="en-GB"/>
        </w:rPr>
        <w:t xml:space="preserve">, Misirlic Dencic S., Stanojevic Z., Popovic M., Trajkovic V. Isakovic A. Inosin monophosphate dehydrogenase inhibitors induce autophagy in U251 human glioma cell line. FENS Featured Regional Meeting, Prague, Czech Republic, September 11-14, 2013. p. 224 </w:t>
      </w:r>
    </w:p>
    <w:p w:rsidR="000D7C79" w:rsidRPr="000D7C79" w:rsidRDefault="000D7C79" w:rsidP="000D7C79">
      <w:pPr>
        <w:pStyle w:val="ListParagraph"/>
        <w:numPr>
          <w:ilvl w:val="0"/>
          <w:numId w:val="20"/>
        </w:numPr>
        <w:spacing w:before="120"/>
        <w:ind w:left="714" w:hanging="357"/>
        <w:contextualSpacing w:val="0"/>
        <w:jc w:val="both"/>
        <w:rPr>
          <w:sz w:val="20"/>
          <w:szCs w:val="20"/>
          <w:lang w:val="en-GB"/>
        </w:rPr>
      </w:pPr>
      <w:r w:rsidRPr="000D7C79">
        <w:rPr>
          <w:sz w:val="20"/>
          <w:szCs w:val="20"/>
          <w:lang w:val="en-GB"/>
        </w:rPr>
        <w:t xml:space="preserve">Radulovic I, Antic Z, Jovanovic M, </w:t>
      </w:r>
      <w:r w:rsidRPr="000D7C79">
        <w:rPr>
          <w:b/>
          <w:sz w:val="20"/>
          <w:szCs w:val="20"/>
          <w:lang w:val="en-GB"/>
        </w:rPr>
        <w:t xml:space="preserve">Isakovic </w:t>
      </w:r>
      <w:r w:rsidRPr="000D7C79">
        <w:rPr>
          <w:sz w:val="20"/>
          <w:szCs w:val="20"/>
          <w:u w:val="single"/>
          <w:lang w:val="en-GB"/>
        </w:rPr>
        <w:t>A</w:t>
      </w:r>
      <w:r w:rsidRPr="000D7C79">
        <w:rPr>
          <w:sz w:val="20"/>
          <w:szCs w:val="20"/>
          <w:lang w:val="en-GB"/>
        </w:rPr>
        <w:t>. Diazepam induces oxidative stress-mediated apoptosis and autophagy. 24th European Students’ Conference, Berlin, Germany, 4th-7th September, 2013. p. 32</w:t>
      </w:r>
    </w:p>
    <w:p w:rsidR="000D7C79" w:rsidRPr="000D7C79" w:rsidRDefault="000D7C79" w:rsidP="000D7C79">
      <w:pPr>
        <w:pStyle w:val="ListParagraph"/>
        <w:numPr>
          <w:ilvl w:val="0"/>
          <w:numId w:val="20"/>
        </w:numPr>
        <w:spacing w:before="120"/>
        <w:ind w:left="714" w:hanging="357"/>
        <w:contextualSpacing w:val="0"/>
        <w:jc w:val="both"/>
        <w:rPr>
          <w:sz w:val="20"/>
          <w:szCs w:val="20"/>
          <w:lang w:val="en-GB"/>
        </w:rPr>
      </w:pPr>
      <w:r w:rsidRPr="000D7C79">
        <w:rPr>
          <w:sz w:val="20"/>
          <w:szCs w:val="20"/>
          <w:lang w:val="en-GB"/>
        </w:rPr>
        <w:t xml:space="preserve">Mirsirlić Denčić S, Lazić J, Zogović N, Dulović M, </w:t>
      </w:r>
      <w:r w:rsidRPr="000D7C79">
        <w:rPr>
          <w:b/>
          <w:sz w:val="20"/>
          <w:szCs w:val="20"/>
          <w:lang w:val="en-GB"/>
        </w:rPr>
        <w:t xml:space="preserve">Isaković </w:t>
      </w:r>
      <w:r w:rsidRPr="000D7C79">
        <w:rPr>
          <w:sz w:val="20"/>
          <w:szCs w:val="20"/>
          <w:u w:val="single"/>
          <w:lang w:val="en-GB"/>
        </w:rPr>
        <w:t>A</w:t>
      </w:r>
      <w:r w:rsidRPr="000D7C79">
        <w:rPr>
          <w:sz w:val="20"/>
          <w:szCs w:val="20"/>
          <w:lang w:val="en-GB"/>
        </w:rPr>
        <w:t>, Isaković A, Sabo T, Bogdanović A, Bumbaširević V, Trajković V, Marković I. Novel ester compound induces AIF-mediated caspase independent apoptosis in human leukemic cells. Medicinal redox inorganic chemistry conference 2013. Redox Modulation of Health and Disease: From Inorganic Chemistry to Translational Medicine, Erlangen, Germany, July 20-22, 2013. p. 84-6.</w:t>
      </w:r>
    </w:p>
    <w:p w:rsidR="000D7C79" w:rsidRPr="000D7C79" w:rsidRDefault="000D7C79" w:rsidP="000D7C79">
      <w:pPr>
        <w:pStyle w:val="ListParagraph"/>
        <w:numPr>
          <w:ilvl w:val="0"/>
          <w:numId w:val="20"/>
        </w:numPr>
        <w:spacing w:before="120"/>
        <w:ind w:left="714" w:hanging="357"/>
        <w:contextualSpacing w:val="0"/>
        <w:jc w:val="both"/>
        <w:rPr>
          <w:sz w:val="20"/>
          <w:szCs w:val="20"/>
          <w:lang w:val="en-GB"/>
        </w:rPr>
      </w:pPr>
      <w:r w:rsidRPr="000D7C79">
        <w:rPr>
          <w:b/>
          <w:sz w:val="20"/>
          <w:szCs w:val="20"/>
          <w:lang w:val="en-GB"/>
        </w:rPr>
        <w:t>Isaković AM</w:t>
      </w:r>
      <w:r w:rsidRPr="000D7C79">
        <w:rPr>
          <w:sz w:val="20"/>
          <w:szCs w:val="20"/>
          <w:lang w:val="en-GB"/>
        </w:rPr>
        <w:t xml:space="preserve">, Dulović M, Jovanović Z, Jeremić I, Stanojević Ž, Misirlić Denčić S, Marković I, Trajković V, Isaković A. </w:t>
      </w:r>
      <w:r w:rsidRPr="000D7C79">
        <w:rPr>
          <w:bCs/>
          <w:sz w:val="20"/>
          <w:szCs w:val="20"/>
          <w:lang w:val="en-GB"/>
        </w:rPr>
        <w:t>Ribavirin induces autophagy in U251 human glioma cell line. DAAD Summer School in Physiology and Molecular Biology, Belgrade, Serbia, October 8-10, 2012. p.17</w:t>
      </w:r>
    </w:p>
    <w:p w:rsidR="000D7C79" w:rsidRPr="000D7C79" w:rsidRDefault="000D7C79" w:rsidP="000D7C79">
      <w:pPr>
        <w:pStyle w:val="ListParagraph"/>
        <w:numPr>
          <w:ilvl w:val="0"/>
          <w:numId w:val="20"/>
        </w:numPr>
        <w:spacing w:before="120"/>
        <w:ind w:left="714" w:hanging="357"/>
        <w:contextualSpacing w:val="0"/>
        <w:jc w:val="both"/>
        <w:rPr>
          <w:sz w:val="20"/>
          <w:szCs w:val="20"/>
          <w:lang w:val="en-GB"/>
        </w:rPr>
      </w:pPr>
      <w:r w:rsidRPr="000D7C79">
        <w:rPr>
          <w:sz w:val="20"/>
          <w:szCs w:val="20"/>
          <w:lang w:val="en-GB"/>
        </w:rPr>
        <w:t xml:space="preserve">Jeremić I, Tadić V, </w:t>
      </w:r>
      <w:r w:rsidRPr="000D7C79">
        <w:rPr>
          <w:b/>
          <w:sz w:val="20"/>
          <w:szCs w:val="20"/>
          <w:lang w:val="en-GB"/>
        </w:rPr>
        <w:t>Isaković A,</w:t>
      </w:r>
      <w:r w:rsidRPr="000D7C79">
        <w:rPr>
          <w:sz w:val="20"/>
          <w:szCs w:val="20"/>
          <w:lang w:val="en-GB"/>
        </w:rPr>
        <w:t xml:space="preserve"> Bojović D, Arsić I, Marković I, Trajkovic V, Isaković A. </w:t>
      </w:r>
      <w:r w:rsidRPr="000D7C79">
        <w:rPr>
          <w:bCs/>
          <w:i/>
          <w:iCs/>
          <w:sz w:val="20"/>
          <w:szCs w:val="20"/>
          <w:lang w:val="en-GB"/>
        </w:rPr>
        <w:t xml:space="preserve">Sideritis scardica </w:t>
      </w:r>
      <w:r w:rsidRPr="000D7C79">
        <w:rPr>
          <w:bCs/>
          <w:sz w:val="20"/>
          <w:szCs w:val="20"/>
          <w:lang w:val="en-GB"/>
        </w:rPr>
        <w:t>extracts induce autophagy of C6 rat glioma. DAAD Summer School in Physiology and Molecular Biology, Belgrade, Serbia, October 8-10, 2012. p.16</w:t>
      </w:r>
    </w:p>
    <w:p w:rsidR="000D7C79" w:rsidRPr="000D7C79" w:rsidRDefault="000D7C79" w:rsidP="000D7C79">
      <w:pPr>
        <w:pStyle w:val="ListParagraph"/>
        <w:numPr>
          <w:ilvl w:val="0"/>
          <w:numId w:val="20"/>
        </w:numPr>
        <w:spacing w:before="120"/>
        <w:ind w:left="714" w:hanging="357"/>
        <w:contextualSpacing w:val="0"/>
        <w:jc w:val="both"/>
        <w:rPr>
          <w:sz w:val="20"/>
          <w:szCs w:val="20"/>
          <w:lang w:val="en-GB"/>
        </w:rPr>
      </w:pPr>
      <w:r w:rsidRPr="000D7C79">
        <w:rPr>
          <w:sz w:val="20"/>
          <w:szCs w:val="20"/>
          <w:lang w:val="en-GB"/>
        </w:rPr>
        <w:t xml:space="preserve">Radulovic I, Antic Z, </w:t>
      </w:r>
      <w:r w:rsidRPr="000D7C79">
        <w:rPr>
          <w:bCs/>
          <w:sz w:val="20"/>
          <w:szCs w:val="20"/>
          <w:lang w:val="en-GB"/>
        </w:rPr>
        <w:t>Jovanovic M</w:t>
      </w:r>
      <w:r w:rsidRPr="000D7C79">
        <w:rPr>
          <w:sz w:val="20"/>
          <w:szCs w:val="20"/>
          <w:lang w:val="en-GB"/>
        </w:rPr>
        <w:t xml:space="preserve">, </w:t>
      </w:r>
      <w:r w:rsidRPr="000D7C79">
        <w:rPr>
          <w:b/>
          <w:sz w:val="20"/>
          <w:szCs w:val="20"/>
          <w:lang w:val="en-GB"/>
        </w:rPr>
        <w:t>Isakovic A</w:t>
      </w:r>
      <w:r w:rsidRPr="000D7C79">
        <w:rPr>
          <w:sz w:val="20"/>
          <w:szCs w:val="20"/>
          <w:lang w:val="en-GB"/>
        </w:rPr>
        <w:t>.</w:t>
      </w:r>
      <w:r w:rsidRPr="000D7C79">
        <w:rPr>
          <w:b/>
          <w:bCs/>
          <w:sz w:val="20"/>
          <w:szCs w:val="20"/>
          <w:lang w:val="en-GB"/>
        </w:rPr>
        <w:t xml:space="preserve"> </w:t>
      </w:r>
      <w:r w:rsidRPr="000D7C79">
        <w:rPr>
          <w:bCs/>
          <w:sz w:val="20"/>
          <w:szCs w:val="20"/>
          <w:lang w:val="en-GB"/>
        </w:rPr>
        <w:t>Diazepam’s cytotoxic effects on B16 mouse melanoma cell line in vitro</w:t>
      </w:r>
      <w:r w:rsidRPr="000D7C79">
        <w:rPr>
          <w:sz w:val="20"/>
          <w:szCs w:val="20"/>
          <w:lang w:val="en-GB"/>
        </w:rPr>
        <w:t>.  23</w:t>
      </w:r>
      <w:r w:rsidRPr="000D7C79">
        <w:rPr>
          <w:sz w:val="20"/>
          <w:szCs w:val="20"/>
          <w:vertAlign w:val="superscript"/>
          <w:lang w:val="en-GB"/>
        </w:rPr>
        <w:t>rd</w:t>
      </w:r>
      <w:r w:rsidRPr="000D7C79">
        <w:rPr>
          <w:sz w:val="20"/>
          <w:szCs w:val="20"/>
          <w:lang w:val="en-GB"/>
        </w:rPr>
        <w:t xml:space="preserve"> European Students’ Conference, Berlin, Germany, 17</w:t>
      </w:r>
      <w:r w:rsidRPr="000D7C79">
        <w:rPr>
          <w:sz w:val="20"/>
          <w:szCs w:val="20"/>
          <w:vertAlign w:val="superscript"/>
          <w:lang w:val="en-GB"/>
        </w:rPr>
        <w:t>th</w:t>
      </w:r>
      <w:r w:rsidRPr="000D7C79">
        <w:rPr>
          <w:sz w:val="20"/>
          <w:szCs w:val="20"/>
          <w:lang w:val="en-GB"/>
        </w:rPr>
        <w:t>-20</w:t>
      </w:r>
      <w:r w:rsidRPr="000D7C79">
        <w:rPr>
          <w:sz w:val="20"/>
          <w:szCs w:val="20"/>
          <w:vertAlign w:val="superscript"/>
          <w:lang w:val="en-GB"/>
        </w:rPr>
        <w:t>th</w:t>
      </w:r>
      <w:r w:rsidRPr="000D7C79">
        <w:rPr>
          <w:sz w:val="20"/>
          <w:szCs w:val="20"/>
          <w:lang w:val="en-GB"/>
        </w:rPr>
        <w:t xml:space="preserve"> September 2012.  p. 15</w:t>
      </w:r>
    </w:p>
    <w:p w:rsidR="000D7C79" w:rsidRPr="000D7C79" w:rsidRDefault="000D7C79" w:rsidP="000D7C79">
      <w:pPr>
        <w:pStyle w:val="ListParagraph"/>
        <w:numPr>
          <w:ilvl w:val="0"/>
          <w:numId w:val="20"/>
        </w:numPr>
        <w:spacing w:before="120"/>
        <w:ind w:left="714" w:hanging="357"/>
        <w:contextualSpacing w:val="0"/>
        <w:jc w:val="both"/>
        <w:rPr>
          <w:sz w:val="20"/>
          <w:szCs w:val="20"/>
          <w:lang w:val="en-GB"/>
        </w:rPr>
      </w:pPr>
      <w:r w:rsidRPr="000D7C79">
        <w:rPr>
          <w:b/>
          <w:bCs/>
          <w:sz w:val="20"/>
          <w:szCs w:val="20"/>
          <w:lang w:val="en-GB"/>
        </w:rPr>
        <w:t>Isakovic A.M</w:t>
      </w:r>
      <w:r w:rsidRPr="000D7C79">
        <w:rPr>
          <w:b/>
          <w:sz w:val="20"/>
          <w:szCs w:val="20"/>
          <w:lang w:val="en-GB"/>
        </w:rPr>
        <w:t>,</w:t>
      </w:r>
      <w:r w:rsidRPr="000D7C79">
        <w:rPr>
          <w:sz w:val="20"/>
          <w:szCs w:val="20"/>
          <w:lang w:val="en-GB"/>
        </w:rPr>
        <w:t xml:space="preserve"> Isakovic A.J, Dulovic M, Markovic I, Pavlovic Z, Trajkovic V. Ribavirin Induces Autophagy </w:t>
      </w:r>
      <w:proofErr w:type="gramStart"/>
      <w:r w:rsidRPr="000D7C79">
        <w:rPr>
          <w:sz w:val="20"/>
          <w:szCs w:val="20"/>
          <w:lang w:val="en-GB"/>
        </w:rPr>
        <w:t>Of</w:t>
      </w:r>
      <w:proofErr w:type="gramEnd"/>
      <w:r w:rsidRPr="000D7C79">
        <w:rPr>
          <w:sz w:val="20"/>
          <w:szCs w:val="20"/>
          <w:lang w:val="en-GB"/>
        </w:rPr>
        <w:t xml:space="preserve"> Human Glioma U251 Cell Line. 8</w:t>
      </w:r>
      <w:r w:rsidRPr="000D7C79">
        <w:rPr>
          <w:sz w:val="20"/>
          <w:szCs w:val="20"/>
          <w:vertAlign w:val="superscript"/>
          <w:lang w:val="en-GB"/>
        </w:rPr>
        <w:t>th</w:t>
      </w:r>
      <w:r w:rsidRPr="000D7C79">
        <w:rPr>
          <w:sz w:val="20"/>
          <w:szCs w:val="20"/>
          <w:lang w:val="en-GB"/>
        </w:rPr>
        <w:t xml:space="preserve"> FENS Forum of Neuroscience, Barcelona, Spain, July 14-18, 2012. Presentation Code: p102.1 – Abstract Number: 3744 - Poster Board Number: C43 FENS Abstract, Volume 6, p102.1</w:t>
      </w:r>
    </w:p>
    <w:p w:rsidR="000D7C79" w:rsidRPr="000D7C79" w:rsidRDefault="000D7C79" w:rsidP="000D7C79">
      <w:pPr>
        <w:pStyle w:val="ListParagraph"/>
        <w:numPr>
          <w:ilvl w:val="0"/>
          <w:numId w:val="20"/>
        </w:numPr>
        <w:spacing w:before="120"/>
        <w:ind w:left="714" w:hanging="357"/>
        <w:contextualSpacing w:val="0"/>
        <w:jc w:val="both"/>
        <w:rPr>
          <w:sz w:val="20"/>
          <w:szCs w:val="20"/>
          <w:lang w:val="en-GB"/>
        </w:rPr>
      </w:pPr>
      <w:r w:rsidRPr="000D7C79">
        <w:rPr>
          <w:bCs/>
          <w:sz w:val="20"/>
          <w:szCs w:val="20"/>
          <w:lang w:val="en-GB"/>
        </w:rPr>
        <w:t>Markovic I</w:t>
      </w:r>
      <w:r w:rsidRPr="000D7C79">
        <w:rPr>
          <w:sz w:val="20"/>
          <w:szCs w:val="20"/>
          <w:lang w:val="en-GB"/>
        </w:rPr>
        <w:t xml:space="preserve">, Stefanova E, Isakovic A.J, Misirlic-Dencic S, </w:t>
      </w:r>
      <w:r w:rsidRPr="000D7C79">
        <w:rPr>
          <w:b/>
          <w:sz w:val="20"/>
          <w:szCs w:val="20"/>
          <w:lang w:val="en-GB"/>
        </w:rPr>
        <w:t>Isakovic A.M</w:t>
      </w:r>
      <w:r w:rsidRPr="000D7C79">
        <w:rPr>
          <w:sz w:val="20"/>
          <w:szCs w:val="20"/>
          <w:lang w:val="en-GB"/>
        </w:rPr>
        <w:t>, Kostic V. Evaluation Of Monocytes' Functional Properties In Alzheimer'S Disease Patients. 8</w:t>
      </w:r>
      <w:r w:rsidRPr="000D7C79">
        <w:rPr>
          <w:sz w:val="20"/>
          <w:szCs w:val="20"/>
          <w:vertAlign w:val="superscript"/>
          <w:lang w:val="en-GB"/>
        </w:rPr>
        <w:t>th</w:t>
      </w:r>
      <w:r w:rsidRPr="000D7C79">
        <w:rPr>
          <w:sz w:val="20"/>
          <w:szCs w:val="20"/>
          <w:lang w:val="en-GB"/>
        </w:rPr>
        <w:t xml:space="preserve"> FENS Forum of Neuroscience, Barcelona, Spain, July 14-18, 2012. Presentation Code: p059.32 - Abstract Number: 2856 - Poster Board Number: C104 FENS Abstract, Volume 6, p059.32</w:t>
      </w:r>
    </w:p>
    <w:p w:rsidR="000D7C79" w:rsidRPr="000D7C79" w:rsidRDefault="000D7C79" w:rsidP="000D7C79">
      <w:pPr>
        <w:pStyle w:val="ListParagraph"/>
        <w:numPr>
          <w:ilvl w:val="0"/>
          <w:numId w:val="20"/>
        </w:numPr>
        <w:spacing w:before="120"/>
        <w:ind w:left="714" w:hanging="357"/>
        <w:contextualSpacing w:val="0"/>
        <w:jc w:val="both"/>
        <w:rPr>
          <w:sz w:val="20"/>
          <w:szCs w:val="20"/>
          <w:lang w:val="en-GB"/>
        </w:rPr>
      </w:pPr>
      <w:r w:rsidRPr="000D7C79">
        <w:rPr>
          <w:bCs/>
          <w:sz w:val="20"/>
          <w:szCs w:val="20"/>
          <w:lang w:val="en-GB"/>
        </w:rPr>
        <w:t>Isakovic A</w:t>
      </w:r>
      <w:r w:rsidRPr="000D7C79">
        <w:rPr>
          <w:sz w:val="20"/>
          <w:szCs w:val="20"/>
          <w:lang w:val="en-GB"/>
        </w:rPr>
        <w:t xml:space="preserve">, Jeremic I, Tadic V, Markovic I, </w:t>
      </w:r>
      <w:r w:rsidRPr="000D7C79">
        <w:rPr>
          <w:b/>
          <w:sz w:val="20"/>
          <w:szCs w:val="20"/>
          <w:lang w:val="en-GB"/>
        </w:rPr>
        <w:t>Isakovic A.M</w:t>
      </w:r>
      <w:r w:rsidRPr="000D7C79">
        <w:rPr>
          <w:sz w:val="20"/>
          <w:szCs w:val="20"/>
          <w:lang w:val="en-GB"/>
        </w:rPr>
        <w:t>, Arsic I, Trajkovic V. Sideritis Scardica Diethyl Ether Extract Induce Autophagy Of C6 Rat Glioma. 8</w:t>
      </w:r>
      <w:r w:rsidRPr="000D7C79">
        <w:rPr>
          <w:sz w:val="20"/>
          <w:szCs w:val="20"/>
          <w:vertAlign w:val="superscript"/>
          <w:lang w:val="en-GB"/>
        </w:rPr>
        <w:t>th</w:t>
      </w:r>
      <w:r w:rsidRPr="000D7C79">
        <w:rPr>
          <w:sz w:val="20"/>
          <w:szCs w:val="20"/>
          <w:lang w:val="en-GB"/>
        </w:rPr>
        <w:t xml:space="preserve"> FENS Forum of Neuroscience, Barcelona, Spain, July 14-18, 2012. Presentation Code: p102.09 - Abstract Number: 3156 - Poster Board Number: C42 FENS Abstract, Volume 6, p102.09</w:t>
      </w:r>
    </w:p>
    <w:p w:rsidR="000D7C79" w:rsidRPr="000D7C79" w:rsidRDefault="000D7C79" w:rsidP="000D7C79">
      <w:pPr>
        <w:pStyle w:val="ListParagraph"/>
        <w:numPr>
          <w:ilvl w:val="0"/>
          <w:numId w:val="20"/>
        </w:numPr>
        <w:spacing w:before="120"/>
        <w:ind w:left="714" w:hanging="357"/>
        <w:contextualSpacing w:val="0"/>
        <w:jc w:val="both"/>
        <w:rPr>
          <w:bCs/>
          <w:sz w:val="20"/>
          <w:szCs w:val="20"/>
          <w:lang w:val="en-GB"/>
        </w:rPr>
      </w:pPr>
      <w:r w:rsidRPr="000D7C79">
        <w:rPr>
          <w:bCs/>
          <w:sz w:val="20"/>
          <w:szCs w:val="20"/>
          <w:lang w:val="en-GB"/>
        </w:rPr>
        <w:t xml:space="preserve">Jovanović M, Stefanova E, Isakovic AJ, Vuckovic O, Dulovic MZ, </w:t>
      </w:r>
      <w:r w:rsidRPr="000D7C79">
        <w:rPr>
          <w:b/>
          <w:bCs/>
          <w:sz w:val="20"/>
          <w:szCs w:val="20"/>
          <w:lang w:val="en-GB"/>
        </w:rPr>
        <w:t>Isakovic AM</w:t>
      </w:r>
      <w:r w:rsidRPr="000D7C79">
        <w:rPr>
          <w:bCs/>
          <w:sz w:val="20"/>
          <w:szCs w:val="20"/>
          <w:lang w:val="en-GB"/>
        </w:rPr>
        <w:t>, Rakic L, Kostic VS, Markovic I. Evaluation of monocytes function in Alzheimer’s disease patients. 23rd Biennial Meeting of the International Society for Neurochemistry, Athens, Greece, August 28-September 1, 2011. p.137</w:t>
      </w:r>
    </w:p>
    <w:p w:rsidR="000D7C79" w:rsidRPr="000D7C79" w:rsidRDefault="000D7C79" w:rsidP="000D7C79">
      <w:pPr>
        <w:pStyle w:val="ListParagraph"/>
        <w:numPr>
          <w:ilvl w:val="0"/>
          <w:numId w:val="20"/>
        </w:numPr>
        <w:spacing w:before="120"/>
        <w:ind w:left="714" w:hanging="357"/>
        <w:contextualSpacing w:val="0"/>
        <w:jc w:val="both"/>
        <w:rPr>
          <w:bCs/>
          <w:sz w:val="20"/>
          <w:szCs w:val="20"/>
          <w:lang w:val="en-GB"/>
        </w:rPr>
      </w:pPr>
      <w:r w:rsidRPr="000D7C79">
        <w:rPr>
          <w:b/>
          <w:bCs/>
          <w:sz w:val="20"/>
          <w:szCs w:val="20"/>
          <w:lang w:val="en-GB"/>
        </w:rPr>
        <w:t>Isaković A</w:t>
      </w:r>
      <w:r w:rsidRPr="000D7C79">
        <w:rPr>
          <w:bCs/>
          <w:sz w:val="20"/>
          <w:szCs w:val="20"/>
          <w:lang w:val="en-GB"/>
        </w:rPr>
        <w:t xml:space="preserve">, Leovac M, Marković I, Misirlić-Denčić S. Antitumor effect of novel polymeric copper (II) complexes with pyrazolone-type ligands </w:t>
      </w:r>
      <w:r w:rsidRPr="000D7C79">
        <w:rPr>
          <w:bCs/>
          <w:i/>
          <w:sz w:val="20"/>
          <w:szCs w:val="20"/>
          <w:lang w:val="en-GB"/>
        </w:rPr>
        <w:t>in vitro</w:t>
      </w:r>
      <w:r w:rsidRPr="000D7C79">
        <w:rPr>
          <w:bCs/>
          <w:sz w:val="20"/>
          <w:szCs w:val="20"/>
          <w:lang w:val="en-GB"/>
        </w:rPr>
        <w:t>. Scientific conference with international participation – Preclinical testing of active substances and cancer research, Kragujevac, Serbia, March 16-18, 2011. p.57</w:t>
      </w:r>
    </w:p>
    <w:p w:rsidR="000D7C79" w:rsidRPr="000D7C79" w:rsidRDefault="000D7C79" w:rsidP="000D7C79">
      <w:pPr>
        <w:pStyle w:val="ListParagraph"/>
        <w:numPr>
          <w:ilvl w:val="0"/>
          <w:numId w:val="20"/>
        </w:numPr>
        <w:spacing w:before="120"/>
        <w:ind w:left="714" w:hanging="357"/>
        <w:contextualSpacing w:val="0"/>
        <w:jc w:val="both"/>
        <w:rPr>
          <w:bCs/>
          <w:sz w:val="20"/>
          <w:szCs w:val="20"/>
          <w:lang w:val="en-GB"/>
        </w:rPr>
      </w:pPr>
      <w:r w:rsidRPr="000D7C79">
        <w:rPr>
          <w:bCs/>
          <w:sz w:val="20"/>
          <w:szCs w:val="20"/>
          <w:lang w:val="en-GB"/>
        </w:rPr>
        <w:lastRenderedPageBreak/>
        <w:t>Dulovic M</w:t>
      </w:r>
      <w:r w:rsidRPr="000D7C79">
        <w:rPr>
          <w:bCs/>
          <w:i/>
          <w:sz w:val="20"/>
          <w:szCs w:val="20"/>
          <w:lang w:val="en-GB"/>
        </w:rPr>
        <w:t xml:space="preserve">, </w:t>
      </w:r>
      <w:r w:rsidRPr="000D7C79">
        <w:rPr>
          <w:bCs/>
          <w:sz w:val="20"/>
          <w:szCs w:val="20"/>
          <w:lang w:val="en-GB"/>
        </w:rPr>
        <w:t xml:space="preserve">Savic A, Misirlic-Dencic S, Bumbasirevic V, Zivanovic-Radnic T, Isakovic JA, Jovanovic M, Pavlovic Z, Stanojevic Z, </w:t>
      </w:r>
      <w:r w:rsidRPr="000D7C79">
        <w:rPr>
          <w:b/>
          <w:bCs/>
          <w:sz w:val="20"/>
          <w:szCs w:val="20"/>
          <w:lang w:val="en-GB"/>
        </w:rPr>
        <w:t>Isakovic MA</w:t>
      </w:r>
      <w:r w:rsidRPr="000D7C79">
        <w:rPr>
          <w:bCs/>
          <w:sz w:val="20"/>
          <w:szCs w:val="20"/>
          <w:lang w:val="en-GB"/>
        </w:rPr>
        <w:t>, Grguric-Sipka S, Markovic I. Anti-tumor activity of novel Ru (II) complex on rat astrocytoma C6 cell line. One hundred years of Ivan Djaja’s (Jean Giaja) Belgrade school of physiology, Belgrade 10-14.09.2010; p.126</w:t>
      </w:r>
    </w:p>
    <w:p w:rsidR="000D7C79" w:rsidRPr="000D7C79" w:rsidRDefault="000D7C79" w:rsidP="000D7C79">
      <w:pPr>
        <w:pStyle w:val="ListParagraph"/>
        <w:numPr>
          <w:ilvl w:val="0"/>
          <w:numId w:val="20"/>
        </w:numPr>
        <w:spacing w:before="120"/>
        <w:ind w:left="714" w:hanging="357"/>
        <w:contextualSpacing w:val="0"/>
        <w:jc w:val="both"/>
        <w:rPr>
          <w:bCs/>
          <w:sz w:val="20"/>
          <w:szCs w:val="20"/>
          <w:lang w:val="en-GB"/>
        </w:rPr>
      </w:pPr>
      <w:r w:rsidRPr="000D7C79">
        <w:rPr>
          <w:bCs/>
          <w:sz w:val="20"/>
          <w:szCs w:val="20"/>
          <w:lang w:val="en-GB"/>
        </w:rPr>
        <w:t xml:space="preserve">Dulovic M, Savic A, Misirlic-Dencic S, Bumbasirevic V, Zivanovic-Radnic T, Isakovic A, Jovanovic M, Pavlovic Z, </w:t>
      </w:r>
      <w:r w:rsidRPr="000D7C79">
        <w:rPr>
          <w:b/>
          <w:bCs/>
          <w:sz w:val="20"/>
          <w:szCs w:val="20"/>
          <w:lang w:val="en-GB"/>
        </w:rPr>
        <w:t>Isakovic A</w:t>
      </w:r>
      <w:r w:rsidRPr="000D7C79">
        <w:rPr>
          <w:bCs/>
          <w:sz w:val="20"/>
          <w:szCs w:val="20"/>
          <w:lang w:val="en-GB"/>
        </w:rPr>
        <w:t>, Grguric-Sipka S, Markovic I. Anti-leucemic activity of novel Ru (II) complex. 8</w:t>
      </w:r>
      <w:r w:rsidRPr="000D7C79">
        <w:rPr>
          <w:bCs/>
          <w:sz w:val="20"/>
          <w:szCs w:val="20"/>
          <w:vertAlign w:val="superscript"/>
          <w:lang w:val="en-GB"/>
        </w:rPr>
        <w:t>th</w:t>
      </w:r>
      <w:r w:rsidRPr="000D7C79">
        <w:rPr>
          <w:bCs/>
          <w:sz w:val="20"/>
          <w:szCs w:val="20"/>
          <w:lang w:val="en-GB"/>
        </w:rPr>
        <w:t xml:space="preserve"> ESH international conference „Mechanism of Cell Death and Disease: Advances in Therapeutic Intervention and Drug Development“, Cascais, Portugal 14-18.10.2010. Abstract book u CD izdanju. Poster 16</w:t>
      </w:r>
    </w:p>
    <w:p w:rsidR="000D7C79" w:rsidRPr="000D7C79" w:rsidRDefault="000D7C79" w:rsidP="000D7C79">
      <w:pPr>
        <w:pStyle w:val="ListParagraph"/>
        <w:numPr>
          <w:ilvl w:val="0"/>
          <w:numId w:val="20"/>
        </w:numPr>
        <w:spacing w:before="120"/>
        <w:ind w:left="714" w:hanging="357"/>
        <w:contextualSpacing w:val="0"/>
        <w:jc w:val="both"/>
        <w:rPr>
          <w:bCs/>
          <w:sz w:val="20"/>
          <w:szCs w:val="20"/>
          <w:lang w:val="en-GB"/>
        </w:rPr>
      </w:pPr>
      <w:r w:rsidRPr="000D7C79">
        <w:rPr>
          <w:bCs/>
          <w:sz w:val="20"/>
          <w:szCs w:val="20"/>
          <w:lang w:val="en-GB"/>
        </w:rPr>
        <w:t xml:space="preserve">Misirlic-Dencic S, Lazic J, Isakovic A, Zivanovic-Radnic T, Dulovic M, Bumbasirevic V, Trajkovic V, Vilimsnovich U, </w:t>
      </w:r>
      <w:r w:rsidRPr="000D7C79">
        <w:rPr>
          <w:b/>
          <w:bCs/>
          <w:sz w:val="20"/>
          <w:szCs w:val="20"/>
          <w:lang w:val="en-GB"/>
        </w:rPr>
        <w:t>Isakovic A</w:t>
      </w:r>
      <w:r w:rsidRPr="000D7C79">
        <w:rPr>
          <w:bCs/>
          <w:sz w:val="20"/>
          <w:szCs w:val="20"/>
          <w:lang w:val="en-GB"/>
        </w:rPr>
        <w:t>, Sabo T, Markovic I. Antileukemic action of novel cyclohexanyl analogue of ethylenediamine dipropanoic acid. 8</w:t>
      </w:r>
      <w:r w:rsidRPr="000D7C79">
        <w:rPr>
          <w:bCs/>
          <w:sz w:val="20"/>
          <w:szCs w:val="20"/>
          <w:vertAlign w:val="superscript"/>
          <w:lang w:val="en-GB"/>
        </w:rPr>
        <w:t>th</w:t>
      </w:r>
      <w:r w:rsidRPr="000D7C79">
        <w:rPr>
          <w:bCs/>
          <w:sz w:val="20"/>
          <w:szCs w:val="20"/>
          <w:lang w:val="en-GB"/>
        </w:rPr>
        <w:t xml:space="preserve"> ESH international conference „Mechanism of Cell Death and Disease: Advances in Therapeutic Intervention and Drug Development“, Cascais, Portugal 14-18.10.2010. Abstract book u CD izdanju. Poster 24</w:t>
      </w:r>
    </w:p>
    <w:p w:rsidR="000D7C79" w:rsidRPr="000D7C79" w:rsidRDefault="000D7C79" w:rsidP="000D7C79">
      <w:pPr>
        <w:pStyle w:val="ListParagraph"/>
        <w:numPr>
          <w:ilvl w:val="0"/>
          <w:numId w:val="20"/>
        </w:numPr>
        <w:spacing w:before="120"/>
        <w:ind w:left="714" w:hanging="357"/>
        <w:contextualSpacing w:val="0"/>
        <w:jc w:val="both"/>
        <w:rPr>
          <w:bCs/>
          <w:sz w:val="20"/>
          <w:szCs w:val="20"/>
          <w:lang w:val="en-GB"/>
        </w:rPr>
      </w:pPr>
      <w:r w:rsidRPr="000D7C79">
        <w:rPr>
          <w:bCs/>
          <w:sz w:val="20"/>
          <w:szCs w:val="20"/>
          <w:lang w:val="en-GB"/>
        </w:rPr>
        <w:t xml:space="preserve">Gusic N, Guduric N, </w:t>
      </w:r>
      <w:r w:rsidRPr="000D7C79">
        <w:rPr>
          <w:b/>
          <w:bCs/>
          <w:sz w:val="20"/>
          <w:szCs w:val="20"/>
          <w:lang w:val="en-GB"/>
        </w:rPr>
        <w:t>Isakovic A</w:t>
      </w:r>
      <w:r w:rsidRPr="000D7C79">
        <w:rPr>
          <w:bCs/>
          <w:sz w:val="20"/>
          <w:szCs w:val="20"/>
          <w:lang w:val="en-GB"/>
        </w:rPr>
        <w:t>, Cvetinovic N, Ivanisevic I, Maksimovic R. Diagnostig significance of MRCP in choledocholithiasis. 21st European Students’ Conference, Berlin, Germany, 13th – 17th October 2010. p.209</w:t>
      </w:r>
    </w:p>
    <w:p w:rsidR="000D7C79" w:rsidRPr="000D7C79" w:rsidRDefault="000D7C79" w:rsidP="000D7C79">
      <w:pPr>
        <w:pStyle w:val="ListParagraph"/>
        <w:numPr>
          <w:ilvl w:val="0"/>
          <w:numId w:val="20"/>
        </w:numPr>
        <w:spacing w:before="120"/>
        <w:ind w:left="714" w:hanging="357"/>
        <w:contextualSpacing w:val="0"/>
        <w:jc w:val="both"/>
        <w:rPr>
          <w:bCs/>
          <w:sz w:val="20"/>
          <w:szCs w:val="20"/>
          <w:lang w:val="en-GB"/>
        </w:rPr>
      </w:pPr>
      <w:r w:rsidRPr="000D7C79">
        <w:rPr>
          <w:bCs/>
          <w:sz w:val="20"/>
          <w:szCs w:val="20"/>
          <w:lang w:val="en-GB"/>
        </w:rPr>
        <w:t xml:space="preserve">Cvetinovic N, </w:t>
      </w:r>
      <w:r w:rsidRPr="000D7C79">
        <w:rPr>
          <w:b/>
          <w:bCs/>
          <w:sz w:val="20"/>
          <w:szCs w:val="20"/>
          <w:lang w:val="en-GB"/>
        </w:rPr>
        <w:t>Isakovic A</w:t>
      </w:r>
      <w:r w:rsidRPr="000D7C79">
        <w:rPr>
          <w:bCs/>
          <w:sz w:val="20"/>
          <w:szCs w:val="20"/>
          <w:lang w:val="en-GB"/>
        </w:rPr>
        <w:t>, Gusic N, Djordjevic Lj. M. Is it possible to reduce the length of hospital stay for surgically treated patients with urogenital congenital anomalies?  21st European Students’ Conference, Berlin, Germany, 13th – 17th October 2010. p.126</w:t>
      </w:r>
    </w:p>
    <w:p w:rsidR="000D7C79" w:rsidRPr="000D7C79" w:rsidRDefault="000D7C79" w:rsidP="000D7C79">
      <w:pPr>
        <w:pStyle w:val="ListParagraph"/>
        <w:numPr>
          <w:ilvl w:val="0"/>
          <w:numId w:val="20"/>
        </w:numPr>
        <w:spacing w:before="120"/>
        <w:ind w:left="714" w:hanging="357"/>
        <w:contextualSpacing w:val="0"/>
        <w:jc w:val="both"/>
        <w:rPr>
          <w:bCs/>
          <w:sz w:val="20"/>
          <w:szCs w:val="20"/>
          <w:lang w:val="en-GB"/>
        </w:rPr>
      </w:pPr>
      <w:r w:rsidRPr="000D7C79">
        <w:rPr>
          <w:bCs/>
          <w:sz w:val="20"/>
          <w:szCs w:val="20"/>
          <w:lang w:val="en-GB"/>
        </w:rPr>
        <w:t xml:space="preserve">Janjic T, Ivanisevic I, Stankovic I, </w:t>
      </w:r>
      <w:r w:rsidRPr="000D7C79">
        <w:rPr>
          <w:b/>
          <w:bCs/>
          <w:sz w:val="20"/>
          <w:szCs w:val="20"/>
          <w:lang w:val="en-GB"/>
        </w:rPr>
        <w:t>Isakovic A</w:t>
      </w:r>
      <w:r w:rsidRPr="000D7C79">
        <w:rPr>
          <w:bCs/>
          <w:sz w:val="20"/>
          <w:szCs w:val="20"/>
          <w:lang w:val="en-GB"/>
        </w:rPr>
        <w:t>, Gusic N. Risk factors for placental abruption in singleton pregnancies. 21st European Students’ Conference, Berlin, Germany, 13th – 17th October 2010. p.83</w:t>
      </w:r>
    </w:p>
    <w:p w:rsidR="000D7C79" w:rsidRPr="000D7C79" w:rsidRDefault="000D7C79" w:rsidP="000D7C79">
      <w:pPr>
        <w:pStyle w:val="ListParagraph"/>
        <w:numPr>
          <w:ilvl w:val="0"/>
          <w:numId w:val="20"/>
        </w:numPr>
        <w:spacing w:before="120"/>
        <w:ind w:left="714" w:hanging="357"/>
        <w:contextualSpacing w:val="0"/>
        <w:jc w:val="both"/>
        <w:rPr>
          <w:sz w:val="20"/>
          <w:szCs w:val="20"/>
          <w:lang w:val="en-GB"/>
        </w:rPr>
      </w:pPr>
      <w:r w:rsidRPr="000D7C79">
        <w:rPr>
          <w:b/>
          <w:bCs/>
          <w:sz w:val="20"/>
          <w:szCs w:val="20"/>
          <w:lang w:val="en-GB"/>
        </w:rPr>
        <w:t>Isaković A</w:t>
      </w:r>
      <w:r w:rsidRPr="000D7C79">
        <w:rPr>
          <w:bCs/>
          <w:sz w:val="20"/>
          <w:szCs w:val="20"/>
          <w:lang w:val="en-GB"/>
        </w:rPr>
        <w:t>., Cvetinovic N.</w:t>
      </w:r>
      <w:r w:rsidRPr="000D7C79">
        <w:rPr>
          <w:sz w:val="20"/>
          <w:szCs w:val="20"/>
          <w:lang w:val="en-GB"/>
        </w:rPr>
        <w:t xml:space="preserve"> </w:t>
      </w:r>
      <w:r w:rsidRPr="000D7C79">
        <w:rPr>
          <w:bCs/>
          <w:sz w:val="20"/>
          <w:szCs w:val="20"/>
          <w:lang w:val="en-GB"/>
        </w:rPr>
        <w:t>Cytotoxic effects of branched-chain ester hydrochlorides type ligands and corresponding platinum (II) complexes in vitro. 18</w:t>
      </w:r>
      <w:r w:rsidRPr="000D7C79">
        <w:rPr>
          <w:bCs/>
          <w:sz w:val="20"/>
          <w:szCs w:val="20"/>
          <w:vertAlign w:val="superscript"/>
          <w:lang w:val="en-GB"/>
        </w:rPr>
        <w:t>th</w:t>
      </w:r>
      <w:r w:rsidRPr="000D7C79">
        <w:rPr>
          <w:bCs/>
          <w:sz w:val="20"/>
          <w:szCs w:val="20"/>
          <w:lang w:val="en-GB"/>
        </w:rPr>
        <w:t xml:space="preserve"> International Student Congress of Medical Sciences, Groningen,</w:t>
      </w:r>
      <w:r w:rsidRPr="000D7C79">
        <w:rPr>
          <w:sz w:val="20"/>
          <w:szCs w:val="20"/>
          <w:lang w:val="en-GB"/>
        </w:rPr>
        <w:t xml:space="preserve"> </w:t>
      </w:r>
      <w:r w:rsidRPr="000D7C79">
        <w:rPr>
          <w:bCs/>
          <w:sz w:val="20"/>
          <w:szCs w:val="20"/>
          <w:lang w:val="en-GB"/>
        </w:rPr>
        <w:t>Netherlands, 8-10 June 2010. Book of abstracts p.418</w:t>
      </w:r>
    </w:p>
    <w:p w:rsidR="000D7C79" w:rsidRPr="000D7C79" w:rsidRDefault="000D7C79" w:rsidP="000D7C79">
      <w:pPr>
        <w:pStyle w:val="ListParagraph"/>
        <w:numPr>
          <w:ilvl w:val="0"/>
          <w:numId w:val="20"/>
        </w:numPr>
        <w:spacing w:before="120"/>
        <w:ind w:left="714" w:hanging="357"/>
        <w:contextualSpacing w:val="0"/>
        <w:jc w:val="both"/>
        <w:rPr>
          <w:sz w:val="20"/>
          <w:szCs w:val="20"/>
          <w:lang w:val="en-GB"/>
        </w:rPr>
      </w:pPr>
      <w:r w:rsidRPr="000D7C79">
        <w:rPr>
          <w:sz w:val="20"/>
          <w:szCs w:val="20"/>
          <w:lang w:val="en-GB"/>
        </w:rPr>
        <w:t xml:space="preserve">Cvetinović N, </w:t>
      </w:r>
      <w:r w:rsidRPr="000D7C79">
        <w:rPr>
          <w:b/>
          <w:sz w:val="20"/>
          <w:szCs w:val="20"/>
          <w:lang w:val="en-GB"/>
        </w:rPr>
        <w:t>Isaković A</w:t>
      </w:r>
      <w:r w:rsidRPr="000D7C79">
        <w:rPr>
          <w:sz w:val="20"/>
          <w:szCs w:val="20"/>
          <w:lang w:val="en-GB"/>
        </w:rPr>
        <w:t>, Gušić N. Length of hospital stay for surgically treated patients with urogenital congenital anomalies, 9</w:t>
      </w:r>
      <w:r w:rsidRPr="000D7C79">
        <w:rPr>
          <w:sz w:val="20"/>
          <w:szCs w:val="20"/>
          <w:vertAlign w:val="superscript"/>
          <w:lang w:val="en-GB"/>
        </w:rPr>
        <w:t>th</w:t>
      </w:r>
      <w:r w:rsidRPr="000D7C79">
        <w:rPr>
          <w:sz w:val="20"/>
          <w:szCs w:val="20"/>
          <w:lang w:val="en-GB"/>
        </w:rPr>
        <w:t xml:space="preserve"> International Congress of Medical Sciences, Sofia, Bulgaria, 13 – 16 May, 2010. p.141</w:t>
      </w:r>
    </w:p>
    <w:p w:rsidR="000D7C79" w:rsidRPr="000D7C79" w:rsidRDefault="000D7C79" w:rsidP="000D7C79">
      <w:pPr>
        <w:pStyle w:val="ListParagraph"/>
        <w:numPr>
          <w:ilvl w:val="0"/>
          <w:numId w:val="20"/>
        </w:numPr>
        <w:spacing w:before="120"/>
        <w:ind w:left="714" w:hanging="357"/>
        <w:contextualSpacing w:val="0"/>
        <w:jc w:val="both"/>
        <w:rPr>
          <w:sz w:val="20"/>
          <w:szCs w:val="20"/>
          <w:lang w:val="en-GB"/>
        </w:rPr>
      </w:pPr>
      <w:r w:rsidRPr="000D7C79">
        <w:rPr>
          <w:sz w:val="20"/>
          <w:szCs w:val="20"/>
          <w:lang w:val="en-GB"/>
        </w:rPr>
        <w:t xml:space="preserve">Ivanisevic I, Janjic T, Gusic N, </w:t>
      </w:r>
      <w:r w:rsidRPr="000D7C79">
        <w:rPr>
          <w:b/>
          <w:sz w:val="20"/>
          <w:szCs w:val="20"/>
          <w:lang w:val="en-GB"/>
        </w:rPr>
        <w:t>Isakovic A</w:t>
      </w:r>
      <w:r w:rsidRPr="000D7C79">
        <w:rPr>
          <w:sz w:val="20"/>
          <w:szCs w:val="20"/>
          <w:lang w:val="en-GB"/>
        </w:rPr>
        <w:t>. Immunohistochemical expression of CD34 in lymph node of patients with follicular lyphoma, 9</w:t>
      </w:r>
      <w:r w:rsidRPr="000D7C79">
        <w:rPr>
          <w:sz w:val="20"/>
          <w:szCs w:val="20"/>
          <w:vertAlign w:val="superscript"/>
          <w:lang w:val="en-GB"/>
        </w:rPr>
        <w:t>th</w:t>
      </w:r>
      <w:r w:rsidRPr="000D7C79">
        <w:rPr>
          <w:sz w:val="20"/>
          <w:szCs w:val="20"/>
          <w:lang w:val="en-GB"/>
        </w:rPr>
        <w:t xml:space="preserve"> International Congress of Medical Sciences, Sofia, Bulgaria, 13 – 16 May, 2010, p.218</w:t>
      </w:r>
    </w:p>
    <w:p w:rsidR="000D7C79" w:rsidRPr="000D7C79" w:rsidRDefault="000D7C79" w:rsidP="000D7C79">
      <w:pPr>
        <w:pStyle w:val="ListParagraph"/>
        <w:numPr>
          <w:ilvl w:val="0"/>
          <w:numId w:val="20"/>
        </w:numPr>
        <w:spacing w:before="120"/>
        <w:ind w:left="714" w:hanging="357"/>
        <w:contextualSpacing w:val="0"/>
        <w:jc w:val="both"/>
        <w:rPr>
          <w:bCs/>
          <w:sz w:val="20"/>
          <w:szCs w:val="20"/>
          <w:lang w:val="en-GB"/>
        </w:rPr>
      </w:pPr>
      <w:r w:rsidRPr="000D7C79">
        <w:rPr>
          <w:b/>
          <w:bCs/>
          <w:sz w:val="20"/>
          <w:szCs w:val="20"/>
          <w:lang w:val="en-GB"/>
        </w:rPr>
        <w:t>Isaković A</w:t>
      </w:r>
      <w:r w:rsidRPr="000D7C79">
        <w:rPr>
          <w:bCs/>
          <w:sz w:val="20"/>
          <w:szCs w:val="20"/>
          <w:lang w:val="en-GB"/>
        </w:rPr>
        <w:t>, Cvetinović N. Cytotoxic activity of pentane-O,O’-di-2-alkyl-(S,S’)ethylene-diamine-N,N’-di-2-propanoat ligands and corresponding platinum (II) complexes in vitro, 20</w:t>
      </w:r>
      <w:r w:rsidRPr="000D7C79">
        <w:rPr>
          <w:bCs/>
          <w:sz w:val="20"/>
          <w:szCs w:val="20"/>
          <w:vertAlign w:val="superscript"/>
          <w:lang w:val="en-GB"/>
        </w:rPr>
        <w:t>th</w:t>
      </w:r>
      <w:r w:rsidRPr="000D7C79">
        <w:rPr>
          <w:bCs/>
          <w:sz w:val="20"/>
          <w:szCs w:val="20"/>
          <w:lang w:val="en-GB"/>
        </w:rPr>
        <w:t xml:space="preserve"> European Students’ Conference, Berlin, Germany, 4th-7th October 2009. p.4</w:t>
      </w:r>
    </w:p>
    <w:p w:rsidR="000D7C79" w:rsidRPr="000D7C79" w:rsidRDefault="000D7C79" w:rsidP="000D7C79">
      <w:pPr>
        <w:pStyle w:val="ListParagraph"/>
        <w:numPr>
          <w:ilvl w:val="0"/>
          <w:numId w:val="20"/>
        </w:numPr>
        <w:spacing w:before="120"/>
        <w:ind w:left="714" w:hanging="357"/>
        <w:contextualSpacing w:val="0"/>
        <w:jc w:val="both"/>
        <w:rPr>
          <w:bCs/>
          <w:sz w:val="20"/>
          <w:szCs w:val="20"/>
          <w:lang w:val="en-GB"/>
        </w:rPr>
      </w:pPr>
      <w:r w:rsidRPr="000D7C79">
        <w:rPr>
          <w:b/>
          <w:bCs/>
          <w:sz w:val="20"/>
          <w:szCs w:val="20"/>
          <w:lang w:val="en-GB"/>
        </w:rPr>
        <w:t>Isaković A</w:t>
      </w:r>
      <w:r w:rsidRPr="000D7C79">
        <w:rPr>
          <w:bCs/>
          <w:sz w:val="20"/>
          <w:szCs w:val="20"/>
          <w:lang w:val="en-GB"/>
        </w:rPr>
        <w:t>, Cvetinović N, Gušić N. Cytotoxicity of (pentane-2,4-dione)</w:t>
      </w:r>
      <w:r w:rsidRPr="000D7C79">
        <w:rPr>
          <w:bCs/>
          <w:sz w:val="20"/>
          <w:szCs w:val="20"/>
          <w:vertAlign w:val="subscript"/>
          <w:lang w:val="en-GB"/>
        </w:rPr>
        <w:t>2</w:t>
      </w:r>
      <w:r w:rsidRPr="000D7C79">
        <w:rPr>
          <w:bCs/>
          <w:sz w:val="20"/>
          <w:szCs w:val="20"/>
          <w:lang w:val="en-GB"/>
        </w:rPr>
        <w:t>ethane-1,2-diamine schiff base complexes with copper and nickel on rat astrocytes and C6 glioma cells in vitro, 4</w:t>
      </w:r>
      <w:r w:rsidRPr="000D7C79">
        <w:rPr>
          <w:bCs/>
          <w:sz w:val="20"/>
          <w:szCs w:val="20"/>
          <w:vertAlign w:val="superscript"/>
          <w:lang w:val="en-GB"/>
        </w:rPr>
        <w:t>th</w:t>
      </w:r>
      <w:r w:rsidRPr="000D7C79">
        <w:rPr>
          <w:bCs/>
          <w:sz w:val="20"/>
          <w:szCs w:val="20"/>
          <w:lang w:val="en-GB"/>
        </w:rPr>
        <w:t xml:space="preserve"> International Medical Students’ Congress In Novi Sad, Novi Sad, Serbia, July 16th – 19th 2009. p.34</w:t>
      </w:r>
    </w:p>
    <w:p w:rsidR="000D7C79" w:rsidRPr="000D7C79" w:rsidRDefault="000D7C79" w:rsidP="000D7C79">
      <w:pPr>
        <w:pStyle w:val="ListParagraph"/>
        <w:numPr>
          <w:ilvl w:val="0"/>
          <w:numId w:val="20"/>
        </w:numPr>
        <w:spacing w:before="120"/>
        <w:ind w:left="714" w:hanging="357"/>
        <w:contextualSpacing w:val="0"/>
        <w:jc w:val="both"/>
        <w:rPr>
          <w:bCs/>
          <w:sz w:val="20"/>
          <w:szCs w:val="20"/>
          <w:lang w:val="en-GB"/>
        </w:rPr>
      </w:pPr>
      <w:r w:rsidRPr="000D7C79">
        <w:rPr>
          <w:bCs/>
          <w:sz w:val="20"/>
          <w:szCs w:val="20"/>
          <w:lang w:val="en-GB"/>
        </w:rPr>
        <w:t xml:space="preserve">Gušić N, Gudurić N, </w:t>
      </w:r>
      <w:r w:rsidRPr="000D7C79">
        <w:rPr>
          <w:b/>
          <w:bCs/>
          <w:sz w:val="20"/>
          <w:szCs w:val="20"/>
          <w:lang w:val="en-GB"/>
        </w:rPr>
        <w:t>Isaković A</w:t>
      </w:r>
      <w:r w:rsidRPr="000D7C79">
        <w:rPr>
          <w:bCs/>
          <w:sz w:val="20"/>
          <w:szCs w:val="20"/>
          <w:lang w:val="en-GB"/>
        </w:rPr>
        <w:t>, Cvetinović N, Ivanišević I. Assessment of focal lesions in liver using magnetic resonance imaging – significance of diffusion weighted imaging, 4</w:t>
      </w:r>
      <w:r w:rsidRPr="000D7C79">
        <w:rPr>
          <w:bCs/>
          <w:sz w:val="20"/>
          <w:szCs w:val="20"/>
          <w:vertAlign w:val="superscript"/>
          <w:lang w:val="en-GB"/>
        </w:rPr>
        <w:t>th</w:t>
      </w:r>
      <w:r w:rsidRPr="000D7C79">
        <w:rPr>
          <w:bCs/>
          <w:sz w:val="20"/>
          <w:szCs w:val="20"/>
          <w:lang w:val="en-GB"/>
        </w:rPr>
        <w:t xml:space="preserve"> International Medical Students’ Congress In Novi Sad, Novi Sad, Serbia, July 16th – 19th 2009. p.162</w:t>
      </w:r>
    </w:p>
    <w:p w:rsidR="000D7C79" w:rsidRDefault="000D7C79" w:rsidP="000D7C79">
      <w:pPr>
        <w:jc w:val="both"/>
        <w:rPr>
          <w:b/>
          <w:bCs/>
          <w:sz w:val="20"/>
          <w:szCs w:val="20"/>
        </w:rPr>
      </w:pPr>
    </w:p>
    <w:p w:rsidR="000D7C79" w:rsidRDefault="000D7C79" w:rsidP="000D7C79">
      <w:pPr>
        <w:jc w:val="both"/>
        <w:rPr>
          <w:b/>
          <w:bCs/>
          <w:sz w:val="20"/>
          <w:szCs w:val="20"/>
        </w:rPr>
      </w:pPr>
      <w:r>
        <w:rPr>
          <w:b/>
          <w:bCs/>
          <w:sz w:val="20"/>
          <w:szCs w:val="20"/>
        </w:rPr>
        <w:t>Извод у зборнику националног скупа</w:t>
      </w:r>
    </w:p>
    <w:p w:rsidR="000D7C79" w:rsidRPr="00720932" w:rsidRDefault="000D7C79" w:rsidP="000D7C79">
      <w:pPr>
        <w:numPr>
          <w:ilvl w:val="0"/>
          <w:numId w:val="21"/>
        </w:numPr>
        <w:tabs>
          <w:tab w:val="left" w:pos="-720"/>
          <w:tab w:val="left" w:pos="284"/>
        </w:tabs>
        <w:spacing w:before="120"/>
        <w:jc w:val="both"/>
        <w:rPr>
          <w:bCs/>
          <w:spacing w:val="-3"/>
          <w:sz w:val="20"/>
          <w:szCs w:val="20"/>
          <w:lang w:val="en-GB" w:eastAsia="en-GB"/>
        </w:rPr>
      </w:pPr>
      <w:r w:rsidRPr="00720932">
        <w:rPr>
          <w:b/>
          <w:bCs/>
          <w:spacing w:val="-3"/>
          <w:sz w:val="20"/>
          <w:szCs w:val="20"/>
          <w:lang w:val="en-GB" w:eastAsia="en-GB"/>
        </w:rPr>
        <w:t>Isaković AM</w:t>
      </w:r>
      <w:r w:rsidRPr="00720932">
        <w:rPr>
          <w:bCs/>
          <w:spacing w:val="-3"/>
          <w:sz w:val="20"/>
          <w:szCs w:val="20"/>
          <w:lang w:val="en-GB" w:eastAsia="en-GB"/>
        </w:rPr>
        <w:t>. Laboratorijsko praćenje maligniteta gastrointestinalnog trakta – poznati i novi biomarkeri. 3. Crnogorska konferencija kliničke hemije i laboratorijske medicine sa međunarodnim učešćem, Bar, Crna Gora, 29-31. maj 2025. godine. Knjiga sažetaka, str. 34-5.</w:t>
      </w:r>
    </w:p>
    <w:p w:rsidR="000D7C79" w:rsidRPr="00720932" w:rsidRDefault="000D7C79" w:rsidP="000D7C79">
      <w:pPr>
        <w:numPr>
          <w:ilvl w:val="0"/>
          <w:numId w:val="21"/>
        </w:numPr>
        <w:tabs>
          <w:tab w:val="left" w:pos="-720"/>
          <w:tab w:val="left" w:pos="284"/>
        </w:tabs>
        <w:spacing w:before="120"/>
        <w:jc w:val="both"/>
        <w:rPr>
          <w:bCs/>
          <w:spacing w:val="-3"/>
          <w:sz w:val="20"/>
          <w:szCs w:val="20"/>
          <w:lang w:val="en-GB" w:eastAsia="en-GB"/>
        </w:rPr>
      </w:pPr>
      <w:r w:rsidRPr="00720932">
        <w:rPr>
          <w:b/>
          <w:bCs/>
          <w:spacing w:val="-3"/>
          <w:sz w:val="20"/>
          <w:szCs w:val="20"/>
          <w:lang w:val="en-GB" w:eastAsia="en-GB"/>
        </w:rPr>
        <w:t>Isaković AM</w:t>
      </w:r>
      <w:r w:rsidRPr="00720932">
        <w:rPr>
          <w:bCs/>
          <w:spacing w:val="-3"/>
          <w:sz w:val="20"/>
          <w:szCs w:val="20"/>
          <w:lang w:val="en-GB" w:eastAsia="en-GB"/>
        </w:rPr>
        <w:t xml:space="preserve">: Kako bismo bez Retikuluma – od bojažljivih pokušaja E-učenja preko pandemijske neophodnosti do kombinovanog </w:t>
      </w:r>
      <w:r w:rsidRPr="00720932">
        <w:rPr>
          <w:bCs/>
          <w:i/>
          <w:iCs/>
          <w:spacing w:val="-3"/>
          <w:sz w:val="20"/>
          <w:szCs w:val="20"/>
          <w:lang w:val="en-GB" w:eastAsia="en-GB"/>
        </w:rPr>
        <w:t xml:space="preserve">blended </w:t>
      </w:r>
      <w:r w:rsidRPr="00720932">
        <w:rPr>
          <w:bCs/>
          <w:spacing w:val="-3"/>
          <w:sz w:val="20"/>
          <w:szCs w:val="20"/>
          <w:lang w:val="en-GB" w:eastAsia="en-GB"/>
        </w:rPr>
        <w:t xml:space="preserve">učenja na Katedri za medicinsku i kliničku biohemiju. Simpozijum “Stremljenja i novine u medicini” Medicinskog fakulteta u Beogradu, 2-6. decembar 2024. Appendix sa apstraktima. Medicinska istraživanja. 2024; 57(4): 174. doi: </w:t>
      </w:r>
      <w:r w:rsidRPr="00720932">
        <w:rPr>
          <w:bCs/>
          <w:spacing w:val="-3"/>
          <w:sz w:val="20"/>
          <w:szCs w:val="20"/>
          <w:lang w:eastAsia="en-GB"/>
        </w:rPr>
        <w:t>10.5937/medi57-54466</w:t>
      </w:r>
    </w:p>
    <w:p w:rsidR="000D7C79" w:rsidRPr="00720932" w:rsidRDefault="000D7C79" w:rsidP="000D7C79">
      <w:pPr>
        <w:numPr>
          <w:ilvl w:val="0"/>
          <w:numId w:val="21"/>
        </w:numPr>
        <w:tabs>
          <w:tab w:val="left" w:pos="-720"/>
          <w:tab w:val="left" w:pos="284"/>
        </w:tabs>
        <w:spacing w:before="120"/>
        <w:jc w:val="both"/>
        <w:rPr>
          <w:bCs/>
          <w:spacing w:val="-3"/>
          <w:sz w:val="20"/>
          <w:szCs w:val="20"/>
          <w:lang w:val="en-GB" w:eastAsia="en-GB"/>
        </w:rPr>
      </w:pPr>
      <w:r w:rsidRPr="00720932">
        <w:rPr>
          <w:b/>
          <w:bCs/>
          <w:spacing w:val="-3"/>
          <w:sz w:val="20"/>
          <w:szCs w:val="20"/>
          <w:lang w:val="en-GB" w:eastAsia="en-GB"/>
        </w:rPr>
        <w:t>Isakovic AM</w:t>
      </w:r>
      <w:r w:rsidRPr="00720932">
        <w:rPr>
          <w:bCs/>
          <w:spacing w:val="-3"/>
          <w:sz w:val="20"/>
          <w:szCs w:val="20"/>
          <w:lang w:val="en-GB" w:eastAsia="en-GB"/>
        </w:rPr>
        <w:t xml:space="preserve">. Budućnost primene metabolomike u dijagnostici, terapijskom pristupu i prognozi pacijenata sa malignim bolestima. Drugi kongres kliničkih biohemičara i specijalista laboratorijske </w:t>
      </w:r>
      <w:r w:rsidRPr="00720932">
        <w:rPr>
          <w:bCs/>
          <w:spacing w:val="-3"/>
          <w:sz w:val="20"/>
          <w:szCs w:val="20"/>
          <w:lang w:val="en-GB" w:eastAsia="en-GB"/>
        </w:rPr>
        <w:lastRenderedPageBreak/>
        <w:t>medicine Srbije sa međunarodnim učešćem, Beograd, Srbija, 30. novembar – 2. decembar 2022. Zbornik sažetaka, str. 49</w:t>
      </w:r>
    </w:p>
    <w:p w:rsidR="000D7C79" w:rsidRPr="00720932" w:rsidRDefault="000D7C79" w:rsidP="000D7C79">
      <w:pPr>
        <w:numPr>
          <w:ilvl w:val="0"/>
          <w:numId w:val="21"/>
        </w:numPr>
        <w:tabs>
          <w:tab w:val="left" w:pos="-720"/>
          <w:tab w:val="left" w:pos="284"/>
        </w:tabs>
        <w:spacing w:before="120"/>
        <w:jc w:val="both"/>
        <w:rPr>
          <w:bCs/>
          <w:spacing w:val="-3"/>
          <w:sz w:val="20"/>
          <w:szCs w:val="20"/>
          <w:lang w:val="en-GB" w:eastAsia="en-GB"/>
        </w:rPr>
      </w:pPr>
      <w:r w:rsidRPr="00720932">
        <w:rPr>
          <w:bCs/>
          <w:spacing w:val="-3"/>
          <w:sz w:val="20"/>
          <w:szCs w:val="20"/>
          <w:lang w:val="en-GB" w:eastAsia="en-GB"/>
        </w:rPr>
        <w:t xml:space="preserve">Pavlović K, Petrović Pajić S, </w:t>
      </w:r>
      <w:r w:rsidRPr="00720932">
        <w:rPr>
          <w:b/>
          <w:bCs/>
          <w:spacing w:val="-3"/>
          <w:sz w:val="20"/>
          <w:szCs w:val="20"/>
          <w:lang w:val="en-GB" w:eastAsia="en-GB"/>
        </w:rPr>
        <w:t>Isaković AM</w:t>
      </w:r>
      <w:r w:rsidRPr="00720932">
        <w:rPr>
          <w:bCs/>
          <w:spacing w:val="-3"/>
          <w:sz w:val="20"/>
          <w:szCs w:val="20"/>
          <w:lang w:val="en-GB" w:eastAsia="en-GB"/>
        </w:rPr>
        <w:t xml:space="preserve">, Misirlić-Denčić S, Hawlina M, Jarc Vidmar M, Fakin A, Lalić NM, Marković I. Merenje mitohondrijalne funkcije u ćelijama periferne krvi u Leberovoj hereditarnoj optičkoj neuropatiji. Drugi kongres kliničkih biohemičara i specijalista laboratorijske medicine Srbije sa međunarodnim učešćem, Beograd, Srbija, 30. novembar – 2. decembar 2022. Zbornik sažetaka, str. 59. </w:t>
      </w:r>
    </w:p>
    <w:p w:rsidR="000D7C79" w:rsidRPr="00720932" w:rsidRDefault="000D7C79" w:rsidP="000D7C79">
      <w:pPr>
        <w:numPr>
          <w:ilvl w:val="0"/>
          <w:numId w:val="21"/>
        </w:numPr>
        <w:tabs>
          <w:tab w:val="left" w:pos="-720"/>
          <w:tab w:val="left" w:pos="284"/>
        </w:tabs>
        <w:spacing w:before="120"/>
        <w:jc w:val="both"/>
        <w:rPr>
          <w:bCs/>
          <w:spacing w:val="-3"/>
          <w:sz w:val="20"/>
          <w:szCs w:val="20"/>
          <w:lang w:val="en-GB" w:eastAsia="en-GB"/>
        </w:rPr>
      </w:pPr>
      <w:r w:rsidRPr="00720932">
        <w:rPr>
          <w:b/>
          <w:bCs/>
          <w:spacing w:val="-3"/>
          <w:sz w:val="20"/>
          <w:szCs w:val="20"/>
          <w:lang w:val="en-GB" w:eastAsia="en-GB"/>
        </w:rPr>
        <w:t>Isaković AM</w:t>
      </w:r>
      <w:r w:rsidRPr="00720932">
        <w:rPr>
          <w:bCs/>
          <w:spacing w:val="-3"/>
          <w:sz w:val="20"/>
          <w:szCs w:val="20"/>
          <w:lang w:val="en-GB" w:eastAsia="en-GB"/>
        </w:rPr>
        <w:t>, Misirlić Denčić S. Mehanizmi ćelijske smrti u antimelanomskom dejstvu etilendiaminskog liganda. Simpozijum “Stremljenja i novine u medicini” Medicinsko fakulteta Univerziteta u Beogradu, Beograd, Srbija, 6-10. Decembar 2021. Knjiga sažetaka, str. 5-6.</w:t>
      </w:r>
    </w:p>
    <w:p w:rsidR="000D7C79" w:rsidRPr="00720932" w:rsidRDefault="000D7C79" w:rsidP="000D7C79">
      <w:pPr>
        <w:numPr>
          <w:ilvl w:val="0"/>
          <w:numId w:val="21"/>
        </w:numPr>
        <w:tabs>
          <w:tab w:val="left" w:pos="-720"/>
          <w:tab w:val="left" w:pos="284"/>
        </w:tabs>
        <w:spacing w:before="120"/>
        <w:jc w:val="both"/>
        <w:rPr>
          <w:bCs/>
          <w:spacing w:val="-3"/>
          <w:sz w:val="20"/>
          <w:szCs w:val="20"/>
          <w:lang w:val="en-GB" w:eastAsia="en-GB"/>
        </w:rPr>
      </w:pPr>
      <w:r w:rsidRPr="00720932">
        <w:rPr>
          <w:b/>
          <w:bCs/>
          <w:spacing w:val="-3"/>
          <w:sz w:val="20"/>
          <w:szCs w:val="20"/>
          <w:lang w:val="en-GB" w:eastAsia="en-GB"/>
        </w:rPr>
        <w:t>Isaković AM</w:t>
      </w:r>
      <w:r w:rsidRPr="00720932">
        <w:rPr>
          <w:bCs/>
          <w:spacing w:val="-3"/>
          <w:sz w:val="20"/>
          <w:szCs w:val="20"/>
          <w:lang w:val="en-GB" w:eastAsia="en-GB"/>
        </w:rPr>
        <w:t xml:space="preserve">, Jeremić M, Krstić D, Čolović MB, Kortz U, Misirlić Denčić S. Antineuroblastoma potential of </w:t>
      </w:r>
      <w:proofErr w:type="gramStart"/>
      <w:r w:rsidRPr="00720932">
        <w:rPr>
          <w:bCs/>
          <w:spacing w:val="-3"/>
          <w:sz w:val="20"/>
          <w:szCs w:val="20"/>
          <w:lang w:val="en-GB" w:eastAsia="en-GB"/>
        </w:rPr>
        <w:t>polyoxopalladate(</w:t>
      </w:r>
      <w:proofErr w:type="gramEnd"/>
      <w:r w:rsidRPr="00720932">
        <w:rPr>
          <w:bCs/>
          <w:spacing w:val="-3"/>
          <w:sz w:val="20"/>
          <w:szCs w:val="20"/>
          <w:lang w:val="en-GB" w:eastAsia="en-GB"/>
        </w:rPr>
        <w:t>II), 5th Congress of the Serbian Association for Cancer Research with international participation, virtuelni skup, 3. decembar 2021. Knjiga sažetaka, P42, str. 69.</w:t>
      </w:r>
    </w:p>
    <w:p w:rsidR="000D7C79" w:rsidRPr="00720932" w:rsidRDefault="000D7C79" w:rsidP="000D7C79">
      <w:pPr>
        <w:numPr>
          <w:ilvl w:val="0"/>
          <w:numId w:val="21"/>
        </w:numPr>
        <w:tabs>
          <w:tab w:val="left" w:pos="-720"/>
          <w:tab w:val="left" w:pos="284"/>
        </w:tabs>
        <w:spacing w:before="120"/>
        <w:jc w:val="both"/>
        <w:rPr>
          <w:bCs/>
          <w:spacing w:val="-3"/>
          <w:sz w:val="20"/>
          <w:szCs w:val="20"/>
          <w:lang w:val="en-GB" w:eastAsia="en-GB"/>
        </w:rPr>
      </w:pPr>
      <w:r w:rsidRPr="00720932">
        <w:rPr>
          <w:bCs/>
          <w:spacing w:val="-3"/>
          <w:sz w:val="20"/>
          <w:szCs w:val="20"/>
          <w:lang w:val="en-GB" w:eastAsia="en-GB"/>
        </w:rPr>
        <w:t xml:space="preserve">Jeremić M, </w:t>
      </w:r>
      <w:r w:rsidRPr="00720932">
        <w:rPr>
          <w:b/>
          <w:bCs/>
          <w:spacing w:val="-3"/>
          <w:sz w:val="20"/>
          <w:szCs w:val="20"/>
          <w:lang w:val="en-GB" w:eastAsia="en-GB"/>
        </w:rPr>
        <w:t>Isaković AM,</w:t>
      </w:r>
      <w:r w:rsidRPr="00720932">
        <w:rPr>
          <w:bCs/>
          <w:spacing w:val="-3"/>
          <w:sz w:val="20"/>
          <w:szCs w:val="20"/>
          <w:lang w:val="en-GB" w:eastAsia="en-GB"/>
        </w:rPr>
        <w:t xml:space="preserve"> Krstić D, Čolović MB, Kortz U, Misirlić Denčić S. Selected polyoxopalladates as potential antitumor drug candidates, 5th Congress of the Serbian Association for Cancer Research with international participation, virtuelni skup, 3. decembar 2021. Knjiga sažetaka, P43, str. 70.</w:t>
      </w:r>
    </w:p>
    <w:p w:rsidR="000D7C79" w:rsidRPr="00720932" w:rsidRDefault="000D7C79" w:rsidP="000D7C79">
      <w:pPr>
        <w:numPr>
          <w:ilvl w:val="0"/>
          <w:numId w:val="21"/>
        </w:numPr>
        <w:tabs>
          <w:tab w:val="left" w:pos="-720"/>
          <w:tab w:val="left" w:pos="284"/>
        </w:tabs>
        <w:spacing w:before="120"/>
        <w:jc w:val="both"/>
        <w:rPr>
          <w:bCs/>
          <w:spacing w:val="-3"/>
          <w:sz w:val="20"/>
          <w:szCs w:val="20"/>
          <w:lang w:val="en-GB" w:eastAsia="en-GB"/>
        </w:rPr>
      </w:pPr>
      <w:r w:rsidRPr="00720932">
        <w:rPr>
          <w:b/>
          <w:bCs/>
          <w:spacing w:val="-3"/>
          <w:sz w:val="20"/>
          <w:szCs w:val="20"/>
          <w:lang w:val="en-GB" w:eastAsia="en-GB"/>
        </w:rPr>
        <w:t>Isaković AM</w:t>
      </w:r>
      <w:r w:rsidRPr="00720932">
        <w:rPr>
          <w:bCs/>
          <w:spacing w:val="-3"/>
          <w:sz w:val="20"/>
          <w:szCs w:val="20"/>
          <w:lang w:val="en-GB" w:eastAsia="en-GB"/>
        </w:rPr>
        <w:t xml:space="preserve">, Bjelanović J, Đikić Rom A, Miladinov M, Jeremić M, Krivokapić Z, Misirlić Denčić S. ADAM10, CEA and CA19-9 as triad biomarkers of colorectal cancer response to neuoadjuvant chemoradiotherapy, Serbian Biochemical Society Tenth Conference with international participation, Kragujevac, Srbija, 24. septembar 2021. Zbornik sažetaka, str. 67. </w:t>
      </w:r>
    </w:p>
    <w:p w:rsidR="000D7C79" w:rsidRPr="000D7C79" w:rsidRDefault="000D7C79" w:rsidP="000D7C79">
      <w:pPr>
        <w:numPr>
          <w:ilvl w:val="0"/>
          <w:numId w:val="21"/>
        </w:numPr>
        <w:tabs>
          <w:tab w:val="left" w:pos="-720"/>
          <w:tab w:val="left" w:pos="284"/>
        </w:tabs>
        <w:spacing w:before="120"/>
        <w:jc w:val="both"/>
        <w:rPr>
          <w:bCs/>
          <w:spacing w:val="-3"/>
          <w:sz w:val="20"/>
          <w:szCs w:val="20"/>
          <w:lang w:val="en-GB" w:eastAsia="en-GB"/>
        </w:rPr>
      </w:pPr>
      <w:r w:rsidRPr="00720932">
        <w:rPr>
          <w:bCs/>
          <w:spacing w:val="-3"/>
          <w:sz w:val="20"/>
          <w:szCs w:val="20"/>
          <w:lang w:val="en-GB" w:eastAsia="en-GB"/>
        </w:rPr>
        <w:t xml:space="preserve">Pavlović K, Krako Jakovljević N, </w:t>
      </w:r>
      <w:r w:rsidRPr="00720932">
        <w:rPr>
          <w:b/>
          <w:bCs/>
          <w:spacing w:val="-3"/>
          <w:sz w:val="20"/>
          <w:szCs w:val="20"/>
          <w:lang w:val="en-GB" w:eastAsia="en-GB"/>
        </w:rPr>
        <w:t>Isaković AM</w:t>
      </w:r>
      <w:r w:rsidRPr="00720932">
        <w:rPr>
          <w:bCs/>
          <w:spacing w:val="-3"/>
          <w:sz w:val="20"/>
          <w:szCs w:val="20"/>
          <w:lang w:val="en-GB" w:eastAsia="en-GB"/>
        </w:rPr>
        <w:t>, Marković I, Lalić NM. Response of muscle cells to metformin depends on glucose availability in cell culture medium. Serbian Biochemical Society Tenth Conference with international participation, Kragujevac, Srbija, 24. septembar 2021. Zbornik sažetaka, str.</w:t>
      </w:r>
      <w:r w:rsidRPr="000D7C79">
        <w:rPr>
          <w:bCs/>
          <w:spacing w:val="-3"/>
          <w:sz w:val="20"/>
          <w:szCs w:val="20"/>
          <w:lang w:val="en-GB" w:eastAsia="en-GB"/>
        </w:rPr>
        <w:t xml:space="preserve"> 122</w:t>
      </w:r>
    </w:p>
    <w:p w:rsidR="000D7C79" w:rsidRPr="000D7C79" w:rsidRDefault="000D7C79" w:rsidP="000D7C79">
      <w:pPr>
        <w:numPr>
          <w:ilvl w:val="0"/>
          <w:numId w:val="21"/>
        </w:numPr>
        <w:tabs>
          <w:tab w:val="left" w:pos="-720"/>
          <w:tab w:val="left" w:pos="284"/>
        </w:tabs>
        <w:spacing w:before="120"/>
        <w:jc w:val="both"/>
        <w:rPr>
          <w:bCs/>
          <w:spacing w:val="-3"/>
          <w:sz w:val="20"/>
          <w:szCs w:val="20"/>
          <w:lang w:val="en-GB" w:eastAsia="en-GB"/>
        </w:rPr>
      </w:pPr>
      <w:r w:rsidRPr="000D7C79">
        <w:rPr>
          <w:b/>
          <w:bCs/>
          <w:spacing w:val="-3"/>
          <w:sz w:val="20"/>
          <w:szCs w:val="20"/>
          <w:lang w:val="en-GB" w:eastAsia="en-GB"/>
        </w:rPr>
        <w:t>Isaković AM</w:t>
      </w:r>
      <w:r w:rsidRPr="000D7C79">
        <w:rPr>
          <w:bCs/>
          <w:spacing w:val="-3"/>
          <w:sz w:val="20"/>
          <w:szCs w:val="20"/>
          <w:lang w:val="en-GB" w:eastAsia="en-GB"/>
        </w:rPr>
        <w:t>, Jovanović M, Simić-Arsić M, Stefanova E, Rakić LJ, Jeremić M, Vukojević M, Misirlić-Denčić S, Kostić V, Marković I. Procena zastupljenosti subpopulacija limfocita periferne krvi i monocitne funkcije kod pacijenata sa Alchajmerovom bolešću. I kongres kliničkih biohemičara i specijalista laboratorijske medicine Srbije sa međunarodnim učešćem, Beograd, Srbija, 27-29. novembar 2019.  Knjiga sažetaka, P19 str. 69.</w:t>
      </w:r>
    </w:p>
    <w:p w:rsidR="000D7C79" w:rsidRPr="000D7C79" w:rsidRDefault="000D7C79" w:rsidP="000D7C79">
      <w:pPr>
        <w:numPr>
          <w:ilvl w:val="0"/>
          <w:numId w:val="21"/>
        </w:numPr>
        <w:tabs>
          <w:tab w:val="left" w:pos="-720"/>
          <w:tab w:val="left" w:pos="284"/>
        </w:tabs>
        <w:spacing w:before="120"/>
        <w:jc w:val="both"/>
        <w:rPr>
          <w:bCs/>
          <w:spacing w:val="-3"/>
          <w:sz w:val="20"/>
          <w:szCs w:val="20"/>
          <w:lang w:val="en-GB" w:eastAsia="en-GB"/>
        </w:rPr>
      </w:pPr>
      <w:r w:rsidRPr="000D7C79">
        <w:rPr>
          <w:bCs/>
          <w:spacing w:val="-3"/>
          <w:sz w:val="20"/>
          <w:szCs w:val="20"/>
          <w:lang w:val="en-GB" w:eastAsia="en-GB"/>
        </w:rPr>
        <w:t xml:space="preserve">Pavlovic K, Krako Jakovljevic N, </w:t>
      </w:r>
      <w:r w:rsidRPr="000D7C79">
        <w:rPr>
          <w:b/>
          <w:bCs/>
          <w:spacing w:val="-3"/>
          <w:sz w:val="20"/>
          <w:szCs w:val="20"/>
          <w:lang w:val="en-GB" w:eastAsia="en-GB"/>
        </w:rPr>
        <w:t>Isakovic A</w:t>
      </w:r>
      <w:r w:rsidRPr="000D7C79">
        <w:rPr>
          <w:bCs/>
          <w:spacing w:val="-3"/>
          <w:sz w:val="20"/>
          <w:szCs w:val="20"/>
          <w:lang w:val="en-GB" w:eastAsia="en-GB"/>
        </w:rPr>
        <w:t xml:space="preserve">, Jovanovic M, Markovic I, Lalic N. Karakterizacija modela insulinske rezistencije na ćelijskoj liniji C2C12. 10. Srpski kongres o šećernoj bolesti sa internacionalnim učešćem, 19-22. novembar 2017. godine, Beograd, Srbija, Zbornik sažetaka str. 60. </w:t>
      </w:r>
    </w:p>
    <w:p w:rsidR="000D7C79" w:rsidRPr="000D7C79" w:rsidRDefault="000D7C79" w:rsidP="000D7C79">
      <w:pPr>
        <w:numPr>
          <w:ilvl w:val="0"/>
          <w:numId w:val="21"/>
        </w:numPr>
        <w:tabs>
          <w:tab w:val="left" w:pos="-720"/>
          <w:tab w:val="left" w:pos="284"/>
        </w:tabs>
        <w:spacing w:before="120"/>
        <w:jc w:val="both"/>
        <w:rPr>
          <w:bCs/>
          <w:spacing w:val="-3"/>
          <w:sz w:val="20"/>
          <w:szCs w:val="20"/>
          <w:lang w:val="en-GB" w:eastAsia="en-GB"/>
        </w:rPr>
      </w:pPr>
      <w:r w:rsidRPr="000D7C79">
        <w:rPr>
          <w:bCs/>
          <w:spacing w:val="-3"/>
          <w:sz w:val="20"/>
          <w:szCs w:val="20"/>
          <w:lang w:val="en-GB" w:eastAsia="en-GB"/>
        </w:rPr>
        <w:t xml:space="preserve">Živanović-Radnić T, Šefik-Builica M, Simić-Pašalić K, Stojković T, </w:t>
      </w:r>
      <w:r w:rsidRPr="000D7C79">
        <w:rPr>
          <w:b/>
          <w:bCs/>
          <w:spacing w:val="-3"/>
          <w:sz w:val="20"/>
          <w:szCs w:val="20"/>
          <w:lang w:val="en-GB" w:eastAsia="en-GB"/>
        </w:rPr>
        <w:t>Isaković A</w:t>
      </w:r>
      <w:r w:rsidRPr="000D7C79">
        <w:rPr>
          <w:bCs/>
          <w:spacing w:val="-3"/>
          <w:sz w:val="20"/>
          <w:szCs w:val="20"/>
          <w:lang w:val="en-GB" w:eastAsia="en-GB"/>
        </w:rPr>
        <w:t>, Misirlić-Denčić S, Petronijević N, Damjanov N, Vojinović J. Uticaj terapije alfakalcidiolom na aktivnost eritrocitnih antioksidativnih enzima i vrednosti parametara za kliničku procenu aktivnosti reumatoidnog artritisa. Godišnji kongres Udruženja reumatologa Srbije i Udruženja obolelih od reumatskih bolesti Srbije sa međunarodnim učešćem UReS/ORS 2015, Zlatibor, Srbija, 16-19. septembar 2015. Strana 50.</w:t>
      </w:r>
    </w:p>
    <w:p w:rsidR="000D7C79" w:rsidRPr="000D7C79" w:rsidRDefault="000D7C79" w:rsidP="000D7C79">
      <w:pPr>
        <w:numPr>
          <w:ilvl w:val="0"/>
          <w:numId w:val="21"/>
        </w:numPr>
        <w:spacing w:before="120"/>
        <w:jc w:val="both"/>
        <w:rPr>
          <w:sz w:val="20"/>
          <w:szCs w:val="20"/>
          <w:lang w:val="en-GB"/>
        </w:rPr>
      </w:pPr>
      <w:r w:rsidRPr="000D7C79">
        <w:rPr>
          <w:b/>
          <w:sz w:val="20"/>
          <w:szCs w:val="20"/>
          <w:lang w:val="en-GB"/>
        </w:rPr>
        <w:t xml:space="preserve">Isaković A, </w:t>
      </w:r>
      <w:r w:rsidRPr="000D7C79">
        <w:rPr>
          <w:sz w:val="20"/>
          <w:szCs w:val="20"/>
          <w:lang w:val="en-GB"/>
        </w:rPr>
        <w:t xml:space="preserve">Jovanović M, Radulović I, Isaković A. Diazepam izaziva oksidativni stres i autofagiju u ćelijama mišjeg melanoma. Drugi Kongres Život sa slobodnim radikalima – hemija – biologija – medicina, Niš, Srbija, 28. Septembar 2013. strana 46. </w:t>
      </w:r>
    </w:p>
    <w:p w:rsidR="000D7C79" w:rsidRPr="000D7C79" w:rsidRDefault="000D7C79" w:rsidP="000D7C79">
      <w:pPr>
        <w:numPr>
          <w:ilvl w:val="0"/>
          <w:numId w:val="21"/>
        </w:numPr>
        <w:spacing w:before="120"/>
        <w:jc w:val="both"/>
        <w:rPr>
          <w:sz w:val="20"/>
          <w:szCs w:val="20"/>
          <w:lang w:val="en-GB"/>
        </w:rPr>
      </w:pPr>
      <w:r w:rsidRPr="000D7C79">
        <w:rPr>
          <w:sz w:val="20"/>
          <w:szCs w:val="20"/>
          <w:lang w:val="en-GB"/>
        </w:rPr>
        <w:t xml:space="preserve">Velimirović M, </w:t>
      </w:r>
      <w:r w:rsidRPr="000D7C79">
        <w:rPr>
          <w:b/>
          <w:sz w:val="20"/>
          <w:szCs w:val="20"/>
          <w:lang w:val="en-GB"/>
        </w:rPr>
        <w:t>Isaković AM</w:t>
      </w:r>
      <w:r w:rsidRPr="000D7C79">
        <w:rPr>
          <w:sz w:val="20"/>
          <w:szCs w:val="20"/>
          <w:u w:val="single"/>
          <w:lang w:val="en-GB"/>
        </w:rPr>
        <w:t>,</w:t>
      </w:r>
      <w:r w:rsidRPr="000D7C79">
        <w:rPr>
          <w:b/>
          <w:sz w:val="20"/>
          <w:szCs w:val="20"/>
          <w:lang w:val="en-GB"/>
        </w:rPr>
        <w:t xml:space="preserve"> </w:t>
      </w:r>
      <w:r w:rsidRPr="000D7C79">
        <w:rPr>
          <w:sz w:val="20"/>
          <w:szCs w:val="20"/>
          <w:lang w:val="en-GB"/>
        </w:rPr>
        <w:t>Misirlić Denčić S, Isaković A, Petronijević N. Efekti askorbinske kiseline i vitamina D na vijabilitet astrocita u primarnoj kulturi u normalnim uslovima i uslovima oksidativnog stresa indukovanog vodonik peroksidom. VI Kongres društva za neuronauke Srbije, Beograd, Srbija, 14. – 16. Novembar, 2013. strana 46.</w:t>
      </w:r>
    </w:p>
    <w:p w:rsidR="000D7C79" w:rsidRPr="000D7C79" w:rsidRDefault="000D7C79" w:rsidP="000D7C79">
      <w:pPr>
        <w:numPr>
          <w:ilvl w:val="0"/>
          <w:numId w:val="21"/>
        </w:numPr>
        <w:spacing w:before="120"/>
        <w:jc w:val="both"/>
        <w:rPr>
          <w:sz w:val="20"/>
          <w:szCs w:val="20"/>
          <w:lang w:val="en-GB"/>
        </w:rPr>
      </w:pPr>
      <w:r w:rsidRPr="000D7C79">
        <w:rPr>
          <w:sz w:val="20"/>
          <w:szCs w:val="20"/>
          <w:lang w:val="en-GB"/>
        </w:rPr>
        <w:t xml:space="preserve">Misirlić Denčić S, </w:t>
      </w:r>
      <w:r w:rsidRPr="000D7C79">
        <w:rPr>
          <w:b/>
          <w:sz w:val="20"/>
          <w:szCs w:val="20"/>
          <w:lang w:val="en-GB"/>
        </w:rPr>
        <w:t>Isaković AM</w:t>
      </w:r>
      <w:r w:rsidRPr="000D7C79">
        <w:rPr>
          <w:sz w:val="20"/>
          <w:szCs w:val="20"/>
          <w:u w:val="single"/>
          <w:lang w:val="en-GB"/>
        </w:rPr>
        <w:t>,</w:t>
      </w:r>
      <w:r w:rsidRPr="000D7C79">
        <w:rPr>
          <w:b/>
          <w:sz w:val="20"/>
          <w:szCs w:val="20"/>
          <w:lang w:val="en-GB"/>
        </w:rPr>
        <w:t xml:space="preserve"> </w:t>
      </w:r>
      <w:r w:rsidRPr="000D7C79">
        <w:rPr>
          <w:sz w:val="20"/>
          <w:szCs w:val="20"/>
          <w:lang w:val="en-GB"/>
        </w:rPr>
        <w:t>Jevtić G, Velimirović M, Marković I, Petronijević N. Perinatalna primena fenciklidina uzrokuje depolarizaciju mitohondrijalne membrane i blok u prvoj kontrolnoj tački (G1-S) ćelijskog ciklusa astrocita izolovanih iz mozga pacova starosti 7 dana. VI Kongres društva za neuronauke Srbije, Beograd, Srbija, 14. – 16. Novembar, 2013. strana 85.</w:t>
      </w:r>
    </w:p>
    <w:p w:rsidR="000D7C79" w:rsidRPr="000D7C79" w:rsidRDefault="000D7C79" w:rsidP="000D7C79">
      <w:pPr>
        <w:pStyle w:val="ListParagraph"/>
        <w:numPr>
          <w:ilvl w:val="0"/>
          <w:numId w:val="21"/>
        </w:numPr>
        <w:tabs>
          <w:tab w:val="left" w:pos="-720"/>
          <w:tab w:val="left" w:pos="284"/>
        </w:tabs>
        <w:spacing w:before="120"/>
        <w:jc w:val="both"/>
        <w:rPr>
          <w:bCs/>
          <w:spacing w:val="-3"/>
          <w:sz w:val="20"/>
          <w:szCs w:val="20"/>
          <w:lang w:val="en-GB" w:eastAsia="en-GB"/>
        </w:rPr>
      </w:pPr>
      <w:r w:rsidRPr="000D7C79">
        <w:rPr>
          <w:bCs/>
          <w:spacing w:val="-3"/>
          <w:sz w:val="20"/>
          <w:szCs w:val="20"/>
          <w:lang w:val="en-GB" w:eastAsia="en-GB"/>
        </w:rPr>
        <w:t xml:space="preserve">Dulović M, Savić A, Misirlić-Denčić S, Jovanović M, Isaković AJ, Bogdanović A, </w:t>
      </w:r>
      <w:r w:rsidRPr="000D7C79">
        <w:rPr>
          <w:b/>
          <w:bCs/>
          <w:spacing w:val="-3"/>
          <w:sz w:val="20"/>
          <w:szCs w:val="20"/>
          <w:lang w:val="en-GB" w:eastAsia="en-GB"/>
        </w:rPr>
        <w:t>Isaković AM</w:t>
      </w:r>
      <w:r w:rsidRPr="000D7C79">
        <w:rPr>
          <w:bCs/>
          <w:spacing w:val="-3"/>
          <w:sz w:val="20"/>
          <w:szCs w:val="20"/>
          <w:lang w:val="en-GB" w:eastAsia="en-GB"/>
        </w:rPr>
        <w:t>, Trajković V, Grgurić-Šipka S, Marković I. Anti-leukaemic effect of novel ruthenium-cymene complex. 2. Kongres hematologa Srbije, Beograd, 4. – 7. novembar 2011. strana 199.</w:t>
      </w:r>
    </w:p>
    <w:p w:rsidR="000D7C79" w:rsidRPr="000D7C79" w:rsidRDefault="000D7C79" w:rsidP="000D7C79">
      <w:pPr>
        <w:numPr>
          <w:ilvl w:val="0"/>
          <w:numId w:val="21"/>
        </w:numPr>
        <w:tabs>
          <w:tab w:val="left" w:pos="-720"/>
          <w:tab w:val="left" w:pos="284"/>
        </w:tabs>
        <w:spacing w:before="120"/>
        <w:jc w:val="both"/>
        <w:rPr>
          <w:bCs/>
          <w:spacing w:val="-3"/>
          <w:sz w:val="20"/>
          <w:szCs w:val="20"/>
          <w:lang w:val="en-GB" w:eastAsia="en-GB"/>
        </w:rPr>
      </w:pPr>
      <w:r w:rsidRPr="000D7C79">
        <w:rPr>
          <w:b/>
          <w:bCs/>
          <w:spacing w:val="-3"/>
          <w:sz w:val="20"/>
          <w:szCs w:val="20"/>
          <w:lang w:val="en-GB" w:eastAsia="en-GB"/>
        </w:rPr>
        <w:lastRenderedPageBreak/>
        <w:t>Isaković MA,</w:t>
      </w:r>
      <w:r w:rsidRPr="000D7C79">
        <w:rPr>
          <w:bCs/>
          <w:spacing w:val="-3"/>
          <w:sz w:val="20"/>
          <w:szCs w:val="20"/>
          <w:lang w:val="en-GB" w:eastAsia="en-GB"/>
        </w:rPr>
        <w:t xml:space="preserve"> Dulović M, Jovanović M, Popović M, Misirlić Denčić S. Citotoksičnost kompleksa bakra po tipu Šifovih baza na astrocite pacova i C6 ćelijsku liniju glioma pacova. V Kongres društva za neuronauke Srbije, Kopaonik, Srbija, 29. septembar – 02. oktobar 2011. strana 245.</w:t>
      </w:r>
    </w:p>
    <w:p w:rsidR="000D7C79" w:rsidRPr="000D7C79" w:rsidRDefault="000D7C79" w:rsidP="000D7C79">
      <w:pPr>
        <w:numPr>
          <w:ilvl w:val="0"/>
          <w:numId w:val="21"/>
        </w:numPr>
        <w:tabs>
          <w:tab w:val="left" w:pos="-720"/>
          <w:tab w:val="left" w:pos="284"/>
        </w:tabs>
        <w:spacing w:before="120"/>
        <w:jc w:val="both"/>
        <w:rPr>
          <w:bCs/>
          <w:spacing w:val="-3"/>
          <w:sz w:val="20"/>
          <w:szCs w:val="20"/>
          <w:lang w:val="en-GB" w:eastAsia="en-GB"/>
        </w:rPr>
      </w:pPr>
      <w:r w:rsidRPr="000D7C79">
        <w:rPr>
          <w:b/>
          <w:bCs/>
          <w:spacing w:val="-3"/>
          <w:sz w:val="20"/>
          <w:szCs w:val="20"/>
          <w:lang w:val="en-GB" w:eastAsia="en-GB"/>
        </w:rPr>
        <w:t>Isaković MA</w:t>
      </w:r>
      <w:r w:rsidRPr="000D7C79">
        <w:rPr>
          <w:bCs/>
          <w:spacing w:val="-3"/>
          <w:sz w:val="20"/>
          <w:szCs w:val="20"/>
          <w:lang w:val="en-GB" w:eastAsia="en-GB"/>
        </w:rPr>
        <w:t>, Mislirlić Denčić S, Marković I. Uloga oksidativnog stresa u in vitro citotoksičnim efektima novosintetisanih kompleksa bakra. Prvi Kongres Mitohondrije i slobodni radikali u biomedicini, 24. septembar 2011. Beograd, Srbija, strana 44.</w:t>
      </w:r>
    </w:p>
    <w:p w:rsidR="000D7C79" w:rsidRPr="000D7C79" w:rsidRDefault="000D7C79" w:rsidP="000D7C79">
      <w:pPr>
        <w:numPr>
          <w:ilvl w:val="0"/>
          <w:numId w:val="21"/>
        </w:numPr>
        <w:tabs>
          <w:tab w:val="left" w:pos="-720"/>
          <w:tab w:val="left" w:pos="284"/>
        </w:tabs>
        <w:spacing w:before="120"/>
        <w:jc w:val="both"/>
        <w:rPr>
          <w:bCs/>
          <w:spacing w:val="-3"/>
          <w:sz w:val="20"/>
          <w:szCs w:val="20"/>
          <w:lang w:val="en-GB" w:eastAsia="en-GB"/>
        </w:rPr>
      </w:pPr>
      <w:r w:rsidRPr="000D7C79">
        <w:rPr>
          <w:b/>
          <w:bCs/>
          <w:spacing w:val="-3"/>
          <w:sz w:val="20"/>
          <w:szCs w:val="20"/>
          <w:lang w:val="en-GB" w:eastAsia="en-GB"/>
        </w:rPr>
        <w:t>Isaković A</w:t>
      </w:r>
      <w:r w:rsidRPr="000D7C79">
        <w:rPr>
          <w:bCs/>
          <w:spacing w:val="-3"/>
          <w:sz w:val="20"/>
          <w:szCs w:val="20"/>
          <w:lang w:val="en-GB" w:eastAsia="en-GB"/>
        </w:rPr>
        <w:t>, Ćorić V. Efekti dihidrohlorid (</w:t>
      </w:r>
      <w:r w:rsidRPr="000D7C79">
        <w:rPr>
          <w:bCs/>
          <w:iCs/>
          <w:spacing w:val="-3"/>
          <w:sz w:val="20"/>
          <w:szCs w:val="20"/>
          <w:lang w:val="en-GB" w:eastAsia="en-GB"/>
        </w:rPr>
        <w:t>S</w:t>
      </w:r>
      <w:proofErr w:type="gramStart"/>
      <w:r w:rsidRPr="000D7C79">
        <w:rPr>
          <w:bCs/>
          <w:iCs/>
          <w:spacing w:val="-3"/>
          <w:sz w:val="20"/>
          <w:szCs w:val="20"/>
          <w:lang w:val="en-GB" w:eastAsia="en-GB"/>
        </w:rPr>
        <w:t>,S</w:t>
      </w:r>
      <w:proofErr w:type="gramEnd"/>
      <w:r w:rsidRPr="000D7C79">
        <w:rPr>
          <w:bCs/>
          <w:spacing w:val="-3"/>
          <w:sz w:val="20"/>
          <w:szCs w:val="20"/>
          <w:lang w:val="en-GB" w:eastAsia="en-GB"/>
        </w:rPr>
        <w:t>)-etilendiamin-</w:t>
      </w:r>
      <w:r w:rsidRPr="000D7C79">
        <w:rPr>
          <w:bCs/>
          <w:iCs/>
          <w:spacing w:val="-3"/>
          <w:sz w:val="20"/>
          <w:szCs w:val="20"/>
          <w:lang w:val="en-GB" w:eastAsia="en-GB"/>
        </w:rPr>
        <w:t>N,N'</w:t>
      </w:r>
      <w:r w:rsidRPr="000D7C79">
        <w:rPr>
          <w:bCs/>
          <w:spacing w:val="-3"/>
          <w:sz w:val="20"/>
          <w:szCs w:val="20"/>
          <w:lang w:val="en-GB" w:eastAsia="en-GB"/>
        </w:rPr>
        <w:t>-di-2-(3-cikloheksil) propanoat dietil estra na B16 ćelije mišjeg melanoma, 51. Kongres studenata biomedicinskih nauka Srbije sa internacionalnim učešćem, 23-27. aprila, 2010. Ohridsko jezero, Makedonija, strana 19.</w:t>
      </w:r>
    </w:p>
    <w:p w:rsidR="000D7C79" w:rsidRPr="000D7C79" w:rsidRDefault="000D7C79" w:rsidP="000D7C79">
      <w:pPr>
        <w:numPr>
          <w:ilvl w:val="0"/>
          <w:numId w:val="21"/>
        </w:numPr>
        <w:tabs>
          <w:tab w:val="left" w:pos="-720"/>
          <w:tab w:val="left" w:pos="284"/>
        </w:tabs>
        <w:spacing w:before="120"/>
        <w:jc w:val="both"/>
        <w:rPr>
          <w:bCs/>
          <w:spacing w:val="-3"/>
          <w:sz w:val="20"/>
          <w:szCs w:val="20"/>
          <w:lang w:val="en-GB" w:eastAsia="en-GB"/>
        </w:rPr>
      </w:pPr>
      <w:r w:rsidRPr="000D7C79">
        <w:rPr>
          <w:bCs/>
          <w:spacing w:val="-3"/>
          <w:sz w:val="20"/>
          <w:szCs w:val="20"/>
          <w:lang w:val="en-GB" w:eastAsia="en-GB"/>
        </w:rPr>
        <w:t xml:space="preserve">Ćorić V, </w:t>
      </w:r>
      <w:r w:rsidRPr="000D7C79">
        <w:rPr>
          <w:b/>
          <w:bCs/>
          <w:spacing w:val="-3"/>
          <w:sz w:val="20"/>
          <w:szCs w:val="20"/>
          <w:lang w:val="en-GB" w:eastAsia="en-GB"/>
        </w:rPr>
        <w:t>Isaković A</w:t>
      </w:r>
      <w:r w:rsidRPr="000D7C79">
        <w:rPr>
          <w:bCs/>
          <w:spacing w:val="-3"/>
          <w:sz w:val="20"/>
          <w:szCs w:val="20"/>
          <w:u w:val="single"/>
          <w:lang w:val="en-GB" w:eastAsia="en-GB"/>
        </w:rPr>
        <w:t>.</w:t>
      </w:r>
      <w:r w:rsidRPr="000D7C79">
        <w:rPr>
          <w:bCs/>
          <w:spacing w:val="-3"/>
          <w:sz w:val="20"/>
          <w:szCs w:val="20"/>
          <w:lang w:val="en-GB" w:eastAsia="en-GB"/>
        </w:rPr>
        <w:t xml:space="preserve"> Polimorfizam glutation S-transferaze M1 i T1 kod pacijenata </w:t>
      </w:r>
      <w:proofErr w:type="gramStart"/>
      <w:r w:rsidRPr="000D7C79">
        <w:rPr>
          <w:bCs/>
          <w:spacing w:val="-3"/>
          <w:sz w:val="20"/>
          <w:szCs w:val="20"/>
          <w:lang w:val="en-GB" w:eastAsia="en-GB"/>
        </w:rPr>
        <w:t>sa</w:t>
      </w:r>
      <w:proofErr w:type="gramEnd"/>
      <w:r w:rsidRPr="000D7C79">
        <w:rPr>
          <w:bCs/>
          <w:spacing w:val="-3"/>
          <w:sz w:val="20"/>
          <w:szCs w:val="20"/>
          <w:lang w:val="en-GB" w:eastAsia="en-GB"/>
        </w:rPr>
        <w:t xml:space="preserve"> karcinomom bubrežnog parenhima“, 51. Kongres studenata biomedicinskih nauka Srbije sa internacionalnim učešćem, 23-27. aprila, 2010. Ohridsko jezero, Makedonija, strana 15.</w:t>
      </w:r>
    </w:p>
    <w:p w:rsidR="000D7C79" w:rsidRPr="000D7C79" w:rsidRDefault="000D7C79" w:rsidP="000D7C79">
      <w:pPr>
        <w:numPr>
          <w:ilvl w:val="0"/>
          <w:numId w:val="21"/>
        </w:numPr>
        <w:tabs>
          <w:tab w:val="left" w:pos="-720"/>
          <w:tab w:val="left" w:pos="284"/>
        </w:tabs>
        <w:spacing w:before="120"/>
        <w:jc w:val="both"/>
        <w:rPr>
          <w:bCs/>
          <w:spacing w:val="-3"/>
          <w:sz w:val="20"/>
          <w:szCs w:val="20"/>
          <w:lang w:val="en-GB" w:eastAsia="en-GB"/>
        </w:rPr>
      </w:pPr>
      <w:r w:rsidRPr="000D7C79">
        <w:rPr>
          <w:b/>
          <w:bCs/>
          <w:spacing w:val="-3"/>
          <w:sz w:val="20"/>
          <w:szCs w:val="20"/>
          <w:lang w:val="en-GB" w:eastAsia="en-GB"/>
        </w:rPr>
        <w:t>Isaković A</w:t>
      </w:r>
      <w:r w:rsidRPr="000D7C79">
        <w:rPr>
          <w:bCs/>
          <w:spacing w:val="-3"/>
          <w:sz w:val="20"/>
          <w:szCs w:val="20"/>
          <w:lang w:val="en-GB" w:eastAsia="en-GB"/>
        </w:rPr>
        <w:t>.  Efekti organo kompleksa bakra i nikla na astrocite pacova i C6 ćelijsku liniju in vitro. 50. Kongres studenata biomedicinskih nauka Srbije sa internacionalnim učešćem, Lepenski Vir, Srbija, 30. april – 4. maj 2009. godine, knjiga sažetaka u CD izdanju.</w:t>
      </w:r>
    </w:p>
    <w:p w:rsidR="000D7C79" w:rsidRPr="000D7C79" w:rsidRDefault="000D7C79" w:rsidP="000D7C79">
      <w:pPr>
        <w:numPr>
          <w:ilvl w:val="0"/>
          <w:numId w:val="21"/>
        </w:numPr>
        <w:tabs>
          <w:tab w:val="left" w:pos="-720"/>
          <w:tab w:val="left" w:pos="284"/>
        </w:tabs>
        <w:spacing w:before="120"/>
        <w:jc w:val="both"/>
        <w:rPr>
          <w:bCs/>
          <w:spacing w:val="-3"/>
          <w:sz w:val="20"/>
          <w:szCs w:val="20"/>
          <w:lang w:val="en-GB" w:eastAsia="en-GB"/>
        </w:rPr>
      </w:pPr>
      <w:r w:rsidRPr="000D7C79">
        <w:rPr>
          <w:bCs/>
          <w:spacing w:val="-3"/>
          <w:sz w:val="20"/>
          <w:szCs w:val="20"/>
          <w:lang w:val="en-GB" w:eastAsia="en-GB"/>
        </w:rPr>
        <w:t>Gudurić N, Gušić N</w:t>
      </w:r>
      <w:r w:rsidRPr="000D7C79">
        <w:rPr>
          <w:b/>
          <w:bCs/>
          <w:spacing w:val="-3"/>
          <w:sz w:val="20"/>
          <w:szCs w:val="20"/>
          <w:lang w:val="en-GB" w:eastAsia="en-GB"/>
        </w:rPr>
        <w:t>, Isaković A</w:t>
      </w:r>
      <w:r w:rsidRPr="000D7C79">
        <w:rPr>
          <w:bCs/>
          <w:spacing w:val="-3"/>
          <w:sz w:val="20"/>
          <w:szCs w:val="20"/>
          <w:lang w:val="en-GB" w:eastAsia="en-GB"/>
        </w:rPr>
        <w:t>. Značaj magnetne rezonance u preoperativnoj dijagnostici karcinoma rektuma: Korelacija sa postoperativnim nalazom. 50. Kongres studenata biomedicinskih nauka Srbije sa internacionalnim učešćem, Lepenski Vir, Srbija, 30. april – 4. maj 2009. godine, knjiga sažetaka u CD izdanju.</w:t>
      </w:r>
    </w:p>
    <w:p w:rsidR="000D7C79" w:rsidRPr="00CF21EB" w:rsidRDefault="000D7C79" w:rsidP="000D7C79">
      <w:pPr>
        <w:numPr>
          <w:ilvl w:val="0"/>
          <w:numId w:val="21"/>
        </w:numPr>
        <w:tabs>
          <w:tab w:val="left" w:pos="-720"/>
          <w:tab w:val="left" w:pos="284"/>
        </w:tabs>
        <w:spacing w:before="120"/>
        <w:jc w:val="both"/>
        <w:rPr>
          <w:bCs/>
          <w:spacing w:val="-3"/>
          <w:sz w:val="20"/>
          <w:szCs w:val="20"/>
          <w:lang w:val="en-GB" w:eastAsia="en-GB"/>
        </w:rPr>
      </w:pPr>
      <w:r w:rsidRPr="000D7C79">
        <w:rPr>
          <w:bCs/>
          <w:spacing w:val="-3"/>
          <w:sz w:val="20"/>
          <w:szCs w:val="20"/>
          <w:lang w:val="en-GB" w:eastAsia="en-GB"/>
        </w:rPr>
        <w:t>Ivanišević I</w:t>
      </w:r>
      <w:r w:rsidRPr="000D7C79">
        <w:rPr>
          <w:b/>
          <w:bCs/>
          <w:spacing w:val="-3"/>
          <w:sz w:val="20"/>
          <w:szCs w:val="20"/>
          <w:lang w:val="en-GB" w:eastAsia="en-GB"/>
        </w:rPr>
        <w:t>, Isaković A</w:t>
      </w:r>
      <w:r w:rsidRPr="000D7C79">
        <w:rPr>
          <w:bCs/>
          <w:spacing w:val="-3"/>
          <w:sz w:val="20"/>
          <w:szCs w:val="20"/>
          <w:lang w:val="en-GB" w:eastAsia="en-GB"/>
        </w:rPr>
        <w:t>, Gušić N. Epidemiološke karakterisitike HIV infekcije u Srbiji. 48. Kongres studenata biomedicinskih nauka Srbije sa internacionalnim učešćem, Kopaonik, Srbija 26. – 30. april 2007. strana 225.</w:t>
      </w:r>
    </w:p>
    <w:p w:rsidR="00CF21EB" w:rsidRDefault="00CF21EB" w:rsidP="00CF21EB">
      <w:pPr>
        <w:tabs>
          <w:tab w:val="left" w:pos="-720"/>
          <w:tab w:val="left" w:pos="284"/>
        </w:tabs>
        <w:spacing w:before="120"/>
        <w:jc w:val="both"/>
        <w:rPr>
          <w:bCs/>
          <w:spacing w:val="-3"/>
          <w:sz w:val="20"/>
          <w:szCs w:val="20"/>
          <w:lang w:eastAsia="en-GB"/>
        </w:rPr>
      </w:pPr>
    </w:p>
    <w:p w:rsidR="00CF21EB" w:rsidRPr="00CF21EB" w:rsidRDefault="00CF21EB" w:rsidP="00CF21EB">
      <w:pPr>
        <w:tabs>
          <w:tab w:val="left" w:pos="-720"/>
          <w:tab w:val="left" w:pos="284"/>
        </w:tabs>
        <w:spacing w:before="120"/>
        <w:jc w:val="both"/>
        <w:rPr>
          <w:b/>
          <w:spacing w:val="-3"/>
          <w:sz w:val="20"/>
          <w:szCs w:val="20"/>
          <w:lang w:val="en-GB" w:eastAsia="en-GB"/>
        </w:rPr>
      </w:pPr>
      <w:r w:rsidRPr="00CF21EB">
        <w:rPr>
          <w:b/>
          <w:spacing w:val="-3"/>
          <w:sz w:val="20"/>
          <w:szCs w:val="20"/>
          <w:lang w:eastAsia="en-GB"/>
        </w:rPr>
        <w:t>Уџбеници, практикуми, поглавља у уџбеницима и практикумима</w:t>
      </w:r>
    </w:p>
    <w:p w:rsidR="00CF21EB" w:rsidRPr="00CF21EB" w:rsidRDefault="00CF21EB" w:rsidP="00CF21EB">
      <w:pPr>
        <w:pStyle w:val="ListParagraph"/>
        <w:numPr>
          <w:ilvl w:val="0"/>
          <w:numId w:val="22"/>
        </w:numPr>
        <w:tabs>
          <w:tab w:val="left" w:pos="-720"/>
          <w:tab w:val="left" w:pos="284"/>
        </w:tabs>
        <w:spacing w:before="120" w:after="240"/>
        <w:ind w:left="714" w:hanging="357"/>
        <w:contextualSpacing w:val="0"/>
        <w:jc w:val="both"/>
        <w:rPr>
          <w:bCs/>
          <w:spacing w:val="-3"/>
          <w:sz w:val="20"/>
          <w:szCs w:val="20"/>
          <w:lang w:val="en-GB" w:eastAsia="en-GB"/>
        </w:rPr>
      </w:pPr>
      <w:r w:rsidRPr="00CF21EB">
        <w:rPr>
          <w:bCs/>
          <w:spacing w:val="-3"/>
          <w:sz w:val="20"/>
          <w:szCs w:val="20"/>
          <w:lang w:val="en-GB" w:eastAsia="en-GB"/>
        </w:rPr>
        <w:t xml:space="preserve">Velimirović Bogosavljević M, </w:t>
      </w:r>
      <w:r w:rsidRPr="00CF21EB">
        <w:rPr>
          <w:b/>
          <w:bCs/>
          <w:spacing w:val="-3"/>
          <w:sz w:val="20"/>
          <w:szCs w:val="20"/>
          <w:lang w:val="en-GB" w:eastAsia="en-GB"/>
        </w:rPr>
        <w:t>Isaković A</w:t>
      </w:r>
      <w:r w:rsidRPr="00CF21EB">
        <w:rPr>
          <w:bCs/>
          <w:spacing w:val="-3"/>
          <w:sz w:val="20"/>
          <w:szCs w:val="20"/>
          <w:lang w:val="en-GB" w:eastAsia="en-GB"/>
        </w:rPr>
        <w:t>, Stojković T, Vidičević Novaković S, Jerotić Đ, Jeremić M. Priručnik za praktičnu nastavu iz medicinske biohemije: za studente OAS-Sestrinstvo, Medicinski fakultet Univerziteta u Beogradu, Beograd. 2023. ISBN: 987-86-7117-719-1</w:t>
      </w:r>
    </w:p>
    <w:p w:rsidR="00CF21EB" w:rsidRPr="00CF21EB" w:rsidRDefault="00CF21EB" w:rsidP="00CF21EB">
      <w:pPr>
        <w:pStyle w:val="ListParagraph"/>
        <w:numPr>
          <w:ilvl w:val="0"/>
          <w:numId w:val="22"/>
        </w:numPr>
        <w:ind w:left="714" w:hanging="357"/>
        <w:contextualSpacing w:val="0"/>
        <w:rPr>
          <w:u w:val="single"/>
        </w:rPr>
      </w:pPr>
      <w:r w:rsidRPr="00CF21EB">
        <w:rPr>
          <w:bCs/>
          <w:spacing w:val="-3"/>
          <w:sz w:val="20"/>
          <w:szCs w:val="20"/>
          <w:lang w:val="en-GB" w:eastAsia="en-GB"/>
        </w:rPr>
        <w:t xml:space="preserve">Petronijević N, Misirlić-Denčić S, Velimirović Bogosavljević M, </w:t>
      </w:r>
      <w:r w:rsidRPr="00CF21EB">
        <w:rPr>
          <w:b/>
          <w:bCs/>
          <w:spacing w:val="-3"/>
          <w:sz w:val="20"/>
          <w:szCs w:val="20"/>
          <w:lang w:val="en-GB" w:eastAsia="en-GB"/>
        </w:rPr>
        <w:t>Isaković A</w:t>
      </w:r>
      <w:r w:rsidRPr="00CF21EB">
        <w:rPr>
          <w:bCs/>
          <w:spacing w:val="-3"/>
          <w:sz w:val="20"/>
          <w:szCs w:val="20"/>
          <w:lang w:val="en-GB" w:eastAsia="en-GB"/>
        </w:rPr>
        <w:t>, Radonjić N. DNK, RNK i sinteza proteina: kroz pitanja i odgovore, Medicinski fakultet Univerziteta u Beogradu, Beograd. 2023. ISBN: 978-86-7117-688-0</w:t>
      </w:r>
    </w:p>
    <w:p w:rsidR="00CF21EB" w:rsidRPr="00CF21EB" w:rsidRDefault="00CF21EB" w:rsidP="00CF21EB">
      <w:pPr>
        <w:pStyle w:val="ListParagraph"/>
        <w:numPr>
          <w:ilvl w:val="0"/>
          <w:numId w:val="22"/>
        </w:numPr>
        <w:tabs>
          <w:tab w:val="left" w:pos="-720"/>
          <w:tab w:val="left" w:pos="284"/>
        </w:tabs>
        <w:spacing w:before="120"/>
        <w:ind w:left="714" w:hanging="357"/>
        <w:contextualSpacing w:val="0"/>
        <w:jc w:val="both"/>
        <w:rPr>
          <w:bCs/>
          <w:spacing w:val="-3"/>
          <w:sz w:val="20"/>
          <w:szCs w:val="20"/>
          <w:lang w:val="en-GB" w:eastAsia="en-GB"/>
        </w:rPr>
      </w:pPr>
      <w:r w:rsidRPr="00CF21EB">
        <w:rPr>
          <w:bCs/>
          <w:spacing w:val="-3"/>
          <w:sz w:val="20"/>
          <w:szCs w:val="20"/>
          <w:lang w:val="en-GB" w:eastAsia="en-GB"/>
        </w:rPr>
        <w:t>Plješa-Ercegovac M, Radonjić N, Matić M, Živanović-Radnić T, Jeremić I, Misirlić Denčić S, Savić Radojević A, Đukić T, Stanojević Ž, Nikolić T, Šuvakov S, Velimirović M, Ćorić V, Isaković A. Biochemistry laboratory practice- workbook, Faculty of Medicine, University of Belgrade, Beograd, od 2018. godine. Poslednje izdanje: 10, ISBN: 978-86-7117-658-3</w:t>
      </w:r>
    </w:p>
    <w:p w:rsidR="00CF21EB" w:rsidRDefault="00CF21EB" w:rsidP="00CF21EB">
      <w:pPr>
        <w:pStyle w:val="ListParagraph"/>
        <w:tabs>
          <w:tab w:val="left" w:pos="-720"/>
          <w:tab w:val="left" w:pos="284"/>
        </w:tabs>
        <w:spacing w:before="120"/>
        <w:contextualSpacing w:val="0"/>
        <w:jc w:val="both"/>
        <w:rPr>
          <w:bCs/>
          <w:spacing w:val="-3"/>
          <w:sz w:val="20"/>
          <w:szCs w:val="20"/>
          <w:lang w:eastAsia="en-GB"/>
        </w:rPr>
      </w:pPr>
    </w:p>
    <w:p w:rsidR="0013175C" w:rsidRPr="00CF21EB" w:rsidRDefault="00825E5A" w:rsidP="0013175C">
      <w:pPr>
        <w:jc w:val="both"/>
        <w:rPr>
          <w:b/>
          <w:bCs/>
          <w:sz w:val="20"/>
          <w:szCs w:val="20"/>
          <w:lang w:val="sl-SI"/>
        </w:rPr>
      </w:pPr>
      <w:r w:rsidRPr="00CF21EB">
        <w:rPr>
          <w:b/>
          <w:bCs/>
          <w:sz w:val="20"/>
          <w:szCs w:val="20"/>
          <w:lang w:val="sl-SI"/>
        </w:rPr>
        <w:t>б</w:t>
      </w:r>
      <w:r w:rsidR="009A71D1" w:rsidRPr="00CF21EB">
        <w:rPr>
          <w:b/>
          <w:bCs/>
          <w:sz w:val="20"/>
          <w:szCs w:val="20"/>
          <w:lang w:val="sr-Latn-CS"/>
        </w:rPr>
        <w:t xml:space="preserve">) </w:t>
      </w:r>
      <w:r w:rsidRPr="00CF21EB">
        <w:rPr>
          <w:b/>
          <w:bCs/>
          <w:sz w:val="20"/>
          <w:szCs w:val="20"/>
          <w:lang w:val="sl-SI"/>
        </w:rPr>
        <w:t>Руковођење</w:t>
      </w:r>
      <w:r w:rsidR="009A71D1" w:rsidRPr="00CF21EB">
        <w:rPr>
          <w:b/>
          <w:bCs/>
          <w:sz w:val="20"/>
          <w:szCs w:val="20"/>
          <w:lang w:val="sl-SI"/>
        </w:rPr>
        <w:t xml:space="preserve"> </w:t>
      </w:r>
      <w:r w:rsidRPr="00CF21EB">
        <w:rPr>
          <w:b/>
          <w:bCs/>
          <w:sz w:val="20"/>
          <w:szCs w:val="20"/>
          <w:lang w:val="sl-SI"/>
        </w:rPr>
        <w:t>или</w:t>
      </w:r>
      <w:r w:rsidR="009A71D1" w:rsidRPr="00CF21EB">
        <w:rPr>
          <w:b/>
          <w:bCs/>
          <w:sz w:val="20"/>
          <w:szCs w:val="20"/>
          <w:lang w:val="sl-SI"/>
        </w:rPr>
        <w:t xml:space="preserve"> </w:t>
      </w:r>
      <w:r w:rsidRPr="00CF21EB">
        <w:rPr>
          <w:b/>
          <w:bCs/>
          <w:sz w:val="20"/>
          <w:szCs w:val="20"/>
          <w:lang w:val="sl-SI"/>
        </w:rPr>
        <w:t>учешће</w:t>
      </w:r>
      <w:r w:rsidR="009A71D1" w:rsidRPr="00CF21EB">
        <w:rPr>
          <w:b/>
          <w:bCs/>
          <w:sz w:val="20"/>
          <w:szCs w:val="20"/>
          <w:lang w:val="sl-SI"/>
        </w:rPr>
        <w:t xml:space="preserve"> </w:t>
      </w:r>
      <w:r w:rsidRPr="00CF21EB">
        <w:rPr>
          <w:b/>
          <w:bCs/>
          <w:sz w:val="20"/>
          <w:szCs w:val="20"/>
          <w:lang w:val="sl-SI"/>
        </w:rPr>
        <w:t>на</w:t>
      </w:r>
      <w:r w:rsidR="009A71D1" w:rsidRPr="00CF21EB">
        <w:rPr>
          <w:b/>
          <w:bCs/>
          <w:sz w:val="20"/>
          <w:szCs w:val="20"/>
          <w:lang w:val="sl-SI"/>
        </w:rPr>
        <w:t xml:space="preserve"> </w:t>
      </w:r>
      <w:r w:rsidRPr="00CF21EB">
        <w:rPr>
          <w:b/>
          <w:bCs/>
          <w:sz w:val="20"/>
          <w:szCs w:val="20"/>
          <w:lang w:val="sl-SI"/>
        </w:rPr>
        <w:t>пројектима</w:t>
      </w:r>
    </w:p>
    <w:p w:rsidR="00CF21EB" w:rsidRPr="00CF21EB" w:rsidRDefault="00C80AB6" w:rsidP="00C80AB6">
      <w:pPr>
        <w:pStyle w:val="ListParagraph"/>
        <w:numPr>
          <w:ilvl w:val="1"/>
          <w:numId w:val="9"/>
        </w:numPr>
        <w:tabs>
          <w:tab w:val="clear" w:pos="1440"/>
        </w:tabs>
        <w:ind w:left="360"/>
        <w:rPr>
          <w:sz w:val="20"/>
          <w:szCs w:val="20"/>
        </w:rPr>
      </w:pPr>
      <w:r w:rsidRPr="00C05D32">
        <w:rPr>
          <w:kern w:val="24"/>
          <w:sz w:val="20"/>
          <w:szCs w:val="20"/>
        </w:rPr>
        <w:t xml:space="preserve">Научни </w:t>
      </w:r>
      <w:r w:rsidR="008B515F">
        <w:rPr>
          <w:kern w:val="24"/>
          <w:sz w:val="20"/>
          <w:szCs w:val="20"/>
        </w:rPr>
        <w:t xml:space="preserve">и стручни </w:t>
      </w:r>
      <w:r w:rsidRPr="00C05D32">
        <w:rPr>
          <w:kern w:val="24"/>
          <w:sz w:val="20"/>
          <w:szCs w:val="20"/>
        </w:rPr>
        <w:t>пројекти</w:t>
      </w:r>
      <w:r w:rsidR="008B515F">
        <w:rPr>
          <w:kern w:val="24"/>
          <w:sz w:val="20"/>
          <w:szCs w:val="20"/>
        </w:rPr>
        <w:t xml:space="preserve"> </w:t>
      </w:r>
    </w:p>
    <w:p w:rsidR="00CF21EB" w:rsidRDefault="00CF21EB" w:rsidP="00CF21EB">
      <w:pPr>
        <w:pStyle w:val="ListParagraph"/>
        <w:ind w:left="360"/>
        <w:rPr>
          <w:sz w:val="20"/>
          <w:szCs w:val="20"/>
        </w:rPr>
      </w:pPr>
      <w:r>
        <w:rPr>
          <w:sz w:val="20"/>
          <w:szCs w:val="20"/>
        </w:rPr>
        <w:t>Учесник:</w:t>
      </w:r>
    </w:p>
    <w:p w:rsidR="00CF21EB" w:rsidRPr="00CF21EB" w:rsidRDefault="00CF21EB" w:rsidP="00CF21EB">
      <w:pPr>
        <w:pStyle w:val="ListParagraph"/>
        <w:numPr>
          <w:ilvl w:val="0"/>
          <w:numId w:val="23"/>
        </w:numPr>
        <w:rPr>
          <w:sz w:val="20"/>
          <w:szCs w:val="20"/>
          <w:lang w:val="sr-Latn-CS"/>
        </w:rPr>
      </w:pPr>
      <w:r>
        <w:rPr>
          <w:sz w:val="20"/>
          <w:szCs w:val="20"/>
        </w:rPr>
        <w:t>Модулација сигналних путева који контролишу интрацелуларни енергетски баланс у терапији тумора и неуро-имуно-ендокриних поремећаја; интегративни пројекат Министарства Просвете, науке и технолошког развоја Републике Србије</w:t>
      </w:r>
      <w:r w:rsidRPr="00CF21EB">
        <w:rPr>
          <w:sz w:val="20"/>
          <w:szCs w:val="20"/>
          <w:lang w:val="sr-Latn-CS"/>
        </w:rPr>
        <w:t xml:space="preserve">, III41025; </w:t>
      </w:r>
      <w:r>
        <w:rPr>
          <w:sz w:val="20"/>
          <w:szCs w:val="20"/>
        </w:rPr>
        <w:t xml:space="preserve">руководилац проф. др Владимир Трајковић, Медицински факултет Универзитета у Београду </w:t>
      </w:r>
      <w:r w:rsidRPr="00CF21EB">
        <w:rPr>
          <w:sz w:val="20"/>
          <w:szCs w:val="20"/>
          <w:lang w:val="sr-Latn-CS"/>
        </w:rPr>
        <w:t>(2011-2020)</w:t>
      </w:r>
    </w:p>
    <w:p w:rsidR="00CF21EB" w:rsidRDefault="00CF21EB" w:rsidP="00CF21EB">
      <w:pPr>
        <w:pStyle w:val="ListParagraph"/>
        <w:numPr>
          <w:ilvl w:val="0"/>
          <w:numId w:val="23"/>
        </w:numPr>
        <w:rPr>
          <w:sz w:val="20"/>
          <w:szCs w:val="20"/>
        </w:rPr>
      </w:pPr>
      <w:r w:rsidRPr="00CF21EB">
        <w:rPr>
          <w:i/>
          <w:sz w:val="20"/>
          <w:szCs w:val="20"/>
        </w:rPr>
        <w:t>In vitro and in vivo evaluation of novel polyoxometalate based contrast agents for micro computed tomography</w:t>
      </w:r>
      <w:r>
        <w:rPr>
          <w:i/>
          <w:sz w:val="20"/>
          <w:szCs w:val="20"/>
        </w:rPr>
        <w:t xml:space="preserve"> - POMCACT</w:t>
      </w:r>
      <w:r w:rsidRPr="00CF21EB">
        <w:rPr>
          <w:sz w:val="20"/>
          <w:szCs w:val="20"/>
        </w:rPr>
        <w:t xml:space="preserve">; </w:t>
      </w:r>
      <w:r>
        <w:rPr>
          <w:sz w:val="20"/>
          <w:szCs w:val="20"/>
        </w:rPr>
        <w:t xml:space="preserve">Програм сарадње српске науке са дијаспором, Фонд за науку Републике Србије, руководилац проф. др Данијела Крстић, Медицински факултет Универзитета у Београду (2020-2021) </w:t>
      </w:r>
    </w:p>
    <w:p w:rsidR="00BA350D" w:rsidRPr="008E6CFE" w:rsidRDefault="00D436D2" w:rsidP="00BA350D">
      <w:pPr>
        <w:numPr>
          <w:ilvl w:val="0"/>
          <w:numId w:val="23"/>
        </w:numPr>
        <w:tabs>
          <w:tab w:val="left" w:pos="180"/>
          <w:tab w:val="left" w:pos="270"/>
        </w:tabs>
        <w:rPr>
          <w:sz w:val="20"/>
          <w:szCs w:val="20"/>
          <w:lang w:eastAsia="sr-Latn-CS"/>
        </w:rPr>
      </w:pPr>
      <w:r w:rsidRPr="0001016A">
        <w:rPr>
          <w:i/>
          <w:iCs/>
          <w:sz w:val="20"/>
          <w:szCs w:val="20"/>
          <w:lang w:eastAsia="sr-Latn-CS"/>
        </w:rPr>
        <w:t>Blood biomarkers for evaluation of mitochondrial function in hereditary and acquired mitochondrial diseases affecting visual function</w:t>
      </w:r>
      <w:r>
        <w:rPr>
          <w:sz w:val="20"/>
          <w:szCs w:val="20"/>
          <w:lang w:eastAsia="sr-Latn-CS"/>
        </w:rPr>
        <w:t>, п</w:t>
      </w:r>
      <w:r w:rsidR="00BA350D" w:rsidRPr="008E6CFE">
        <w:rPr>
          <w:sz w:val="20"/>
          <w:szCs w:val="20"/>
          <w:lang w:eastAsia="sr-Latn-CS"/>
        </w:rPr>
        <w:t>ројекат билатералне научно-технолошке сарадње између Републике Србије и Републике Слове</w:t>
      </w:r>
      <w:r>
        <w:rPr>
          <w:sz w:val="20"/>
          <w:szCs w:val="20"/>
          <w:lang w:eastAsia="sr-Latn-CS"/>
        </w:rPr>
        <w:t>није</w:t>
      </w:r>
      <w:r w:rsidR="00BA350D" w:rsidRPr="008E6CFE">
        <w:rPr>
          <w:sz w:val="20"/>
          <w:szCs w:val="20"/>
          <w:lang w:eastAsia="sr-Latn-CS"/>
        </w:rPr>
        <w:t xml:space="preserve">, Министарство науке, технолошког развоја и иновација, руководиоци: проф. </w:t>
      </w:r>
      <w:r w:rsidR="0001016A">
        <w:rPr>
          <w:sz w:val="20"/>
          <w:szCs w:val="20"/>
          <w:lang w:eastAsia="sr-Latn-CS"/>
        </w:rPr>
        <w:t>д</w:t>
      </w:r>
      <w:r w:rsidR="00BA350D" w:rsidRPr="008E6CFE">
        <w:rPr>
          <w:sz w:val="20"/>
          <w:szCs w:val="20"/>
          <w:lang w:eastAsia="sr-Latn-CS"/>
        </w:rPr>
        <w:t xml:space="preserve">р Ирина Милисав (Словенија) и проф. </w:t>
      </w:r>
      <w:r w:rsidR="0001016A">
        <w:rPr>
          <w:sz w:val="20"/>
          <w:szCs w:val="20"/>
          <w:lang w:eastAsia="sr-Latn-CS"/>
        </w:rPr>
        <w:t>д</w:t>
      </w:r>
      <w:r w:rsidR="00BA350D" w:rsidRPr="008E6CFE">
        <w:rPr>
          <w:sz w:val="20"/>
          <w:szCs w:val="20"/>
          <w:lang w:eastAsia="sr-Latn-CS"/>
        </w:rPr>
        <w:t>р Иванка Марковић (Србија)</w:t>
      </w:r>
      <w:r w:rsidR="00BA350D">
        <w:rPr>
          <w:sz w:val="20"/>
          <w:szCs w:val="20"/>
          <w:lang w:eastAsia="sr-Latn-CS"/>
        </w:rPr>
        <w:t xml:space="preserve"> </w:t>
      </w:r>
      <w:r w:rsidR="0001016A">
        <w:rPr>
          <w:sz w:val="20"/>
          <w:szCs w:val="20"/>
          <w:lang w:eastAsia="sr-Latn-CS"/>
        </w:rPr>
        <w:t>(</w:t>
      </w:r>
      <w:r w:rsidR="00BA350D" w:rsidRPr="008E6CFE">
        <w:rPr>
          <w:sz w:val="20"/>
          <w:szCs w:val="20"/>
          <w:lang w:eastAsia="sr-Latn-CS"/>
        </w:rPr>
        <w:t>2023-2025</w:t>
      </w:r>
      <w:r w:rsidR="0001016A">
        <w:rPr>
          <w:sz w:val="20"/>
          <w:szCs w:val="20"/>
          <w:lang w:eastAsia="sr-Latn-CS"/>
        </w:rPr>
        <w:t>)</w:t>
      </w:r>
    </w:p>
    <w:p w:rsidR="00BA350D" w:rsidRDefault="00BA350D" w:rsidP="0001016A">
      <w:pPr>
        <w:rPr>
          <w:sz w:val="20"/>
          <w:szCs w:val="20"/>
        </w:rPr>
      </w:pPr>
    </w:p>
    <w:p w:rsidR="0001016A" w:rsidRPr="0001016A" w:rsidRDefault="0001016A" w:rsidP="0001016A">
      <w:pPr>
        <w:rPr>
          <w:sz w:val="20"/>
          <w:szCs w:val="20"/>
        </w:rPr>
      </w:pPr>
    </w:p>
    <w:p w:rsidR="00CF21EB" w:rsidRDefault="00CF21EB" w:rsidP="00CF21EB">
      <w:pPr>
        <w:pStyle w:val="ListParagraph"/>
        <w:ind w:left="360"/>
        <w:rPr>
          <w:sz w:val="20"/>
          <w:szCs w:val="20"/>
        </w:rPr>
      </w:pPr>
      <w:r>
        <w:rPr>
          <w:sz w:val="20"/>
          <w:szCs w:val="20"/>
        </w:rPr>
        <w:lastRenderedPageBreak/>
        <w:t>Координатор за Медицински факултет Универзитета у Београду</w:t>
      </w:r>
    </w:p>
    <w:p w:rsidR="00CF21EB" w:rsidRPr="00CF21EB" w:rsidRDefault="00CF21EB" w:rsidP="00CF21EB">
      <w:pPr>
        <w:pStyle w:val="ListParagraph"/>
        <w:numPr>
          <w:ilvl w:val="0"/>
          <w:numId w:val="24"/>
        </w:numPr>
        <w:rPr>
          <w:u w:val="single"/>
        </w:rPr>
      </w:pPr>
      <w:r w:rsidRPr="00CF21EB">
        <w:rPr>
          <w:i/>
          <w:sz w:val="20"/>
          <w:szCs w:val="20"/>
        </w:rPr>
        <w:t>Broad-Range Hybrid Nanothermometers: Towards Biologically Safe and Technologically Sound Luminescent Temperature Sensing Systems</w:t>
      </w:r>
      <w:r>
        <w:rPr>
          <w:i/>
          <w:sz w:val="20"/>
          <w:szCs w:val="20"/>
        </w:rPr>
        <w:t xml:space="preserve"> - nLumiTSens</w:t>
      </w:r>
      <w:r w:rsidRPr="00CF21EB">
        <w:rPr>
          <w:i/>
          <w:sz w:val="20"/>
          <w:szCs w:val="20"/>
        </w:rPr>
        <w:t xml:space="preserve">, </w:t>
      </w:r>
      <w:r>
        <w:rPr>
          <w:iCs/>
          <w:sz w:val="20"/>
          <w:szCs w:val="20"/>
        </w:rPr>
        <w:t xml:space="preserve">Програм за изврсне пројекте младих истраживача и научника у раној фази каријере (ПРОМИС), Фонд за науку Републике Србије; руководилац др Димитрије Мара, Институт за општу и физичку хемију Универзитета у Београду (2024-2026) </w:t>
      </w:r>
    </w:p>
    <w:p w:rsidR="00CF21EB" w:rsidRDefault="00CF21EB" w:rsidP="00CF21EB">
      <w:pPr>
        <w:pStyle w:val="ListParagraph"/>
        <w:ind w:left="360"/>
        <w:rPr>
          <w:sz w:val="20"/>
          <w:szCs w:val="20"/>
        </w:rPr>
      </w:pPr>
    </w:p>
    <w:p w:rsidR="0013175C" w:rsidRPr="00CF21EB" w:rsidRDefault="00825E5A" w:rsidP="008B515F">
      <w:pPr>
        <w:spacing w:after="120"/>
        <w:jc w:val="both"/>
        <w:rPr>
          <w:b/>
          <w:bCs/>
          <w:sz w:val="20"/>
          <w:szCs w:val="20"/>
        </w:rPr>
      </w:pPr>
      <w:r w:rsidRPr="00CF21EB">
        <w:rPr>
          <w:b/>
          <w:bCs/>
          <w:sz w:val="20"/>
          <w:szCs w:val="20"/>
          <w:lang w:val="sl-SI"/>
        </w:rPr>
        <w:t>ц</w:t>
      </w:r>
      <w:r w:rsidR="009F0F45" w:rsidRPr="00CF21EB">
        <w:rPr>
          <w:b/>
          <w:bCs/>
          <w:sz w:val="20"/>
          <w:szCs w:val="20"/>
          <w:lang w:val="sl-SI"/>
        </w:rPr>
        <w:t xml:space="preserve">) </w:t>
      </w:r>
      <w:r w:rsidR="007A3DC1" w:rsidRPr="00CF21EB">
        <w:rPr>
          <w:b/>
          <w:bCs/>
          <w:sz w:val="20"/>
          <w:szCs w:val="20"/>
        </w:rPr>
        <w:t xml:space="preserve">  </w:t>
      </w:r>
      <w:r w:rsidRPr="00CF21EB">
        <w:rPr>
          <w:b/>
          <w:bCs/>
          <w:sz w:val="20"/>
          <w:szCs w:val="20"/>
          <w:lang w:val="sl-SI"/>
        </w:rPr>
        <w:t>Цитираност</w:t>
      </w:r>
      <w:r w:rsidR="00EB1AAF" w:rsidRPr="00CF21EB">
        <w:rPr>
          <w:b/>
          <w:bCs/>
          <w:sz w:val="20"/>
          <w:szCs w:val="20"/>
        </w:rPr>
        <w:t xml:space="preserve"> (према индексној бази SCOPUS, навести датум приступа)</w:t>
      </w:r>
    </w:p>
    <w:p w:rsidR="00CF21EB" w:rsidRDefault="008B515F" w:rsidP="008B515F">
      <w:pPr>
        <w:numPr>
          <w:ilvl w:val="0"/>
          <w:numId w:val="13"/>
        </w:numPr>
        <w:jc w:val="both"/>
        <w:rPr>
          <w:sz w:val="20"/>
          <w:szCs w:val="20"/>
        </w:rPr>
      </w:pPr>
      <w:r w:rsidRPr="00253BEB">
        <w:rPr>
          <w:color w:val="000000"/>
          <w:sz w:val="20"/>
          <w:szCs w:val="20"/>
          <w:lang w:val="sr-Cyrl-CS"/>
        </w:rPr>
        <w:t xml:space="preserve">Радови др Исаковић су према </w:t>
      </w:r>
      <w:r w:rsidRPr="00253BEB">
        <w:rPr>
          <w:i/>
          <w:color w:val="000000"/>
          <w:sz w:val="20"/>
          <w:szCs w:val="20"/>
        </w:rPr>
        <w:t>SCOPUS</w:t>
      </w:r>
      <w:r w:rsidRPr="00253BEB">
        <w:rPr>
          <w:color w:val="000000"/>
          <w:sz w:val="20"/>
          <w:szCs w:val="20"/>
          <w:lang w:val="sr-Latn-CS"/>
        </w:rPr>
        <w:t>-</w:t>
      </w:r>
      <w:r w:rsidRPr="00253BEB">
        <w:rPr>
          <w:color w:val="000000"/>
          <w:sz w:val="20"/>
          <w:szCs w:val="20"/>
          <w:lang w:val="sr-Cyrl-CS"/>
        </w:rPr>
        <w:t xml:space="preserve">у цитирани </w:t>
      </w:r>
      <w:r>
        <w:rPr>
          <w:color w:val="000000"/>
          <w:sz w:val="20"/>
          <w:szCs w:val="20"/>
          <w:lang w:val="sr-Cyrl-CS"/>
        </w:rPr>
        <w:t>336</w:t>
      </w:r>
      <w:r w:rsidRPr="00253BEB">
        <w:rPr>
          <w:color w:val="000000"/>
          <w:sz w:val="20"/>
          <w:szCs w:val="20"/>
          <w:lang w:val="sr-Cyrl-CS"/>
        </w:rPr>
        <w:t xml:space="preserve"> пута </w:t>
      </w:r>
      <w:r>
        <w:rPr>
          <w:color w:val="000000"/>
          <w:sz w:val="20"/>
          <w:szCs w:val="20"/>
          <w:lang w:val="sr-Cyrl-CS"/>
        </w:rPr>
        <w:t>(</w:t>
      </w:r>
      <w:r w:rsidRPr="00253BEB">
        <w:rPr>
          <w:color w:val="000000"/>
          <w:sz w:val="20"/>
          <w:szCs w:val="20"/>
          <w:lang w:val="sr-Cyrl-CS"/>
        </w:rPr>
        <w:t>без аутоцитата</w:t>
      </w:r>
      <w:r>
        <w:rPr>
          <w:color w:val="000000"/>
          <w:sz w:val="20"/>
          <w:szCs w:val="20"/>
          <w:lang w:val="sr-Cyrl-CS"/>
        </w:rPr>
        <w:t>)</w:t>
      </w:r>
      <w:r w:rsidRPr="00253BEB">
        <w:rPr>
          <w:color w:val="000000"/>
          <w:sz w:val="20"/>
          <w:szCs w:val="20"/>
          <w:lang w:val="sr-Cyrl-CS"/>
        </w:rPr>
        <w:t xml:space="preserve">, а </w:t>
      </w:r>
      <w:r w:rsidRPr="00253BEB">
        <w:rPr>
          <w:i/>
          <w:color w:val="000000"/>
          <w:sz w:val="20"/>
          <w:szCs w:val="20"/>
        </w:rPr>
        <w:t xml:space="preserve">h </w:t>
      </w:r>
      <w:r w:rsidRPr="00253BEB">
        <w:rPr>
          <w:color w:val="000000"/>
          <w:sz w:val="20"/>
          <w:szCs w:val="20"/>
          <w:lang w:val="sr-Cyrl-CS"/>
        </w:rPr>
        <w:t xml:space="preserve">индекс је </w:t>
      </w:r>
      <w:r>
        <w:rPr>
          <w:color w:val="000000"/>
          <w:sz w:val="20"/>
          <w:szCs w:val="20"/>
          <w:lang w:val="sr-Cyrl-CS"/>
        </w:rPr>
        <w:t>12</w:t>
      </w:r>
      <w:r w:rsidRPr="00253BEB">
        <w:rPr>
          <w:color w:val="000000"/>
          <w:sz w:val="20"/>
          <w:szCs w:val="20"/>
        </w:rPr>
        <w:t xml:space="preserve"> </w:t>
      </w:r>
      <w:r w:rsidR="00073B3C">
        <w:rPr>
          <w:sz w:val="20"/>
          <w:szCs w:val="20"/>
        </w:rPr>
        <w:t>(7.3.2026)</w:t>
      </w:r>
    </w:p>
    <w:p w:rsidR="00CF21EB" w:rsidRPr="00C05D32" w:rsidRDefault="00CF21EB" w:rsidP="0013175C">
      <w:pPr>
        <w:jc w:val="both"/>
        <w:rPr>
          <w:sz w:val="20"/>
          <w:szCs w:val="20"/>
        </w:rPr>
      </w:pPr>
    </w:p>
    <w:p w:rsidR="004D49A7" w:rsidRPr="00CF21EB" w:rsidRDefault="00825E5A" w:rsidP="008B515F">
      <w:pPr>
        <w:spacing w:after="120"/>
        <w:jc w:val="both"/>
        <w:rPr>
          <w:b/>
          <w:bCs/>
          <w:sz w:val="20"/>
          <w:szCs w:val="20"/>
          <w:lang w:val="sl-SI"/>
        </w:rPr>
      </w:pPr>
      <w:r w:rsidRPr="00CF21EB">
        <w:rPr>
          <w:b/>
          <w:bCs/>
          <w:sz w:val="20"/>
          <w:szCs w:val="20"/>
          <w:lang w:val="sl-SI"/>
        </w:rPr>
        <w:t>д</w:t>
      </w:r>
      <w:r w:rsidR="004D49A7" w:rsidRPr="00CF21EB">
        <w:rPr>
          <w:b/>
          <w:bCs/>
          <w:sz w:val="20"/>
          <w:szCs w:val="20"/>
          <w:lang w:val="sl-SI"/>
        </w:rPr>
        <w:t xml:space="preserve">) </w:t>
      </w:r>
      <w:r w:rsidR="007A3DC1" w:rsidRPr="00CF21EB">
        <w:rPr>
          <w:b/>
          <w:bCs/>
          <w:sz w:val="20"/>
          <w:szCs w:val="20"/>
        </w:rPr>
        <w:t xml:space="preserve">  </w:t>
      </w:r>
      <w:r w:rsidRPr="00CF21EB">
        <w:rPr>
          <w:b/>
          <w:bCs/>
          <w:sz w:val="20"/>
          <w:szCs w:val="20"/>
          <w:lang w:val="sl-SI"/>
        </w:rPr>
        <w:t>Организовање</w:t>
      </w:r>
      <w:r w:rsidR="004D49A7" w:rsidRPr="00CF21EB">
        <w:rPr>
          <w:b/>
          <w:bCs/>
          <w:sz w:val="20"/>
          <w:szCs w:val="20"/>
          <w:lang w:val="sl-SI"/>
        </w:rPr>
        <w:t xml:space="preserve"> </w:t>
      </w:r>
      <w:r w:rsidRPr="00CF21EB">
        <w:rPr>
          <w:b/>
          <w:bCs/>
          <w:sz w:val="20"/>
          <w:szCs w:val="20"/>
          <w:lang w:val="sl-SI"/>
        </w:rPr>
        <w:t>научних</w:t>
      </w:r>
      <w:r w:rsidR="004D49A7" w:rsidRPr="00CF21EB">
        <w:rPr>
          <w:b/>
          <w:bCs/>
          <w:sz w:val="20"/>
          <w:szCs w:val="20"/>
          <w:lang w:val="sl-SI"/>
        </w:rPr>
        <w:t xml:space="preserve"> </w:t>
      </w:r>
      <w:r w:rsidRPr="00CF21EB">
        <w:rPr>
          <w:b/>
          <w:bCs/>
          <w:sz w:val="20"/>
          <w:szCs w:val="20"/>
          <w:lang w:val="sl-SI"/>
        </w:rPr>
        <w:t>састанака</w:t>
      </w:r>
      <w:r w:rsidR="004D49A7" w:rsidRPr="00CF21EB">
        <w:rPr>
          <w:b/>
          <w:bCs/>
          <w:sz w:val="20"/>
          <w:szCs w:val="20"/>
          <w:lang w:val="sl-SI"/>
        </w:rPr>
        <w:t xml:space="preserve"> </w:t>
      </w:r>
      <w:r w:rsidRPr="00CF21EB">
        <w:rPr>
          <w:b/>
          <w:bCs/>
          <w:sz w:val="20"/>
          <w:szCs w:val="20"/>
          <w:lang w:val="sl-SI"/>
        </w:rPr>
        <w:t>и</w:t>
      </w:r>
      <w:r w:rsidR="004D49A7" w:rsidRPr="00CF21EB">
        <w:rPr>
          <w:b/>
          <w:bCs/>
          <w:sz w:val="20"/>
          <w:szCs w:val="20"/>
          <w:lang w:val="sl-SI"/>
        </w:rPr>
        <w:t xml:space="preserve"> </w:t>
      </w:r>
      <w:r w:rsidRPr="00CF21EB">
        <w:rPr>
          <w:b/>
          <w:bCs/>
          <w:sz w:val="20"/>
          <w:szCs w:val="20"/>
          <w:lang w:val="sl-SI"/>
        </w:rPr>
        <w:t>симпозијума</w:t>
      </w:r>
      <w:r w:rsidR="004D49A7" w:rsidRPr="00CF21EB">
        <w:rPr>
          <w:b/>
          <w:bCs/>
          <w:sz w:val="20"/>
          <w:szCs w:val="20"/>
          <w:lang w:val="sl-SI"/>
        </w:rPr>
        <w:t xml:space="preserve"> </w:t>
      </w:r>
    </w:p>
    <w:p w:rsidR="00073B3C" w:rsidRDefault="00073B3C" w:rsidP="007A3DC1">
      <w:pPr>
        <w:numPr>
          <w:ilvl w:val="0"/>
          <w:numId w:val="13"/>
        </w:numPr>
        <w:tabs>
          <w:tab w:val="left" w:pos="180"/>
        </w:tabs>
        <w:jc w:val="both"/>
        <w:rPr>
          <w:sz w:val="20"/>
          <w:szCs w:val="20"/>
        </w:rPr>
      </w:pPr>
      <w:r>
        <w:rPr>
          <w:sz w:val="20"/>
          <w:szCs w:val="20"/>
        </w:rPr>
        <w:t>Секретар Организационог одбора Другог конгреса клиничких биохемичара и специјалиста лабораторијске медицине Србије са међународним учешћем, Београд, Србија, 2023. године</w:t>
      </w:r>
    </w:p>
    <w:p w:rsidR="00073B3C" w:rsidRDefault="00073B3C" w:rsidP="007A3DC1">
      <w:pPr>
        <w:numPr>
          <w:ilvl w:val="0"/>
          <w:numId w:val="13"/>
        </w:numPr>
        <w:tabs>
          <w:tab w:val="left" w:pos="180"/>
        </w:tabs>
        <w:jc w:val="both"/>
        <w:rPr>
          <w:sz w:val="20"/>
          <w:szCs w:val="20"/>
        </w:rPr>
      </w:pPr>
      <w:r>
        <w:rPr>
          <w:sz w:val="20"/>
          <w:szCs w:val="20"/>
        </w:rPr>
        <w:t xml:space="preserve">Главни уредник Књиге сажетака Другог конгреса клиничких биохемичара и специјалиста лабораторијске медицине Србије са међународним учешћем </w:t>
      </w:r>
      <w:r w:rsidRPr="00073B3C">
        <w:rPr>
          <w:sz w:val="20"/>
          <w:szCs w:val="20"/>
        </w:rPr>
        <w:t>ISBN 978-86-6061-144-6</w:t>
      </w:r>
    </w:p>
    <w:p w:rsidR="00073B3C" w:rsidRPr="00CB7141" w:rsidRDefault="00073B3C" w:rsidP="007A3DC1">
      <w:pPr>
        <w:numPr>
          <w:ilvl w:val="0"/>
          <w:numId w:val="13"/>
        </w:numPr>
        <w:tabs>
          <w:tab w:val="left" w:pos="180"/>
        </w:tabs>
        <w:jc w:val="both"/>
        <w:rPr>
          <w:sz w:val="20"/>
          <w:szCs w:val="20"/>
        </w:rPr>
      </w:pPr>
      <w:r>
        <w:rPr>
          <w:sz w:val="20"/>
          <w:szCs w:val="20"/>
        </w:rPr>
        <w:t>Члан Организационог одбора Првог конгреса клиничких биохемичара и специјалиста лабораторијске медицине Србије са интернационалним учешћем, Београд, Србија, 2019. године</w:t>
      </w:r>
    </w:p>
    <w:p w:rsidR="00CB7141" w:rsidRPr="00CB7141" w:rsidRDefault="00CB7141" w:rsidP="00CB7141">
      <w:pPr>
        <w:pStyle w:val="ListParagraph"/>
        <w:numPr>
          <w:ilvl w:val="0"/>
          <w:numId w:val="13"/>
        </w:numPr>
        <w:ind w:right="43"/>
        <w:contextualSpacing w:val="0"/>
        <w:jc w:val="both"/>
        <w:rPr>
          <w:bCs/>
          <w:color w:val="000000"/>
          <w:sz w:val="20"/>
          <w:szCs w:val="20"/>
        </w:rPr>
      </w:pPr>
      <w:r w:rsidRPr="00253BEB">
        <w:rPr>
          <w:bCs/>
          <w:color w:val="000000"/>
          <w:sz w:val="20"/>
          <w:szCs w:val="20"/>
        </w:rPr>
        <w:t xml:space="preserve">Главни уредник књиге сажетака међународног научног конгреса </w:t>
      </w:r>
      <w:r w:rsidRPr="00253BEB">
        <w:rPr>
          <w:i/>
          <w:sz w:val="20"/>
          <w:szCs w:val="20"/>
        </w:rPr>
        <w:t>FENS Regional Meeting</w:t>
      </w:r>
      <w:r>
        <w:rPr>
          <w:i/>
          <w:sz w:val="20"/>
          <w:szCs w:val="20"/>
        </w:rPr>
        <w:t xml:space="preserve">, </w:t>
      </w:r>
      <w:r>
        <w:rPr>
          <w:iCs/>
          <w:sz w:val="20"/>
          <w:szCs w:val="20"/>
        </w:rPr>
        <w:t>Београд, Србија, 2019. године</w:t>
      </w:r>
      <w:r w:rsidRPr="00253BEB">
        <w:rPr>
          <w:sz w:val="20"/>
          <w:szCs w:val="20"/>
        </w:rPr>
        <w:t xml:space="preserve"> </w:t>
      </w:r>
      <w:r w:rsidRPr="00253BEB">
        <w:rPr>
          <w:sz w:val="20"/>
          <w:szCs w:val="20"/>
          <w:lang w:val="sr-Latn-CS"/>
        </w:rPr>
        <w:t>ISBN 978-86-917255-3-2</w:t>
      </w:r>
    </w:p>
    <w:p w:rsidR="00CB7141" w:rsidRDefault="00073B3C" w:rsidP="00073B3C">
      <w:pPr>
        <w:tabs>
          <w:tab w:val="left" w:pos="180"/>
        </w:tabs>
        <w:ind w:left="720" w:hanging="360"/>
        <w:jc w:val="both"/>
        <w:rPr>
          <w:sz w:val="20"/>
          <w:szCs w:val="20"/>
        </w:rPr>
      </w:pPr>
      <w:r w:rsidRPr="00073B3C">
        <w:rPr>
          <w:sz w:val="20"/>
          <w:szCs w:val="20"/>
        </w:rPr>
        <w:t>-</w:t>
      </w:r>
      <w:r w:rsidRPr="00073B3C">
        <w:rPr>
          <w:sz w:val="20"/>
          <w:szCs w:val="20"/>
        </w:rPr>
        <w:tab/>
        <w:t>Члан научног одбора Global Students' Conference of Biomedical Sciences, Београд, Србија 2017-2019. године</w:t>
      </w:r>
    </w:p>
    <w:p w:rsidR="00073B3C" w:rsidRPr="00073B3C" w:rsidRDefault="00073B3C" w:rsidP="00073B3C">
      <w:pPr>
        <w:tabs>
          <w:tab w:val="left" w:pos="180"/>
        </w:tabs>
        <w:ind w:left="720" w:hanging="360"/>
        <w:jc w:val="both"/>
        <w:rPr>
          <w:sz w:val="20"/>
          <w:szCs w:val="20"/>
        </w:rPr>
      </w:pPr>
      <w:r w:rsidRPr="00073B3C">
        <w:rPr>
          <w:sz w:val="20"/>
          <w:szCs w:val="20"/>
        </w:rPr>
        <w:t>-</w:t>
      </w:r>
      <w:r w:rsidRPr="00073B3C">
        <w:rPr>
          <w:sz w:val="20"/>
          <w:szCs w:val="20"/>
        </w:rPr>
        <w:tab/>
        <w:t>Организатор радионице Clinical Biochemistry на Fifth Global Students' Conference of Biomedical Sciences, Београд, Србија, 2018. године</w:t>
      </w:r>
    </w:p>
    <w:p w:rsidR="00073B3C" w:rsidRDefault="00073B3C" w:rsidP="008B515F">
      <w:pPr>
        <w:tabs>
          <w:tab w:val="left" w:pos="180"/>
        </w:tabs>
        <w:ind w:left="720" w:hanging="360"/>
        <w:jc w:val="both"/>
        <w:rPr>
          <w:sz w:val="20"/>
          <w:szCs w:val="20"/>
        </w:rPr>
      </w:pPr>
      <w:r w:rsidRPr="00073B3C">
        <w:rPr>
          <w:sz w:val="20"/>
          <w:szCs w:val="20"/>
        </w:rPr>
        <w:t>-</w:t>
      </w:r>
      <w:r w:rsidRPr="00073B3C">
        <w:rPr>
          <w:sz w:val="20"/>
          <w:szCs w:val="20"/>
        </w:rPr>
        <w:tab/>
        <w:t>Предавач на едукативној трибини "Претрага и цитирање литературе" у организацији Центра за стручни и научно-истраживачки рад студената (ЦСНИРС) Медицинског факултета Универзитета у Београду</w:t>
      </w:r>
      <w:r w:rsidR="00CB7141">
        <w:rPr>
          <w:sz w:val="20"/>
          <w:szCs w:val="20"/>
        </w:rPr>
        <w:t>,</w:t>
      </w:r>
      <w:r w:rsidRPr="00073B3C">
        <w:rPr>
          <w:sz w:val="20"/>
          <w:szCs w:val="20"/>
        </w:rPr>
        <w:t xml:space="preserve"> 2017. године</w:t>
      </w:r>
    </w:p>
    <w:p w:rsidR="008B515F" w:rsidRPr="00073B3C" w:rsidRDefault="008B515F" w:rsidP="008B515F">
      <w:pPr>
        <w:tabs>
          <w:tab w:val="left" w:pos="180"/>
        </w:tabs>
        <w:ind w:left="720" w:hanging="360"/>
        <w:jc w:val="both"/>
        <w:rPr>
          <w:sz w:val="20"/>
          <w:szCs w:val="20"/>
        </w:rPr>
      </w:pPr>
    </w:p>
    <w:p w:rsidR="00CF21EB" w:rsidRPr="00CF21EB" w:rsidRDefault="00825E5A" w:rsidP="008B515F">
      <w:pPr>
        <w:tabs>
          <w:tab w:val="left" w:pos="180"/>
        </w:tabs>
        <w:spacing w:after="120"/>
        <w:jc w:val="both"/>
        <w:rPr>
          <w:b/>
          <w:bCs/>
          <w:sz w:val="20"/>
          <w:szCs w:val="20"/>
        </w:rPr>
      </w:pPr>
      <w:r w:rsidRPr="00CF21EB">
        <w:rPr>
          <w:b/>
          <w:bCs/>
          <w:sz w:val="20"/>
          <w:szCs w:val="20"/>
          <w:lang w:val="sl-SI"/>
        </w:rPr>
        <w:t>е</w:t>
      </w:r>
      <w:r w:rsidR="00B056D5" w:rsidRPr="00CF21EB">
        <w:rPr>
          <w:b/>
          <w:bCs/>
          <w:sz w:val="20"/>
          <w:szCs w:val="20"/>
          <w:lang w:val="sl-SI"/>
        </w:rPr>
        <w:t xml:space="preserve">) </w:t>
      </w:r>
      <w:r w:rsidRPr="00CF21EB">
        <w:rPr>
          <w:b/>
          <w:bCs/>
          <w:sz w:val="20"/>
          <w:szCs w:val="20"/>
          <w:lang w:val="sl-SI"/>
        </w:rPr>
        <w:t>Друга</w:t>
      </w:r>
      <w:r w:rsidR="00B056D5" w:rsidRPr="00CF21EB">
        <w:rPr>
          <w:b/>
          <w:bCs/>
          <w:sz w:val="20"/>
          <w:szCs w:val="20"/>
          <w:lang w:val="sl-SI"/>
        </w:rPr>
        <w:t xml:space="preserve"> </w:t>
      </w:r>
      <w:r w:rsidRPr="00CF21EB">
        <w:rPr>
          <w:b/>
          <w:bCs/>
          <w:sz w:val="20"/>
          <w:szCs w:val="20"/>
          <w:lang w:val="sl-SI"/>
        </w:rPr>
        <w:t>достигнућа</w:t>
      </w:r>
    </w:p>
    <w:p w:rsidR="00CF21EB" w:rsidRDefault="00CF21EB" w:rsidP="008B515F">
      <w:pPr>
        <w:numPr>
          <w:ilvl w:val="0"/>
          <w:numId w:val="25"/>
        </w:numPr>
        <w:tabs>
          <w:tab w:val="left" w:pos="180"/>
        </w:tabs>
        <w:jc w:val="both"/>
        <w:rPr>
          <w:sz w:val="20"/>
          <w:szCs w:val="20"/>
        </w:rPr>
      </w:pPr>
      <w:r>
        <w:rPr>
          <w:sz w:val="20"/>
          <w:szCs w:val="20"/>
        </w:rPr>
        <w:t xml:space="preserve">Рецензент за часопис </w:t>
      </w:r>
      <w:r w:rsidRPr="00CF21EB">
        <w:rPr>
          <w:i/>
          <w:iCs/>
          <w:sz w:val="20"/>
          <w:szCs w:val="20"/>
        </w:rPr>
        <w:t>Naunyn-Schmiedeberg’s Archives of Pharmacology</w:t>
      </w:r>
      <w:r w:rsidRPr="00CF21EB">
        <w:rPr>
          <w:sz w:val="20"/>
          <w:szCs w:val="20"/>
        </w:rPr>
        <w:t xml:space="preserve"> (IF 3,1</w:t>
      </w:r>
      <w:r w:rsidR="00073B3C">
        <w:rPr>
          <w:sz w:val="20"/>
          <w:szCs w:val="20"/>
        </w:rPr>
        <w:t>;</w:t>
      </w:r>
      <w:r w:rsidRPr="00CF21EB">
        <w:rPr>
          <w:sz w:val="20"/>
          <w:szCs w:val="20"/>
        </w:rPr>
        <w:t xml:space="preserve"> M22)</w:t>
      </w:r>
      <w:r>
        <w:rPr>
          <w:sz w:val="20"/>
          <w:szCs w:val="20"/>
        </w:rPr>
        <w:t xml:space="preserve"> и </w:t>
      </w:r>
      <w:r w:rsidRPr="00CF21EB">
        <w:rPr>
          <w:i/>
          <w:iCs/>
          <w:sz w:val="20"/>
          <w:szCs w:val="20"/>
        </w:rPr>
        <w:t>Frontiers in Endocrinology</w:t>
      </w:r>
      <w:r w:rsidRPr="00CF21EB">
        <w:rPr>
          <w:sz w:val="20"/>
          <w:szCs w:val="20"/>
        </w:rPr>
        <w:t xml:space="preserve"> (IF 4,6)</w:t>
      </w:r>
      <w:r>
        <w:rPr>
          <w:sz w:val="20"/>
          <w:szCs w:val="20"/>
        </w:rPr>
        <w:t xml:space="preserve">. Рецензент едитор у часопису </w:t>
      </w:r>
      <w:r w:rsidRPr="00CF21EB">
        <w:rPr>
          <w:i/>
          <w:iCs/>
          <w:sz w:val="20"/>
          <w:szCs w:val="20"/>
        </w:rPr>
        <w:t xml:space="preserve">Frontiers in Oncology, section Cancer Genetics </w:t>
      </w:r>
      <w:r w:rsidRPr="00CF21EB">
        <w:rPr>
          <w:sz w:val="20"/>
          <w:szCs w:val="20"/>
        </w:rPr>
        <w:t>(IF 3,3</w:t>
      </w:r>
      <w:r w:rsidR="00073B3C">
        <w:rPr>
          <w:sz w:val="20"/>
          <w:szCs w:val="20"/>
        </w:rPr>
        <w:t>;</w:t>
      </w:r>
      <w:r w:rsidRPr="00CF21EB">
        <w:rPr>
          <w:sz w:val="20"/>
          <w:szCs w:val="20"/>
        </w:rPr>
        <w:t xml:space="preserve"> M22</w:t>
      </w:r>
      <w:r w:rsidR="00073B3C">
        <w:rPr>
          <w:sz w:val="20"/>
          <w:szCs w:val="20"/>
        </w:rPr>
        <w:t>)</w:t>
      </w:r>
    </w:p>
    <w:p w:rsidR="005624E2" w:rsidRPr="00C05D32" w:rsidRDefault="005624E2" w:rsidP="009C7966">
      <w:pPr>
        <w:jc w:val="both"/>
        <w:rPr>
          <w:sz w:val="20"/>
          <w:szCs w:val="20"/>
        </w:rPr>
      </w:pPr>
    </w:p>
    <w:p w:rsidR="00C10018" w:rsidRPr="00073B3C" w:rsidRDefault="00682ABE" w:rsidP="009C7966">
      <w:pPr>
        <w:jc w:val="both"/>
        <w:rPr>
          <w:b/>
          <w:bCs/>
          <w:sz w:val="20"/>
          <w:szCs w:val="20"/>
          <w:lang w:val="sl-SI"/>
        </w:rPr>
      </w:pPr>
      <w:r w:rsidRPr="006F7197">
        <w:rPr>
          <w:b/>
          <w:bCs/>
          <w:sz w:val="20"/>
          <w:szCs w:val="20"/>
        </w:rPr>
        <w:t>Ђ</w:t>
      </w:r>
      <w:r w:rsidR="00C10018" w:rsidRPr="006F7197">
        <w:rPr>
          <w:b/>
          <w:bCs/>
          <w:sz w:val="20"/>
          <w:szCs w:val="20"/>
          <w:lang w:val="sl-SI"/>
        </w:rPr>
        <w:t xml:space="preserve">. </w:t>
      </w:r>
      <w:r w:rsidR="00825E5A" w:rsidRPr="006F7197">
        <w:rPr>
          <w:b/>
          <w:bCs/>
          <w:sz w:val="20"/>
          <w:szCs w:val="20"/>
          <w:lang w:val="sl-SI"/>
        </w:rPr>
        <w:t>ОЦЕНА</w:t>
      </w:r>
      <w:r w:rsidR="00277830" w:rsidRPr="006F7197">
        <w:rPr>
          <w:b/>
          <w:bCs/>
          <w:sz w:val="20"/>
          <w:szCs w:val="20"/>
          <w:lang w:val="sl-SI"/>
        </w:rPr>
        <w:t xml:space="preserve"> </w:t>
      </w:r>
      <w:r w:rsidR="00825E5A" w:rsidRPr="006F7197">
        <w:rPr>
          <w:b/>
          <w:bCs/>
          <w:sz w:val="20"/>
          <w:szCs w:val="20"/>
          <w:lang w:val="sl-SI"/>
        </w:rPr>
        <w:t>О</w:t>
      </w:r>
      <w:r w:rsidR="00277830" w:rsidRPr="006F7197">
        <w:rPr>
          <w:b/>
          <w:bCs/>
          <w:sz w:val="20"/>
          <w:szCs w:val="20"/>
          <w:lang w:val="sl-SI"/>
        </w:rPr>
        <w:t xml:space="preserve"> </w:t>
      </w:r>
      <w:r w:rsidR="00825E5A" w:rsidRPr="006F7197">
        <w:rPr>
          <w:b/>
          <w:bCs/>
          <w:sz w:val="20"/>
          <w:szCs w:val="20"/>
          <w:lang w:val="sl-SI"/>
        </w:rPr>
        <w:t>РЕЗУЛТАТИМА</w:t>
      </w:r>
      <w:r w:rsidR="00277830" w:rsidRPr="006F7197">
        <w:rPr>
          <w:b/>
          <w:bCs/>
          <w:sz w:val="20"/>
          <w:szCs w:val="20"/>
          <w:lang w:val="sl-SI"/>
        </w:rPr>
        <w:t xml:space="preserve"> </w:t>
      </w:r>
      <w:r w:rsidR="00825E5A" w:rsidRPr="006F7197">
        <w:rPr>
          <w:b/>
          <w:bCs/>
          <w:sz w:val="20"/>
          <w:szCs w:val="20"/>
          <w:lang w:val="sl-SI"/>
        </w:rPr>
        <w:t>НАУЧНОГ</w:t>
      </w:r>
      <w:r w:rsidR="00277830" w:rsidRPr="006F7197">
        <w:rPr>
          <w:b/>
          <w:bCs/>
          <w:sz w:val="20"/>
          <w:szCs w:val="20"/>
          <w:lang w:val="sl-SI"/>
        </w:rPr>
        <w:t xml:space="preserve"> </w:t>
      </w:r>
      <w:r w:rsidR="00825E5A" w:rsidRPr="006F7197">
        <w:rPr>
          <w:b/>
          <w:bCs/>
          <w:sz w:val="20"/>
          <w:szCs w:val="20"/>
          <w:lang w:val="sl-SI"/>
        </w:rPr>
        <w:t>И</w:t>
      </w:r>
      <w:r w:rsidR="00277830" w:rsidRPr="006F7197">
        <w:rPr>
          <w:b/>
          <w:bCs/>
          <w:sz w:val="20"/>
          <w:szCs w:val="20"/>
          <w:lang w:val="sl-SI"/>
        </w:rPr>
        <w:t xml:space="preserve"> </w:t>
      </w:r>
      <w:r w:rsidR="00825E5A" w:rsidRPr="006F7197">
        <w:rPr>
          <w:b/>
          <w:bCs/>
          <w:sz w:val="20"/>
          <w:szCs w:val="20"/>
          <w:lang w:val="sl-SI"/>
        </w:rPr>
        <w:t>ИСТРАЖИВАЧКОГ</w:t>
      </w:r>
      <w:r w:rsidR="00277830" w:rsidRPr="006F7197">
        <w:rPr>
          <w:b/>
          <w:bCs/>
          <w:sz w:val="20"/>
          <w:szCs w:val="20"/>
          <w:lang w:val="sl-SI"/>
        </w:rPr>
        <w:t xml:space="preserve"> </w:t>
      </w:r>
      <w:r w:rsidR="00825E5A" w:rsidRPr="006F7197">
        <w:rPr>
          <w:b/>
          <w:bCs/>
          <w:sz w:val="20"/>
          <w:szCs w:val="20"/>
          <w:lang w:val="sl-SI"/>
        </w:rPr>
        <w:t>РАДА</w:t>
      </w:r>
    </w:p>
    <w:p w:rsidR="00697C43" w:rsidRPr="00337407" w:rsidRDefault="00697C43" w:rsidP="00697C43">
      <w:pPr>
        <w:spacing w:before="120"/>
        <w:ind w:firstLine="720"/>
        <w:jc w:val="both"/>
        <w:rPr>
          <w:color w:val="000000"/>
          <w:sz w:val="20"/>
          <w:szCs w:val="20"/>
        </w:rPr>
      </w:pPr>
      <w:r>
        <w:rPr>
          <w:sz w:val="20"/>
          <w:szCs w:val="20"/>
        </w:rPr>
        <w:t xml:space="preserve">Др Анђелка Исаковић је била сарадник </w:t>
      </w:r>
      <w:r w:rsidR="00337407">
        <w:rPr>
          <w:sz w:val="20"/>
          <w:szCs w:val="20"/>
        </w:rPr>
        <w:t>на</w:t>
      </w:r>
      <w:r>
        <w:rPr>
          <w:sz w:val="20"/>
          <w:szCs w:val="20"/>
        </w:rPr>
        <w:t xml:space="preserve"> 20 радова </w:t>
      </w:r>
      <w:r w:rsidR="00337407">
        <w:rPr>
          <w:sz w:val="20"/>
          <w:szCs w:val="20"/>
        </w:rPr>
        <w:t>објављених</w:t>
      </w:r>
      <w:r>
        <w:rPr>
          <w:sz w:val="20"/>
          <w:szCs w:val="20"/>
        </w:rPr>
        <w:t xml:space="preserve"> у целости у међународним часописима са </w:t>
      </w:r>
      <w:r w:rsidRPr="00253BEB">
        <w:rPr>
          <w:i/>
          <w:color w:val="000000"/>
          <w:spacing w:val="-3"/>
          <w:sz w:val="20"/>
          <w:szCs w:val="20"/>
          <w:lang w:val="sr-Latn-CS"/>
        </w:rPr>
        <w:t>JCR</w:t>
      </w:r>
      <w:r w:rsidRPr="00253BEB">
        <w:rPr>
          <w:color w:val="000000"/>
          <w:spacing w:val="-3"/>
          <w:sz w:val="20"/>
          <w:szCs w:val="20"/>
          <w:lang w:val="sr-Cyrl-CS"/>
        </w:rPr>
        <w:t xml:space="preserve"> листе,</w:t>
      </w:r>
      <w:r w:rsidRPr="00253BEB">
        <w:rPr>
          <w:color w:val="000000"/>
          <w:sz w:val="20"/>
          <w:szCs w:val="20"/>
          <w:lang w:val="sr-Latn-CS"/>
        </w:rPr>
        <w:t xml:space="preserve"> са кумулативним ИФ </w:t>
      </w:r>
      <w:r w:rsidRPr="00253BEB">
        <w:rPr>
          <w:color w:val="000000"/>
          <w:sz w:val="20"/>
          <w:szCs w:val="20"/>
          <w:lang w:val="sr-Cyrl-CS"/>
        </w:rPr>
        <w:t xml:space="preserve">од </w:t>
      </w:r>
      <w:r>
        <w:rPr>
          <w:color w:val="000000"/>
          <w:sz w:val="20"/>
          <w:szCs w:val="20"/>
          <w:lang w:val="sr-Cyrl-CS"/>
        </w:rPr>
        <w:t>72,681</w:t>
      </w:r>
      <w:r w:rsidRPr="00253BEB">
        <w:rPr>
          <w:color w:val="000000"/>
          <w:sz w:val="20"/>
          <w:szCs w:val="20"/>
          <w:lang w:val="sr-Cyrl-CS"/>
        </w:rPr>
        <w:t xml:space="preserve"> </w:t>
      </w:r>
      <w:r w:rsidRPr="00253BEB">
        <w:rPr>
          <w:color w:val="000000"/>
          <w:sz w:val="20"/>
          <w:szCs w:val="20"/>
          <w:lang w:val="sr-Latn-CS"/>
        </w:rPr>
        <w:t>(</w:t>
      </w:r>
      <w:r>
        <w:rPr>
          <w:color w:val="000000"/>
          <w:sz w:val="20"/>
          <w:szCs w:val="20"/>
        </w:rPr>
        <w:t>седамдесет два</w:t>
      </w:r>
      <w:r w:rsidRPr="00253BEB">
        <w:rPr>
          <w:color w:val="000000"/>
          <w:sz w:val="20"/>
          <w:szCs w:val="20"/>
        </w:rPr>
        <w:t>/</w:t>
      </w:r>
      <w:r>
        <w:rPr>
          <w:color w:val="000000"/>
          <w:sz w:val="20"/>
          <w:szCs w:val="20"/>
        </w:rPr>
        <w:t>шест</w:t>
      </w:r>
      <w:r w:rsidR="00337407">
        <w:rPr>
          <w:color w:val="000000"/>
          <w:sz w:val="20"/>
          <w:szCs w:val="20"/>
        </w:rPr>
        <w:t xml:space="preserve"> стотина</w:t>
      </w:r>
      <w:r>
        <w:rPr>
          <w:color w:val="000000"/>
          <w:sz w:val="20"/>
          <w:szCs w:val="20"/>
        </w:rPr>
        <w:t xml:space="preserve"> осамдесет један</w:t>
      </w:r>
      <w:r w:rsidRPr="00253BEB">
        <w:rPr>
          <w:color w:val="000000"/>
          <w:sz w:val="20"/>
          <w:szCs w:val="20"/>
          <w:lang w:val="sr-Latn-CS"/>
        </w:rPr>
        <w:t>)</w:t>
      </w:r>
      <w:r>
        <w:rPr>
          <w:color w:val="000000"/>
          <w:spacing w:val="-3"/>
          <w:sz w:val="20"/>
          <w:szCs w:val="20"/>
          <w:lang w:val="sr-Cyrl-CS"/>
        </w:rPr>
        <w:t xml:space="preserve">, као и </w:t>
      </w:r>
      <w:r w:rsidR="00337407">
        <w:rPr>
          <w:color w:val="000000"/>
          <w:spacing w:val="-3"/>
          <w:sz w:val="20"/>
          <w:szCs w:val="20"/>
          <w:lang w:val="sr-Cyrl-CS"/>
        </w:rPr>
        <w:t xml:space="preserve">на </w:t>
      </w:r>
      <w:r>
        <w:rPr>
          <w:color w:val="000000"/>
          <w:spacing w:val="-3"/>
          <w:sz w:val="20"/>
          <w:szCs w:val="20"/>
          <w:lang w:val="sr-Cyrl-CS"/>
        </w:rPr>
        <w:t xml:space="preserve">2 рада штампана </w:t>
      </w:r>
      <w:r>
        <w:rPr>
          <w:i/>
          <w:iCs/>
          <w:color w:val="000000"/>
          <w:spacing w:val="-3"/>
          <w:sz w:val="20"/>
          <w:szCs w:val="20"/>
        </w:rPr>
        <w:t>in extenso</w:t>
      </w:r>
      <w:r>
        <w:rPr>
          <w:color w:val="000000"/>
          <w:spacing w:val="-3"/>
          <w:sz w:val="20"/>
          <w:szCs w:val="20"/>
        </w:rPr>
        <w:t xml:space="preserve"> у часописима са ре</w:t>
      </w:r>
      <w:r w:rsidR="00337407">
        <w:rPr>
          <w:color w:val="000000"/>
          <w:spacing w:val="-3"/>
          <w:sz w:val="20"/>
          <w:szCs w:val="20"/>
        </w:rPr>
        <w:t>ц</w:t>
      </w:r>
      <w:r>
        <w:rPr>
          <w:color w:val="000000"/>
          <w:spacing w:val="-3"/>
          <w:sz w:val="20"/>
          <w:szCs w:val="20"/>
        </w:rPr>
        <w:t>ен</w:t>
      </w:r>
      <w:r w:rsidR="00337407">
        <w:rPr>
          <w:color w:val="000000"/>
          <w:spacing w:val="-3"/>
          <w:sz w:val="20"/>
          <w:szCs w:val="20"/>
        </w:rPr>
        <w:t>з</w:t>
      </w:r>
      <w:r>
        <w:rPr>
          <w:color w:val="000000"/>
          <w:spacing w:val="-3"/>
          <w:sz w:val="20"/>
          <w:szCs w:val="20"/>
        </w:rPr>
        <w:t xml:space="preserve">ијом који нису на наведеној листи. </w:t>
      </w:r>
      <w:r w:rsidRPr="00253BEB">
        <w:rPr>
          <w:color w:val="000000"/>
          <w:spacing w:val="-3"/>
          <w:sz w:val="20"/>
          <w:szCs w:val="20"/>
          <w:lang w:val="sr-Cyrl-CS"/>
        </w:rPr>
        <w:t xml:space="preserve"> </w:t>
      </w:r>
      <w:r w:rsidRPr="00253BEB">
        <w:rPr>
          <w:color w:val="000000"/>
          <w:sz w:val="20"/>
          <w:szCs w:val="20"/>
          <w:lang w:val="sr-Cyrl-CS"/>
        </w:rPr>
        <w:t>Поред тога</w:t>
      </w:r>
      <w:r w:rsidRPr="00253BEB">
        <w:rPr>
          <w:color w:val="000000"/>
          <w:sz w:val="20"/>
          <w:szCs w:val="20"/>
          <w:lang w:val="sr-Latn-CS"/>
        </w:rPr>
        <w:t xml:space="preserve">, др </w:t>
      </w:r>
      <w:r w:rsidRPr="00253BEB">
        <w:rPr>
          <w:color w:val="000000"/>
          <w:sz w:val="20"/>
          <w:szCs w:val="20"/>
          <w:lang w:val="sr-Cyrl-CS"/>
        </w:rPr>
        <w:t xml:space="preserve">Анђелка Исаковић </w:t>
      </w:r>
      <w:r w:rsidRPr="00253BEB">
        <w:rPr>
          <w:color w:val="000000"/>
          <w:sz w:val="20"/>
          <w:szCs w:val="20"/>
          <w:lang w:val="sr-Latn-CS"/>
        </w:rPr>
        <w:t xml:space="preserve">је учествовала у изради </w:t>
      </w:r>
      <w:r>
        <w:rPr>
          <w:color w:val="000000"/>
          <w:sz w:val="20"/>
          <w:szCs w:val="20"/>
        </w:rPr>
        <w:t>75</w:t>
      </w:r>
      <w:r w:rsidRPr="00253BEB">
        <w:rPr>
          <w:color w:val="000000"/>
          <w:sz w:val="20"/>
          <w:szCs w:val="20"/>
          <w:lang w:val="sr-Latn-CS"/>
        </w:rPr>
        <w:t xml:space="preserve"> научн</w:t>
      </w:r>
      <w:r w:rsidRPr="00253BEB">
        <w:rPr>
          <w:color w:val="000000"/>
          <w:sz w:val="20"/>
          <w:szCs w:val="20"/>
          <w:lang w:val="sr-Cyrl-CS"/>
        </w:rPr>
        <w:t>их</w:t>
      </w:r>
      <w:r w:rsidRPr="00253BEB">
        <w:rPr>
          <w:color w:val="000000"/>
          <w:sz w:val="20"/>
          <w:szCs w:val="20"/>
          <w:lang w:val="sr-Latn-CS"/>
        </w:rPr>
        <w:t xml:space="preserve"> публикациј</w:t>
      </w:r>
      <w:r w:rsidRPr="00253BEB">
        <w:rPr>
          <w:color w:val="000000"/>
          <w:sz w:val="20"/>
          <w:szCs w:val="20"/>
        </w:rPr>
        <w:t>а</w:t>
      </w:r>
      <w:r w:rsidRPr="00253BEB">
        <w:rPr>
          <w:color w:val="000000"/>
          <w:sz w:val="20"/>
          <w:szCs w:val="20"/>
          <w:lang w:val="sr-Latn-CS"/>
        </w:rPr>
        <w:t xml:space="preserve"> штампан</w:t>
      </w:r>
      <w:r w:rsidR="00337407">
        <w:rPr>
          <w:color w:val="000000"/>
          <w:sz w:val="20"/>
          <w:szCs w:val="20"/>
        </w:rPr>
        <w:t>их</w:t>
      </w:r>
      <w:r w:rsidRPr="00253BEB">
        <w:rPr>
          <w:color w:val="000000"/>
          <w:sz w:val="20"/>
          <w:szCs w:val="20"/>
          <w:lang w:val="sr-Latn-CS"/>
        </w:rPr>
        <w:t xml:space="preserve"> у </w:t>
      </w:r>
      <w:r w:rsidRPr="00253BEB">
        <w:rPr>
          <w:color w:val="000000"/>
          <w:sz w:val="20"/>
          <w:szCs w:val="20"/>
          <w:lang w:val="sr-Cyrl-CS"/>
        </w:rPr>
        <w:t xml:space="preserve">форми </w:t>
      </w:r>
      <w:r w:rsidRPr="00253BEB">
        <w:rPr>
          <w:color w:val="000000"/>
          <w:sz w:val="20"/>
          <w:szCs w:val="20"/>
          <w:lang w:val="sr-Latn-CS"/>
        </w:rPr>
        <w:t>извод</w:t>
      </w:r>
      <w:r w:rsidRPr="00253BEB">
        <w:rPr>
          <w:color w:val="000000"/>
          <w:sz w:val="20"/>
          <w:szCs w:val="20"/>
          <w:lang w:val="sr-Cyrl-CS"/>
        </w:rPr>
        <w:t>а</w:t>
      </w:r>
      <w:r w:rsidRPr="00253BEB">
        <w:rPr>
          <w:color w:val="000000"/>
          <w:sz w:val="20"/>
          <w:szCs w:val="20"/>
          <w:lang w:val="sr-Latn-CS"/>
        </w:rPr>
        <w:t>. Од тога,</w:t>
      </w:r>
      <w:r w:rsidRPr="00253BEB">
        <w:rPr>
          <w:color w:val="000000"/>
          <w:sz w:val="20"/>
          <w:szCs w:val="20"/>
          <w:lang w:val="sr-Cyrl-CS"/>
        </w:rPr>
        <w:t xml:space="preserve"> </w:t>
      </w:r>
      <w:r>
        <w:rPr>
          <w:color w:val="000000"/>
          <w:sz w:val="20"/>
          <w:szCs w:val="20"/>
          <w:lang w:val="sr-Cyrl-CS"/>
        </w:rPr>
        <w:t>51</w:t>
      </w:r>
      <w:r w:rsidRPr="00253BEB">
        <w:rPr>
          <w:color w:val="000000"/>
          <w:sz w:val="20"/>
          <w:szCs w:val="20"/>
          <w:lang w:val="sr-Latn-CS"/>
        </w:rPr>
        <w:t xml:space="preserve"> рад је штампан у облику извода у зборницима међународних скупова</w:t>
      </w:r>
      <w:r>
        <w:rPr>
          <w:color w:val="000000"/>
          <w:sz w:val="20"/>
          <w:szCs w:val="20"/>
        </w:rPr>
        <w:t>, а 24</w:t>
      </w:r>
      <w:r w:rsidRPr="00253BEB">
        <w:rPr>
          <w:color w:val="000000"/>
          <w:sz w:val="20"/>
          <w:szCs w:val="20"/>
          <w:lang w:val="sr-Latn-CS"/>
        </w:rPr>
        <w:t xml:space="preserve"> публикациј</w:t>
      </w:r>
      <w:r>
        <w:rPr>
          <w:color w:val="000000"/>
          <w:sz w:val="20"/>
          <w:szCs w:val="20"/>
          <w:lang w:val="sr-Cyrl-CS"/>
        </w:rPr>
        <w:t>е</w:t>
      </w:r>
      <w:r w:rsidRPr="00253BEB">
        <w:rPr>
          <w:color w:val="000000"/>
          <w:sz w:val="20"/>
          <w:szCs w:val="20"/>
          <w:lang w:val="sr-Latn-CS"/>
        </w:rPr>
        <w:t xml:space="preserve"> </w:t>
      </w:r>
      <w:r>
        <w:rPr>
          <w:color w:val="000000"/>
          <w:sz w:val="20"/>
          <w:szCs w:val="20"/>
        </w:rPr>
        <w:t>су</w:t>
      </w:r>
      <w:r w:rsidRPr="00253BEB">
        <w:rPr>
          <w:color w:val="000000"/>
          <w:sz w:val="20"/>
          <w:szCs w:val="20"/>
          <w:lang w:val="sr-Latn-CS"/>
        </w:rPr>
        <w:t xml:space="preserve"> штампан</w:t>
      </w:r>
      <w:r>
        <w:rPr>
          <w:color w:val="000000"/>
          <w:sz w:val="20"/>
          <w:szCs w:val="20"/>
          <w:lang w:val="sr-Cyrl-CS"/>
        </w:rPr>
        <w:t>е</w:t>
      </w:r>
      <w:r w:rsidRPr="00253BEB">
        <w:rPr>
          <w:color w:val="000000"/>
          <w:sz w:val="20"/>
          <w:szCs w:val="20"/>
          <w:lang w:val="sr-Latn-CS"/>
        </w:rPr>
        <w:t xml:space="preserve"> </w:t>
      </w:r>
      <w:r w:rsidRPr="00253BEB">
        <w:rPr>
          <w:color w:val="000000"/>
          <w:sz w:val="20"/>
          <w:szCs w:val="20"/>
          <w:lang w:val="sr-Cyrl-CS"/>
        </w:rPr>
        <w:t xml:space="preserve">у форми </w:t>
      </w:r>
      <w:r w:rsidRPr="00253BEB">
        <w:rPr>
          <w:color w:val="000000"/>
          <w:sz w:val="20"/>
          <w:szCs w:val="20"/>
          <w:lang w:val="sr-Latn-CS"/>
        </w:rPr>
        <w:t>извод</w:t>
      </w:r>
      <w:r w:rsidRPr="00253BEB">
        <w:rPr>
          <w:color w:val="000000"/>
          <w:sz w:val="20"/>
          <w:szCs w:val="20"/>
          <w:lang w:val="sr-Cyrl-CS"/>
        </w:rPr>
        <w:t>а у</w:t>
      </w:r>
      <w:r w:rsidRPr="00253BEB">
        <w:rPr>
          <w:color w:val="000000"/>
          <w:sz w:val="20"/>
          <w:szCs w:val="20"/>
          <w:lang w:val="sr-Latn-CS"/>
        </w:rPr>
        <w:t xml:space="preserve"> зборни</w:t>
      </w:r>
      <w:r w:rsidRPr="00253BEB">
        <w:rPr>
          <w:color w:val="000000"/>
          <w:sz w:val="20"/>
          <w:szCs w:val="20"/>
          <w:lang w:val="sr-Cyrl-CS"/>
        </w:rPr>
        <w:t>цима</w:t>
      </w:r>
      <w:r w:rsidRPr="00253BEB">
        <w:rPr>
          <w:color w:val="000000"/>
          <w:sz w:val="20"/>
          <w:szCs w:val="20"/>
          <w:lang w:val="sr-Latn-CS"/>
        </w:rPr>
        <w:t xml:space="preserve"> националних скупова</w:t>
      </w:r>
      <w:r>
        <w:rPr>
          <w:color w:val="000000"/>
          <w:sz w:val="20"/>
          <w:szCs w:val="20"/>
        </w:rPr>
        <w:t xml:space="preserve">. </w:t>
      </w:r>
      <w:r w:rsidR="00337407">
        <w:rPr>
          <w:color w:val="000000"/>
          <w:sz w:val="20"/>
          <w:szCs w:val="20"/>
        </w:rPr>
        <w:t xml:space="preserve">Укупан број хетероцитата је 336, а </w:t>
      </w:r>
      <w:r w:rsidR="00337407">
        <w:rPr>
          <w:i/>
          <w:iCs/>
          <w:color w:val="000000"/>
          <w:sz w:val="20"/>
          <w:szCs w:val="20"/>
        </w:rPr>
        <w:t>h-</w:t>
      </w:r>
      <w:r w:rsidR="00337407">
        <w:rPr>
          <w:color w:val="000000"/>
          <w:sz w:val="20"/>
          <w:szCs w:val="20"/>
        </w:rPr>
        <w:t>индекс 12.</w:t>
      </w:r>
    </w:p>
    <w:p w:rsidR="00697C43" w:rsidRDefault="00697C43" w:rsidP="00697C43">
      <w:pPr>
        <w:spacing w:before="120"/>
        <w:ind w:firstLine="720"/>
        <w:jc w:val="both"/>
        <w:rPr>
          <w:color w:val="000000"/>
          <w:spacing w:val="-3"/>
          <w:sz w:val="20"/>
          <w:szCs w:val="20"/>
        </w:rPr>
      </w:pPr>
      <w:r>
        <w:rPr>
          <w:color w:val="000000"/>
          <w:sz w:val="20"/>
          <w:szCs w:val="20"/>
        </w:rPr>
        <w:t xml:space="preserve">Др Исаковић је први аутор у укупно четири (4) рада штампана у целости у међународним часописима са </w:t>
      </w:r>
      <w:r w:rsidRPr="00253BEB">
        <w:rPr>
          <w:i/>
          <w:color w:val="000000"/>
          <w:spacing w:val="-3"/>
          <w:sz w:val="20"/>
          <w:szCs w:val="20"/>
          <w:lang w:val="sr-Latn-CS"/>
        </w:rPr>
        <w:t>JCR</w:t>
      </w:r>
      <w:r w:rsidRPr="00253BEB">
        <w:rPr>
          <w:color w:val="000000"/>
          <w:spacing w:val="-3"/>
          <w:sz w:val="20"/>
          <w:szCs w:val="20"/>
          <w:lang w:val="sr-Cyrl-CS"/>
        </w:rPr>
        <w:t xml:space="preserve"> листе</w:t>
      </w:r>
      <w:r>
        <w:rPr>
          <w:color w:val="000000"/>
          <w:sz w:val="20"/>
          <w:szCs w:val="20"/>
        </w:rPr>
        <w:t xml:space="preserve"> од којих су два (2) публикована после избора у звање доцента. Од 16 радова у међународним часописима са </w:t>
      </w:r>
      <w:r w:rsidRPr="00253BEB">
        <w:rPr>
          <w:i/>
          <w:color w:val="000000"/>
          <w:spacing w:val="-3"/>
          <w:sz w:val="20"/>
          <w:szCs w:val="20"/>
          <w:lang w:val="sr-Latn-CS"/>
        </w:rPr>
        <w:t>JCR</w:t>
      </w:r>
      <w:r w:rsidRPr="00253BEB">
        <w:rPr>
          <w:color w:val="000000"/>
          <w:spacing w:val="-3"/>
          <w:sz w:val="20"/>
          <w:szCs w:val="20"/>
          <w:lang w:val="sr-Cyrl-CS"/>
        </w:rPr>
        <w:t xml:space="preserve"> листе</w:t>
      </w:r>
      <w:r>
        <w:rPr>
          <w:color w:val="000000"/>
          <w:sz w:val="20"/>
          <w:szCs w:val="20"/>
        </w:rPr>
        <w:t xml:space="preserve"> у којима је сарадник, четири (4) су публикована </w:t>
      </w:r>
      <w:r w:rsidR="00337407">
        <w:rPr>
          <w:color w:val="000000"/>
          <w:sz w:val="20"/>
          <w:szCs w:val="20"/>
        </w:rPr>
        <w:t>после избора</w:t>
      </w:r>
      <w:r>
        <w:rPr>
          <w:color w:val="000000"/>
          <w:sz w:val="20"/>
          <w:szCs w:val="20"/>
        </w:rPr>
        <w:t xml:space="preserve"> у звање доцента. Такође, од избора у звање доцента др Исаковић је носилац два (2) рада штамапана  </w:t>
      </w:r>
      <w:r>
        <w:rPr>
          <w:i/>
          <w:iCs/>
          <w:color w:val="000000"/>
          <w:spacing w:val="-3"/>
          <w:sz w:val="20"/>
          <w:szCs w:val="20"/>
        </w:rPr>
        <w:t>in extenso</w:t>
      </w:r>
      <w:r>
        <w:rPr>
          <w:color w:val="000000"/>
          <w:spacing w:val="-3"/>
          <w:sz w:val="20"/>
          <w:szCs w:val="20"/>
        </w:rPr>
        <w:t xml:space="preserve"> у часописима са ре</w:t>
      </w:r>
      <w:r w:rsidR="00337407">
        <w:rPr>
          <w:color w:val="000000"/>
          <w:spacing w:val="-3"/>
          <w:sz w:val="20"/>
          <w:szCs w:val="20"/>
        </w:rPr>
        <w:t>ценз</w:t>
      </w:r>
      <w:r>
        <w:rPr>
          <w:color w:val="000000"/>
          <w:spacing w:val="-3"/>
          <w:sz w:val="20"/>
          <w:szCs w:val="20"/>
        </w:rPr>
        <w:t xml:space="preserve">ијом који нису на наведеној листи. У </w:t>
      </w:r>
      <w:r w:rsidR="00337407">
        <w:rPr>
          <w:color w:val="000000"/>
          <w:spacing w:val="-3"/>
          <w:sz w:val="20"/>
          <w:szCs w:val="20"/>
        </w:rPr>
        <w:t>истом периоду</w:t>
      </w:r>
      <w:r>
        <w:rPr>
          <w:color w:val="000000"/>
          <w:spacing w:val="-3"/>
          <w:sz w:val="20"/>
          <w:szCs w:val="20"/>
        </w:rPr>
        <w:t>, објавила</w:t>
      </w:r>
      <w:r w:rsidR="00337407">
        <w:rPr>
          <w:color w:val="000000"/>
          <w:spacing w:val="-3"/>
          <w:sz w:val="20"/>
          <w:szCs w:val="20"/>
        </w:rPr>
        <w:t xml:space="preserve"> је</w:t>
      </w:r>
      <w:r>
        <w:rPr>
          <w:color w:val="000000"/>
          <w:spacing w:val="-3"/>
          <w:sz w:val="20"/>
          <w:szCs w:val="20"/>
        </w:rPr>
        <w:t xml:space="preserve"> пет (5) радова саопштених на међународним скуповима и 10 радова саопштених на домаћим скуповима.  </w:t>
      </w:r>
    </w:p>
    <w:p w:rsidR="00337407" w:rsidRDefault="003A0290" w:rsidP="00697C43">
      <w:pPr>
        <w:spacing w:before="120"/>
        <w:ind w:firstLine="720"/>
        <w:jc w:val="both"/>
        <w:rPr>
          <w:iCs/>
          <w:sz w:val="20"/>
          <w:szCs w:val="20"/>
        </w:rPr>
      </w:pPr>
      <w:r>
        <w:rPr>
          <w:color w:val="000000"/>
          <w:sz w:val="20"/>
          <w:szCs w:val="20"/>
        </w:rPr>
        <w:t xml:space="preserve">Важно је истаћи да је у периоду пре избора у звање доцента, а за потребе израде своје докторске дисертације, др Исаковић увела у експериментални рад Института за медицинску и клиничку биоехемију два експериментална анимална модела: модел субкутаног и модел метастатског меланома миша. </w:t>
      </w:r>
      <w:r w:rsidR="009F0E0A">
        <w:rPr>
          <w:color w:val="000000"/>
          <w:sz w:val="20"/>
          <w:szCs w:val="20"/>
        </w:rPr>
        <w:t>У периоду од избора</w:t>
      </w:r>
      <w:r>
        <w:rPr>
          <w:color w:val="000000"/>
          <w:sz w:val="20"/>
          <w:szCs w:val="20"/>
        </w:rPr>
        <w:t xml:space="preserve"> у звање доцента</w:t>
      </w:r>
      <w:r w:rsidR="009F0E0A">
        <w:rPr>
          <w:color w:val="000000"/>
          <w:sz w:val="20"/>
          <w:szCs w:val="20"/>
        </w:rPr>
        <w:t>, др Исаковић настав</w:t>
      </w:r>
      <w:r>
        <w:rPr>
          <w:color w:val="000000"/>
          <w:sz w:val="20"/>
          <w:szCs w:val="20"/>
        </w:rPr>
        <w:t>ља</w:t>
      </w:r>
      <w:r w:rsidR="00337407">
        <w:rPr>
          <w:color w:val="000000"/>
          <w:sz w:val="20"/>
          <w:szCs w:val="20"/>
        </w:rPr>
        <w:t xml:space="preserve"> истраживања у </w:t>
      </w:r>
      <w:r w:rsidR="009F0E0A">
        <w:rPr>
          <w:color w:val="000000"/>
          <w:sz w:val="20"/>
          <w:szCs w:val="20"/>
        </w:rPr>
        <w:t xml:space="preserve">области базичних </w:t>
      </w:r>
      <w:r w:rsidR="00337407">
        <w:rPr>
          <w:color w:val="000000"/>
          <w:sz w:val="20"/>
          <w:szCs w:val="20"/>
        </w:rPr>
        <w:t xml:space="preserve">механизама </w:t>
      </w:r>
      <w:r w:rsidR="009F0E0A">
        <w:rPr>
          <w:color w:val="000000"/>
          <w:sz w:val="20"/>
          <w:szCs w:val="20"/>
        </w:rPr>
        <w:t>малигних болести и ћелијске смрти</w:t>
      </w:r>
      <w:r w:rsidR="00337407">
        <w:rPr>
          <w:color w:val="000000"/>
          <w:sz w:val="20"/>
          <w:szCs w:val="20"/>
        </w:rPr>
        <w:t xml:space="preserve">, са фокусом на </w:t>
      </w:r>
      <w:r w:rsidR="009F0E0A">
        <w:rPr>
          <w:color w:val="000000"/>
          <w:sz w:val="20"/>
          <w:szCs w:val="20"/>
        </w:rPr>
        <w:t>новосинтетисан</w:t>
      </w:r>
      <w:r w:rsidR="00337407">
        <w:rPr>
          <w:color w:val="000000"/>
          <w:sz w:val="20"/>
          <w:szCs w:val="20"/>
        </w:rPr>
        <w:t>е</w:t>
      </w:r>
      <w:r w:rsidR="009F0E0A">
        <w:rPr>
          <w:color w:val="000000"/>
          <w:sz w:val="20"/>
          <w:szCs w:val="20"/>
        </w:rPr>
        <w:t xml:space="preserve"> пол</w:t>
      </w:r>
      <w:r w:rsidR="00337407">
        <w:rPr>
          <w:color w:val="000000"/>
          <w:sz w:val="20"/>
          <w:szCs w:val="20"/>
        </w:rPr>
        <w:t>и</w:t>
      </w:r>
      <w:r w:rsidR="009F0E0A">
        <w:rPr>
          <w:color w:val="000000"/>
          <w:sz w:val="20"/>
          <w:szCs w:val="20"/>
        </w:rPr>
        <w:t>оксопаладат</w:t>
      </w:r>
      <w:r w:rsidR="00337407">
        <w:rPr>
          <w:color w:val="000000"/>
          <w:sz w:val="20"/>
          <w:szCs w:val="20"/>
        </w:rPr>
        <w:t>е</w:t>
      </w:r>
      <w:r w:rsidR="009F0E0A">
        <w:rPr>
          <w:color w:val="000000"/>
          <w:sz w:val="20"/>
          <w:szCs w:val="20"/>
        </w:rPr>
        <w:t>. Ова интердисциплинарна истраживања</w:t>
      </w:r>
      <w:r w:rsidR="00337407">
        <w:rPr>
          <w:color w:val="000000"/>
          <w:sz w:val="20"/>
          <w:szCs w:val="20"/>
        </w:rPr>
        <w:t>,</w:t>
      </w:r>
      <w:r w:rsidR="009F0E0A">
        <w:rPr>
          <w:color w:val="000000"/>
          <w:sz w:val="20"/>
          <w:szCs w:val="20"/>
        </w:rPr>
        <w:t xml:space="preserve"> у сарадњи са Институтом за хемију МФУБ и Институтом за нуклеарне науке „Винча“</w:t>
      </w:r>
      <w:r w:rsidR="00337407">
        <w:rPr>
          <w:color w:val="000000"/>
          <w:sz w:val="20"/>
          <w:szCs w:val="20"/>
        </w:rPr>
        <w:t>,</w:t>
      </w:r>
      <w:r w:rsidR="009F0E0A">
        <w:rPr>
          <w:color w:val="000000"/>
          <w:sz w:val="20"/>
          <w:szCs w:val="20"/>
        </w:rPr>
        <w:t xml:space="preserve"> </w:t>
      </w:r>
      <w:r w:rsidR="00337407">
        <w:rPr>
          <w:color w:val="000000"/>
          <w:sz w:val="20"/>
          <w:szCs w:val="20"/>
        </w:rPr>
        <w:t>имају и међународни карактер, уз наставак</w:t>
      </w:r>
      <w:r w:rsidR="00D6111A">
        <w:rPr>
          <w:color w:val="000000"/>
          <w:sz w:val="20"/>
          <w:szCs w:val="20"/>
        </w:rPr>
        <w:t xml:space="preserve"> сарадњ</w:t>
      </w:r>
      <w:r w:rsidR="00337407">
        <w:rPr>
          <w:color w:val="000000"/>
          <w:sz w:val="20"/>
          <w:szCs w:val="20"/>
        </w:rPr>
        <w:t>е</w:t>
      </w:r>
      <w:r w:rsidR="00D6111A">
        <w:rPr>
          <w:color w:val="000000"/>
          <w:sz w:val="20"/>
          <w:szCs w:val="20"/>
        </w:rPr>
        <w:t xml:space="preserve"> са истраживачима из Немачке (</w:t>
      </w:r>
      <w:r w:rsidR="00D6111A" w:rsidRPr="00D6111A">
        <w:rPr>
          <w:i/>
          <w:iCs/>
          <w:color w:val="000000"/>
          <w:sz w:val="20"/>
          <w:szCs w:val="20"/>
        </w:rPr>
        <w:t>School of Science, Constructor University Bremen, Germany</w:t>
      </w:r>
      <w:r w:rsidR="00D6111A">
        <w:rPr>
          <w:color w:val="000000"/>
          <w:sz w:val="20"/>
          <w:szCs w:val="20"/>
        </w:rPr>
        <w:t xml:space="preserve">). Резултат су два рада </w:t>
      </w:r>
      <w:r w:rsidR="00D6111A">
        <w:rPr>
          <w:i/>
          <w:iCs/>
          <w:color w:val="000000"/>
          <w:sz w:val="20"/>
          <w:szCs w:val="20"/>
        </w:rPr>
        <w:t>in extenso</w:t>
      </w:r>
      <w:r w:rsidR="00D6111A">
        <w:rPr>
          <w:color w:val="000000"/>
          <w:sz w:val="20"/>
          <w:szCs w:val="20"/>
        </w:rPr>
        <w:t xml:space="preserve"> у часописима са JCR листе</w:t>
      </w:r>
      <w:r w:rsidR="00337407">
        <w:rPr>
          <w:color w:val="000000"/>
          <w:sz w:val="20"/>
          <w:szCs w:val="20"/>
        </w:rPr>
        <w:t>,</w:t>
      </w:r>
      <w:r w:rsidR="00D6111A">
        <w:rPr>
          <w:color w:val="000000"/>
          <w:sz w:val="20"/>
          <w:szCs w:val="20"/>
        </w:rPr>
        <w:t xml:space="preserve"> од којих је </w:t>
      </w:r>
      <w:r w:rsidR="00337407">
        <w:rPr>
          <w:color w:val="000000"/>
          <w:sz w:val="20"/>
          <w:szCs w:val="20"/>
        </w:rPr>
        <w:t xml:space="preserve">у једном </w:t>
      </w:r>
      <w:r w:rsidR="00D6111A">
        <w:rPr>
          <w:color w:val="000000"/>
          <w:sz w:val="20"/>
          <w:szCs w:val="20"/>
        </w:rPr>
        <w:t>др Исаковић први аутор, као и два рада у це</w:t>
      </w:r>
      <w:r w:rsidR="00337407">
        <w:rPr>
          <w:color w:val="000000"/>
          <w:sz w:val="20"/>
          <w:szCs w:val="20"/>
        </w:rPr>
        <w:t>лости објављена</w:t>
      </w:r>
      <w:r w:rsidR="00D6111A">
        <w:rPr>
          <w:color w:val="000000"/>
          <w:sz w:val="20"/>
          <w:szCs w:val="20"/>
        </w:rPr>
        <w:t xml:space="preserve"> у зборницима међународних скупова</w:t>
      </w:r>
      <w:r w:rsidR="008F54F6">
        <w:rPr>
          <w:color w:val="000000"/>
          <w:sz w:val="20"/>
          <w:szCs w:val="20"/>
        </w:rPr>
        <w:t>, два рада у изводу у зборницима међународних скупова</w:t>
      </w:r>
      <w:r w:rsidR="00D6111A">
        <w:rPr>
          <w:color w:val="000000"/>
          <w:sz w:val="20"/>
          <w:szCs w:val="20"/>
        </w:rPr>
        <w:t xml:space="preserve"> </w:t>
      </w:r>
      <w:r w:rsidR="00D6111A">
        <w:rPr>
          <w:color w:val="000000"/>
          <w:sz w:val="20"/>
          <w:szCs w:val="20"/>
        </w:rPr>
        <w:lastRenderedPageBreak/>
        <w:t xml:space="preserve">и два рада у изводу у зборницима домаћих научних скупова. </w:t>
      </w:r>
      <w:r w:rsidR="006922E4">
        <w:rPr>
          <w:color w:val="000000"/>
          <w:sz w:val="20"/>
          <w:szCs w:val="20"/>
        </w:rPr>
        <w:t>Остварена је и сарадња у испитивању новосинтетисаних пол</w:t>
      </w:r>
      <w:r w:rsidR="00337407">
        <w:rPr>
          <w:color w:val="000000"/>
          <w:sz w:val="20"/>
          <w:szCs w:val="20"/>
        </w:rPr>
        <w:t>и</w:t>
      </w:r>
      <w:r w:rsidR="006922E4">
        <w:rPr>
          <w:color w:val="000000"/>
          <w:sz w:val="20"/>
          <w:szCs w:val="20"/>
        </w:rPr>
        <w:t>оксопаладата као потенцијалних контрастних средстава са истраживачима из Белгије (</w:t>
      </w:r>
      <w:r w:rsidR="006922E4" w:rsidRPr="006922E4">
        <w:rPr>
          <w:i/>
          <w:iCs/>
          <w:color w:val="000000"/>
          <w:sz w:val="20"/>
          <w:szCs w:val="20"/>
        </w:rPr>
        <w:t>KU Leuven</w:t>
      </w:r>
      <w:r w:rsidR="006922E4">
        <w:rPr>
          <w:i/>
          <w:iCs/>
          <w:color w:val="000000"/>
          <w:sz w:val="20"/>
          <w:szCs w:val="20"/>
        </w:rPr>
        <w:t>, Belgium)</w:t>
      </w:r>
      <w:r w:rsidR="006922E4">
        <w:rPr>
          <w:color w:val="000000"/>
          <w:sz w:val="20"/>
          <w:szCs w:val="20"/>
        </w:rPr>
        <w:t xml:space="preserve">, у оквиру </w:t>
      </w:r>
      <w:r w:rsidR="006922E4" w:rsidRPr="006922E4">
        <w:rPr>
          <w:color w:val="000000"/>
          <w:sz w:val="20"/>
          <w:szCs w:val="20"/>
        </w:rPr>
        <w:t>Програм</w:t>
      </w:r>
      <w:r w:rsidR="006922E4">
        <w:rPr>
          <w:color w:val="000000"/>
          <w:sz w:val="20"/>
          <w:szCs w:val="20"/>
        </w:rPr>
        <w:t>а</w:t>
      </w:r>
      <w:r w:rsidR="006922E4" w:rsidRPr="006922E4">
        <w:rPr>
          <w:color w:val="000000"/>
          <w:sz w:val="20"/>
          <w:szCs w:val="20"/>
        </w:rPr>
        <w:t xml:space="preserve"> сарадње српске науке са дијаспором, Фонд</w:t>
      </w:r>
      <w:r w:rsidR="00337407">
        <w:rPr>
          <w:color w:val="000000"/>
          <w:sz w:val="20"/>
          <w:szCs w:val="20"/>
        </w:rPr>
        <w:t>а</w:t>
      </w:r>
      <w:r w:rsidR="006922E4" w:rsidRPr="006922E4">
        <w:rPr>
          <w:color w:val="000000"/>
          <w:sz w:val="20"/>
          <w:szCs w:val="20"/>
        </w:rPr>
        <w:t xml:space="preserve"> за науку Републике Србије</w:t>
      </w:r>
      <w:r w:rsidR="00337407">
        <w:rPr>
          <w:color w:val="000000"/>
          <w:sz w:val="20"/>
          <w:szCs w:val="20"/>
        </w:rPr>
        <w:t>. У том пројекту</w:t>
      </w:r>
      <w:r w:rsidR="006922E4">
        <w:rPr>
          <w:color w:val="000000"/>
          <w:sz w:val="20"/>
          <w:szCs w:val="20"/>
        </w:rPr>
        <w:t xml:space="preserve"> </w:t>
      </w:r>
      <w:r w:rsidR="00337407">
        <w:rPr>
          <w:color w:val="000000"/>
          <w:sz w:val="20"/>
          <w:szCs w:val="20"/>
        </w:rPr>
        <w:t>(</w:t>
      </w:r>
      <w:r w:rsidR="006922E4" w:rsidRPr="00CF21EB">
        <w:rPr>
          <w:i/>
          <w:sz w:val="20"/>
          <w:szCs w:val="20"/>
        </w:rPr>
        <w:t>In vitro and in vivo evaluation of novel polyoxometalate based contrast agents for micro computed tomography</w:t>
      </w:r>
      <w:r w:rsidR="006922E4">
        <w:rPr>
          <w:i/>
          <w:sz w:val="20"/>
          <w:szCs w:val="20"/>
        </w:rPr>
        <w:t xml:space="preserve"> – POMCACT</w:t>
      </w:r>
      <w:r w:rsidR="00337407">
        <w:rPr>
          <w:iCs/>
          <w:sz w:val="20"/>
          <w:szCs w:val="20"/>
        </w:rPr>
        <w:t>) др Исаковић је била учесник</w:t>
      </w:r>
      <w:r w:rsidR="006922E4">
        <w:rPr>
          <w:iCs/>
          <w:sz w:val="20"/>
          <w:szCs w:val="20"/>
        </w:rPr>
        <w:t xml:space="preserve">. </w:t>
      </w:r>
    </w:p>
    <w:p w:rsidR="00961BE1" w:rsidRDefault="006922E4" w:rsidP="00697C43">
      <w:pPr>
        <w:spacing w:before="120"/>
        <w:ind w:firstLine="720"/>
        <w:jc w:val="both"/>
        <w:rPr>
          <w:iCs/>
          <w:sz w:val="20"/>
          <w:szCs w:val="20"/>
        </w:rPr>
      </w:pPr>
      <w:r>
        <w:rPr>
          <w:iCs/>
          <w:sz w:val="20"/>
          <w:szCs w:val="20"/>
        </w:rPr>
        <w:t xml:space="preserve">Наставак истраживања у области испитивања цитотоксичности новосинтетисаних једињења резултирао </w:t>
      </w:r>
      <w:r w:rsidR="00337407">
        <w:rPr>
          <w:iCs/>
          <w:sz w:val="20"/>
          <w:szCs w:val="20"/>
        </w:rPr>
        <w:t xml:space="preserve">је </w:t>
      </w:r>
      <w:r>
        <w:rPr>
          <w:iCs/>
          <w:sz w:val="20"/>
          <w:szCs w:val="20"/>
        </w:rPr>
        <w:t>и сарадњом са Институтом за физи</w:t>
      </w:r>
      <w:r w:rsidR="008F54F6">
        <w:rPr>
          <w:iCs/>
          <w:sz w:val="20"/>
          <w:szCs w:val="20"/>
        </w:rPr>
        <w:t>ч</w:t>
      </w:r>
      <w:r>
        <w:rPr>
          <w:iCs/>
          <w:sz w:val="20"/>
          <w:szCs w:val="20"/>
        </w:rPr>
        <w:t>ку хемију Универзитет</w:t>
      </w:r>
      <w:r w:rsidR="00337407">
        <w:rPr>
          <w:iCs/>
          <w:sz w:val="20"/>
          <w:szCs w:val="20"/>
        </w:rPr>
        <w:t>а</w:t>
      </w:r>
      <w:r>
        <w:rPr>
          <w:iCs/>
          <w:sz w:val="20"/>
          <w:szCs w:val="20"/>
        </w:rPr>
        <w:t xml:space="preserve"> у Београду, где је др Исаковић координатор за Медицински факултет на пројекту </w:t>
      </w:r>
      <w:r w:rsidRPr="00CF21EB">
        <w:rPr>
          <w:i/>
          <w:sz w:val="20"/>
          <w:szCs w:val="20"/>
        </w:rPr>
        <w:t>Broad-Range Hybrid Nanothermometers: Towards Biologically Safe and Technologically Sound Luminescent Temperature Sensing Systems</w:t>
      </w:r>
      <w:r>
        <w:rPr>
          <w:i/>
          <w:sz w:val="20"/>
          <w:szCs w:val="20"/>
        </w:rPr>
        <w:t xml:space="preserve"> - nLumiTSens</w:t>
      </w:r>
      <w:r w:rsidRPr="006922E4">
        <w:rPr>
          <w:iCs/>
          <w:sz w:val="20"/>
          <w:szCs w:val="20"/>
        </w:rPr>
        <w:t xml:space="preserve"> </w:t>
      </w:r>
      <w:r w:rsidR="00337407">
        <w:rPr>
          <w:iCs/>
          <w:sz w:val="20"/>
          <w:szCs w:val="20"/>
        </w:rPr>
        <w:t xml:space="preserve">у оквиру </w:t>
      </w:r>
      <w:r w:rsidRPr="006922E4">
        <w:rPr>
          <w:iCs/>
          <w:sz w:val="20"/>
          <w:szCs w:val="20"/>
        </w:rPr>
        <w:t>Програм</w:t>
      </w:r>
      <w:r>
        <w:rPr>
          <w:iCs/>
          <w:sz w:val="20"/>
          <w:szCs w:val="20"/>
        </w:rPr>
        <w:t>а</w:t>
      </w:r>
      <w:r w:rsidRPr="006922E4">
        <w:rPr>
          <w:iCs/>
          <w:sz w:val="20"/>
          <w:szCs w:val="20"/>
        </w:rPr>
        <w:t xml:space="preserve"> за изврсне пројекте младих истраживача и научника у раној фази каријере (ПРОМИС), Фонд за науку Републике Србије</w:t>
      </w:r>
      <w:r>
        <w:rPr>
          <w:iCs/>
          <w:sz w:val="20"/>
          <w:szCs w:val="20"/>
        </w:rPr>
        <w:t xml:space="preserve">. </w:t>
      </w:r>
    </w:p>
    <w:p w:rsidR="00337407" w:rsidRDefault="00337407" w:rsidP="00697C43">
      <w:pPr>
        <w:spacing w:before="120"/>
        <w:ind w:firstLine="720"/>
        <w:jc w:val="both"/>
        <w:rPr>
          <w:iCs/>
          <w:sz w:val="20"/>
          <w:szCs w:val="20"/>
        </w:rPr>
      </w:pPr>
      <w:r>
        <w:rPr>
          <w:iCs/>
          <w:sz w:val="20"/>
          <w:szCs w:val="20"/>
        </w:rPr>
        <w:t xml:space="preserve">У претходних пет година </w:t>
      </w:r>
      <w:r w:rsidR="00891D4F">
        <w:rPr>
          <w:iCs/>
          <w:sz w:val="20"/>
          <w:szCs w:val="20"/>
        </w:rPr>
        <w:t xml:space="preserve">Др Исаковић </w:t>
      </w:r>
      <w:r>
        <w:rPr>
          <w:iCs/>
          <w:sz w:val="20"/>
          <w:szCs w:val="20"/>
        </w:rPr>
        <w:t xml:space="preserve">је </w:t>
      </w:r>
      <w:r w:rsidR="00891D4F">
        <w:rPr>
          <w:iCs/>
          <w:sz w:val="20"/>
          <w:szCs w:val="20"/>
        </w:rPr>
        <w:t>ис</w:t>
      </w:r>
      <w:r>
        <w:rPr>
          <w:iCs/>
          <w:sz w:val="20"/>
          <w:szCs w:val="20"/>
        </w:rPr>
        <w:t>питивала</w:t>
      </w:r>
      <w:r w:rsidR="00891D4F">
        <w:rPr>
          <w:iCs/>
          <w:sz w:val="20"/>
          <w:szCs w:val="20"/>
        </w:rPr>
        <w:t xml:space="preserve"> антидијабетик метформин као потенцијалн</w:t>
      </w:r>
      <w:r>
        <w:rPr>
          <w:iCs/>
          <w:sz w:val="20"/>
          <w:szCs w:val="20"/>
        </w:rPr>
        <w:t>и</w:t>
      </w:r>
      <w:r w:rsidR="00891D4F">
        <w:rPr>
          <w:iCs/>
          <w:sz w:val="20"/>
          <w:szCs w:val="20"/>
        </w:rPr>
        <w:t xml:space="preserve"> антитуморск</w:t>
      </w:r>
      <w:r w:rsidR="00FF2DC9">
        <w:rPr>
          <w:iCs/>
          <w:sz w:val="20"/>
          <w:szCs w:val="20"/>
        </w:rPr>
        <w:t>и</w:t>
      </w:r>
      <w:r w:rsidR="00891D4F">
        <w:rPr>
          <w:iCs/>
          <w:sz w:val="20"/>
          <w:szCs w:val="20"/>
        </w:rPr>
        <w:t xml:space="preserve"> лек, што је резулт</w:t>
      </w:r>
      <w:r>
        <w:rPr>
          <w:iCs/>
          <w:sz w:val="20"/>
          <w:szCs w:val="20"/>
        </w:rPr>
        <w:t>ирало</w:t>
      </w:r>
      <w:r w:rsidR="00891D4F">
        <w:rPr>
          <w:iCs/>
          <w:sz w:val="20"/>
          <w:szCs w:val="20"/>
        </w:rPr>
        <w:t xml:space="preserve"> </w:t>
      </w:r>
      <w:r>
        <w:rPr>
          <w:iCs/>
          <w:sz w:val="20"/>
          <w:szCs w:val="20"/>
        </w:rPr>
        <w:t>са</w:t>
      </w:r>
      <w:r w:rsidR="00891D4F">
        <w:rPr>
          <w:iCs/>
          <w:sz w:val="20"/>
          <w:szCs w:val="20"/>
        </w:rPr>
        <w:t xml:space="preserve"> два рада у цел</w:t>
      </w:r>
      <w:r>
        <w:rPr>
          <w:iCs/>
          <w:sz w:val="20"/>
          <w:szCs w:val="20"/>
        </w:rPr>
        <w:t>ости објављена</w:t>
      </w:r>
      <w:r w:rsidR="00891D4F">
        <w:rPr>
          <w:iCs/>
          <w:sz w:val="20"/>
          <w:szCs w:val="20"/>
        </w:rPr>
        <w:t xml:space="preserve"> у часописима који нису на </w:t>
      </w:r>
      <w:r w:rsidR="00891D4F" w:rsidRPr="008F54F6">
        <w:rPr>
          <w:i/>
          <w:sz w:val="20"/>
          <w:szCs w:val="20"/>
        </w:rPr>
        <w:t>JCR</w:t>
      </w:r>
      <w:r w:rsidR="00891D4F">
        <w:rPr>
          <w:iCs/>
          <w:sz w:val="20"/>
          <w:szCs w:val="20"/>
        </w:rPr>
        <w:t xml:space="preserve"> листи</w:t>
      </w:r>
      <w:r>
        <w:rPr>
          <w:iCs/>
          <w:sz w:val="20"/>
          <w:szCs w:val="20"/>
        </w:rPr>
        <w:t>, где је носилац рада.</w:t>
      </w:r>
      <w:r w:rsidR="00891D4F">
        <w:rPr>
          <w:iCs/>
          <w:sz w:val="20"/>
          <w:szCs w:val="20"/>
        </w:rPr>
        <w:t xml:space="preserve"> </w:t>
      </w:r>
      <w:r>
        <w:rPr>
          <w:iCs/>
          <w:sz w:val="20"/>
          <w:szCs w:val="20"/>
        </w:rPr>
        <w:t>У</w:t>
      </w:r>
      <w:r w:rsidR="00891D4F">
        <w:rPr>
          <w:iCs/>
          <w:sz w:val="20"/>
          <w:szCs w:val="20"/>
        </w:rPr>
        <w:t xml:space="preserve"> сарадњи са колегама са Клинике за ендокринологију, дијабетес и болести метаболизма Универзитетск</w:t>
      </w:r>
      <w:r>
        <w:rPr>
          <w:iCs/>
          <w:sz w:val="20"/>
          <w:szCs w:val="20"/>
        </w:rPr>
        <w:t>ог</w:t>
      </w:r>
      <w:r w:rsidR="00891D4F">
        <w:rPr>
          <w:iCs/>
          <w:sz w:val="20"/>
          <w:szCs w:val="20"/>
        </w:rPr>
        <w:t xml:space="preserve"> клиничк</w:t>
      </w:r>
      <w:r>
        <w:rPr>
          <w:iCs/>
          <w:sz w:val="20"/>
          <w:szCs w:val="20"/>
        </w:rPr>
        <w:t>ог</w:t>
      </w:r>
      <w:r w:rsidR="00891D4F">
        <w:rPr>
          <w:iCs/>
          <w:sz w:val="20"/>
          <w:szCs w:val="20"/>
        </w:rPr>
        <w:t xml:space="preserve"> центр</w:t>
      </w:r>
      <w:r>
        <w:rPr>
          <w:iCs/>
          <w:sz w:val="20"/>
          <w:szCs w:val="20"/>
        </w:rPr>
        <w:t>а</w:t>
      </w:r>
      <w:r w:rsidR="00891D4F">
        <w:rPr>
          <w:iCs/>
          <w:sz w:val="20"/>
          <w:szCs w:val="20"/>
        </w:rPr>
        <w:t xml:space="preserve"> Србије, учествовала је у истраживањима која су испитивала утицај метформина на функцију митохондрија </w:t>
      </w:r>
      <w:r w:rsidR="00524E8D">
        <w:rPr>
          <w:iCs/>
          <w:sz w:val="20"/>
          <w:szCs w:val="20"/>
        </w:rPr>
        <w:t>мишићни</w:t>
      </w:r>
      <w:r w:rsidR="00FF2DC9">
        <w:rPr>
          <w:iCs/>
          <w:sz w:val="20"/>
          <w:szCs w:val="20"/>
        </w:rPr>
        <w:t>х</w:t>
      </w:r>
      <w:r w:rsidR="00524E8D">
        <w:rPr>
          <w:iCs/>
          <w:sz w:val="20"/>
          <w:szCs w:val="20"/>
        </w:rPr>
        <w:t xml:space="preserve"> ћелија</w:t>
      </w:r>
      <w:r>
        <w:rPr>
          <w:iCs/>
          <w:sz w:val="20"/>
          <w:szCs w:val="20"/>
        </w:rPr>
        <w:t>.</w:t>
      </w:r>
      <w:r w:rsidR="00524E8D">
        <w:rPr>
          <w:iCs/>
          <w:sz w:val="20"/>
          <w:szCs w:val="20"/>
        </w:rPr>
        <w:t xml:space="preserve"> </w:t>
      </w:r>
      <w:r>
        <w:rPr>
          <w:iCs/>
          <w:sz w:val="20"/>
          <w:szCs w:val="20"/>
        </w:rPr>
        <w:t>То</w:t>
      </w:r>
      <w:r w:rsidR="00524E8D">
        <w:rPr>
          <w:iCs/>
          <w:sz w:val="20"/>
          <w:szCs w:val="20"/>
        </w:rPr>
        <w:t xml:space="preserve"> је резул</w:t>
      </w:r>
      <w:r>
        <w:rPr>
          <w:iCs/>
          <w:sz w:val="20"/>
          <w:szCs w:val="20"/>
        </w:rPr>
        <w:t>тирало</w:t>
      </w:r>
      <w:r w:rsidR="00524E8D">
        <w:rPr>
          <w:iCs/>
          <w:sz w:val="20"/>
          <w:szCs w:val="20"/>
        </w:rPr>
        <w:t xml:space="preserve"> једним радом </w:t>
      </w:r>
      <w:r>
        <w:rPr>
          <w:iCs/>
          <w:sz w:val="20"/>
          <w:szCs w:val="20"/>
        </w:rPr>
        <w:t xml:space="preserve">у целости </w:t>
      </w:r>
      <w:r w:rsidR="00524E8D">
        <w:rPr>
          <w:iCs/>
          <w:sz w:val="20"/>
          <w:szCs w:val="20"/>
        </w:rPr>
        <w:t xml:space="preserve">публикованим у часопису са </w:t>
      </w:r>
      <w:r w:rsidR="00524E8D" w:rsidRPr="00524E8D">
        <w:rPr>
          <w:i/>
          <w:sz w:val="20"/>
          <w:szCs w:val="20"/>
        </w:rPr>
        <w:t>JCR</w:t>
      </w:r>
      <w:r w:rsidR="00524E8D">
        <w:rPr>
          <w:iCs/>
          <w:sz w:val="20"/>
          <w:szCs w:val="20"/>
        </w:rPr>
        <w:t xml:space="preserve"> листе</w:t>
      </w:r>
      <w:r>
        <w:rPr>
          <w:iCs/>
          <w:sz w:val="20"/>
          <w:szCs w:val="20"/>
        </w:rPr>
        <w:t>,</w:t>
      </w:r>
      <w:r w:rsidR="00524E8D">
        <w:rPr>
          <w:iCs/>
          <w:sz w:val="20"/>
          <w:szCs w:val="20"/>
        </w:rPr>
        <w:t xml:space="preserve"> једним радом у изводу у зборнику међународног скупа и једним радом у изводу у зборнику са националног скупа. </w:t>
      </w:r>
    </w:p>
    <w:p w:rsidR="00891D4F" w:rsidRPr="00890848" w:rsidRDefault="00337407" w:rsidP="00697C43">
      <w:pPr>
        <w:spacing w:before="120"/>
        <w:ind w:firstLine="720"/>
        <w:jc w:val="both"/>
        <w:rPr>
          <w:iCs/>
          <w:sz w:val="20"/>
          <w:szCs w:val="20"/>
        </w:rPr>
      </w:pPr>
      <w:r>
        <w:rPr>
          <w:iCs/>
          <w:sz w:val="20"/>
          <w:szCs w:val="20"/>
        </w:rPr>
        <w:t>И</w:t>
      </w:r>
      <w:r w:rsidR="00524E8D">
        <w:rPr>
          <w:iCs/>
          <w:sz w:val="20"/>
          <w:szCs w:val="20"/>
        </w:rPr>
        <w:t xml:space="preserve">страживања функције митохондрија </w:t>
      </w:r>
      <w:r>
        <w:rPr>
          <w:iCs/>
          <w:sz w:val="20"/>
          <w:szCs w:val="20"/>
        </w:rPr>
        <w:t>др Исаковић је</w:t>
      </w:r>
      <w:r w:rsidR="00524E8D">
        <w:rPr>
          <w:iCs/>
          <w:sz w:val="20"/>
          <w:szCs w:val="20"/>
        </w:rPr>
        <w:t xml:space="preserve"> проширила и на клиничке узорке, </w:t>
      </w:r>
      <w:r>
        <w:rPr>
          <w:iCs/>
          <w:sz w:val="20"/>
          <w:szCs w:val="20"/>
        </w:rPr>
        <w:t>па</w:t>
      </w:r>
      <w:r w:rsidR="00524E8D">
        <w:rPr>
          <w:iCs/>
          <w:sz w:val="20"/>
          <w:szCs w:val="20"/>
        </w:rPr>
        <w:t xml:space="preserve"> је у сарадњи са </w:t>
      </w:r>
      <w:r>
        <w:rPr>
          <w:iCs/>
          <w:sz w:val="20"/>
          <w:szCs w:val="20"/>
        </w:rPr>
        <w:t>колегама</w:t>
      </w:r>
      <w:r w:rsidR="00524E8D">
        <w:rPr>
          <w:iCs/>
          <w:sz w:val="20"/>
          <w:szCs w:val="20"/>
        </w:rPr>
        <w:t xml:space="preserve"> са Клинике за очне болести Универзитетског клиничког центра Србије учествовала у испитивању пацијената са Леберовом хередитарном оптичком неуропатијом. Ова истраживања </w:t>
      </w:r>
      <w:r>
        <w:rPr>
          <w:iCs/>
          <w:sz w:val="20"/>
          <w:szCs w:val="20"/>
        </w:rPr>
        <w:t>су</w:t>
      </w:r>
      <w:r w:rsidR="00524E8D">
        <w:rPr>
          <w:iCs/>
          <w:sz w:val="20"/>
          <w:szCs w:val="20"/>
        </w:rPr>
        <w:t xml:space="preserve"> резултовала једн</w:t>
      </w:r>
      <w:r>
        <w:rPr>
          <w:iCs/>
          <w:sz w:val="20"/>
          <w:szCs w:val="20"/>
        </w:rPr>
        <w:t>им радом у целости</w:t>
      </w:r>
      <w:r w:rsidR="00524E8D">
        <w:rPr>
          <w:iCs/>
          <w:sz w:val="20"/>
          <w:szCs w:val="20"/>
        </w:rPr>
        <w:t xml:space="preserve"> </w:t>
      </w:r>
      <w:r>
        <w:rPr>
          <w:iCs/>
          <w:sz w:val="20"/>
          <w:szCs w:val="20"/>
        </w:rPr>
        <w:t>објављеним</w:t>
      </w:r>
      <w:r w:rsidR="00524E8D">
        <w:rPr>
          <w:iCs/>
          <w:sz w:val="20"/>
          <w:szCs w:val="20"/>
        </w:rPr>
        <w:t xml:space="preserve"> у часопису са </w:t>
      </w:r>
      <w:r w:rsidR="00524E8D" w:rsidRPr="00524E8D">
        <w:rPr>
          <w:i/>
          <w:sz w:val="20"/>
          <w:szCs w:val="20"/>
        </w:rPr>
        <w:t>JCR</w:t>
      </w:r>
      <w:r w:rsidR="00524E8D">
        <w:rPr>
          <w:iCs/>
          <w:sz w:val="20"/>
          <w:szCs w:val="20"/>
        </w:rPr>
        <w:t xml:space="preserve"> листе и једним радом </w:t>
      </w:r>
      <w:r>
        <w:rPr>
          <w:iCs/>
          <w:sz w:val="20"/>
          <w:szCs w:val="20"/>
        </w:rPr>
        <w:t>у</w:t>
      </w:r>
      <w:r w:rsidR="00524E8D">
        <w:rPr>
          <w:iCs/>
          <w:sz w:val="20"/>
          <w:szCs w:val="20"/>
        </w:rPr>
        <w:t xml:space="preserve"> извод</w:t>
      </w:r>
      <w:r>
        <w:rPr>
          <w:iCs/>
          <w:sz w:val="20"/>
          <w:szCs w:val="20"/>
        </w:rPr>
        <w:t>у</w:t>
      </w:r>
      <w:r w:rsidR="00524E8D">
        <w:rPr>
          <w:iCs/>
          <w:sz w:val="20"/>
          <w:szCs w:val="20"/>
        </w:rPr>
        <w:t xml:space="preserve"> у зборнику националног скуп</w:t>
      </w:r>
      <w:r w:rsidR="00890848">
        <w:rPr>
          <w:iCs/>
          <w:sz w:val="20"/>
          <w:szCs w:val="20"/>
        </w:rPr>
        <w:t xml:space="preserve">а. Такође, </w:t>
      </w:r>
      <w:r w:rsidR="0001016A">
        <w:rPr>
          <w:iCs/>
          <w:sz w:val="20"/>
          <w:szCs w:val="20"/>
        </w:rPr>
        <w:t xml:space="preserve">била је и учесник пројекта </w:t>
      </w:r>
      <w:r w:rsidR="0001016A" w:rsidRPr="0001016A">
        <w:rPr>
          <w:i/>
          <w:sz w:val="20"/>
          <w:szCs w:val="20"/>
        </w:rPr>
        <w:t>Blood biomarkers for evaluation of mitochondrial function in hereditary and acquired mitochondrial diseases affecting visual function</w:t>
      </w:r>
      <w:r w:rsidR="0001016A" w:rsidRPr="0001016A">
        <w:rPr>
          <w:iCs/>
          <w:sz w:val="20"/>
          <w:szCs w:val="20"/>
        </w:rPr>
        <w:t>,</w:t>
      </w:r>
      <w:r w:rsidR="0001016A">
        <w:rPr>
          <w:iCs/>
          <w:sz w:val="20"/>
          <w:szCs w:val="20"/>
        </w:rPr>
        <w:t xml:space="preserve"> у оквиру</w:t>
      </w:r>
      <w:r w:rsidR="0001016A" w:rsidRPr="0001016A">
        <w:rPr>
          <w:iCs/>
          <w:sz w:val="20"/>
          <w:szCs w:val="20"/>
        </w:rPr>
        <w:t xml:space="preserve"> пројект</w:t>
      </w:r>
      <w:r w:rsidR="0001016A">
        <w:rPr>
          <w:iCs/>
          <w:sz w:val="20"/>
          <w:szCs w:val="20"/>
        </w:rPr>
        <w:t>а</w:t>
      </w:r>
      <w:r w:rsidR="0001016A" w:rsidRPr="0001016A">
        <w:rPr>
          <w:iCs/>
          <w:sz w:val="20"/>
          <w:szCs w:val="20"/>
        </w:rPr>
        <w:t xml:space="preserve"> билатералне научно-технолошке сарадње између Републике Србије и Републике Словеније, Министарство науке, технолошког развоја и иновациј</w:t>
      </w:r>
      <w:r w:rsidR="0001016A">
        <w:rPr>
          <w:iCs/>
          <w:sz w:val="20"/>
          <w:szCs w:val="20"/>
        </w:rPr>
        <w:t>а.</w:t>
      </w:r>
    </w:p>
    <w:p w:rsidR="008F54F6" w:rsidRPr="006F7197" w:rsidRDefault="008F54F6" w:rsidP="00697C43">
      <w:pPr>
        <w:spacing w:before="120"/>
        <w:ind w:firstLine="720"/>
        <w:jc w:val="both"/>
        <w:rPr>
          <w:iCs/>
          <w:color w:val="000000"/>
          <w:sz w:val="20"/>
          <w:szCs w:val="20"/>
        </w:rPr>
      </w:pPr>
      <w:r>
        <w:rPr>
          <w:iCs/>
          <w:sz w:val="20"/>
          <w:szCs w:val="20"/>
        </w:rPr>
        <w:t xml:space="preserve">Научни фокус др Анђелке Исаковић </w:t>
      </w:r>
      <w:r w:rsidR="00337407">
        <w:rPr>
          <w:iCs/>
          <w:sz w:val="20"/>
          <w:szCs w:val="20"/>
        </w:rPr>
        <w:t>након</w:t>
      </w:r>
      <w:r>
        <w:rPr>
          <w:iCs/>
          <w:sz w:val="20"/>
          <w:szCs w:val="20"/>
        </w:rPr>
        <w:t xml:space="preserve"> избора у звање доцента обухватио</w:t>
      </w:r>
      <w:r w:rsidR="00337407">
        <w:rPr>
          <w:iCs/>
          <w:sz w:val="20"/>
          <w:szCs w:val="20"/>
        </w:rPr>
        <w:t xml:space="preserve"> је</w:t>
      </w:r>
      <w:r>
        <w:rPr>
          <w:iCs/>
          <w:sz w:val="20"/>
          <w:szCs w:val="20"/>
        </w:rPr>
        <w:t xml:space="preserve"> и транслационе студије испитивања потенцијалних биомаркера, пре свега у малигним болестима. У сарадњи са Клиник</w:t>
      </w:r>
      <w:r w:rsidR="00337407">
        <w:rPr>
          <w:iCs/>
          <w:sz w:val="20"/>
          <w:szCs w:val="20"/>
        </w:rPr>
        <w:t>ом</w:t>
      </w:r>
      <w:r>
        <w:rPr>
          <w:iCs/>
          <w:sz w:val="20"/>
          <w:szCs w:val="20"/>
        </w:rPr>
        <w:t xml:space="preserve"> за </w:t>
      </w:r>
      <w:r w:rsidR="006F7197">
        <w:rPr>
          <w:iCs/>
          <w:sz w:val="20"/>
          <w:szCs w:val="20"/>
        </w:rPr>
        <w:t>дигестивну хирургију Универзитетског клиничког центра Србије и Институт</w:t>
      </w:r>
      <w:r w:rsidR="00337407">
        <w:rPr>
          <w:iCs/>
          <w:sz w:val="20"/>
          <w:szCs w:val="20"/>
        </w:rPr>
        <w:t>ом</w:t>
      </w:r>
      <w:r w:rsidR="006F7197">
        <w:rPr>
          <w:iCs/>
          <w:sz w:val="20"/>
          <w:szCs w:val="20"/>
        </w:rPr>
        <w:t xml:space="preserve"> за молекуларну генетику и генетичко инжењерство</w:t>
      </w:r>
      <w:r w:rsidR="00920005">
        <w:rPr>
          <w:iCs/>
          <w:sz w:val="20"/>
          <w:szCs w:val="20"/>
        </w:rPr>
        <w:t>,</w:t>
      </w:r>
      <w:r w:rsidR="006F7197">
        <w:rPr>
          <w:iCs/>
          <w:sz w:val="20"/>
          <w:szCs w:val="20"/>
        </w:rPr>
        <w:t xml:space="preserve"> др Исаковић је учест</w:t>
      </w:r>
      <w:r w:rsidR="00337407">
        <w:rPr>
          <w:iCs/>
          <w:sz w:val="20"/>
          <w:szCs w:val="20"/>
        </w:rPr>
        <w:t>в</w:t>
      </w:r>
      <w:r w:rsidR="006F7197">
        <w:rPr>
          <w:iCs/>
          <w:sz w:val="20"/>
          <w:szCs w:val="20"/>
        </w:rPr>
        <w:t>овала у истраживањима тумора гастроинтестиналног тракта</w:t>
      </w:r>
      <w:r w:rsidR="00337407">
        <w:rPr>
          <w:iCs/>
          <w:sz w:val="20"/>
          <w:szCs w:val="20"/>
        </w:rPr>
        <w:t xml:space="preserve">. То је </w:t>
      </w:r>
      <w:r w:rsidR="006F7197">
        <w:rPr>
          <w:iCs/>
          <w:sz w:val="20"/>
          <w:szCs w:val="20"/>
        </w:rPr>
        <w:t>резулт</w:t>
      </w:r>
      <w:r w:rsidR="00337407">
        <w:rPr>
          <w:iCs/>
          <w:sz w:val="20"/>
          <w:szCs w:val="20"/>
        </w:rPr>
        <w:t>ирало</w:t>
      </w:r>
      <w:r w:rsidR="006F7197">
        <w:rPr>
          <w:iCs/>
          <w:sz w:val="20"/>
          <w:szCs w:val="20"/>
        </w:rPr>
        <w:t xml:space="preserve"> једним радом у цел</w:t>
      </w:r>
      <w:r w:rsidR="00337407">
        <w:rPr>
          <w:iCs/>
          <w:sz w:val="20"/>
          <w:szCs w:val="20"/>
        </w:rPr>
        <w:t>ости</w:t>
      </w:r>
      <w:r w:rsidR="006F7197">
        <w:rPr>
          <w:iCs/>
          <w:sz w:val="20"/>
          <w:szCs w:val="20"/>
        </w:rPr>
        <w:t xml:space="preserve"> </w:t>
      </w:r>
      <w:r w:rsidR="00337407">
        <w:rPr>
          <w:iCs/>
          <w:sz w:val="20"/>
          <w:szCs w:val="20"/>
        </w:rPr>
        <w:t xml:space="preserve">објављеним </w:t>
      </w:r>
      <w:r w:rsidR="006F7197">
        <w:rPr>
          <w:iCs/>
          <w:sz w:val="20"/>
          <w:szCs w:val="20"/>
        </w:rPr>
        <w:t xml:space="preserve">у часопису са </w:t>
      </w:r>
      <w:r w:rsidR="006F7197" w:rsidRPr="006F7197">
        <w:rPr>
          <w:i/>
          <w:sz w:val="20"/>
          <w:szCs w:val="20"/>
        </w:rPr>
        <w:t>JCR</w:t>
      </w:r>
      <w:r w:rsidR="006F7197">
        <w:rPr>
          <w:iCs/>
          <w:sz w:val="20"/>
          <w:szCs w:val="20"/>
        </w:rPr>
        <w:t xml:space="preserve"> листе</w:t>
      </w:r>
      <w:r w:rsidR="00337407">
        <w:rPr>
          <w:iCs/>
          <w:sz w:val="20"/>
          <w:szCs w:val="20"/>
        </w:rPr>
        <w:t xml:space="preserve">, где је први аутор, </w:t>
      </w:r>
      <w:r w:rsidR="006F7197">
        <w:rPr>
          <w:iCs/>
          <w:sz w:val="20"/>
          <w:szCs w:val="20"/>
        </w:rPr>
        <w:t>као и три рада у изводу у зборницима националн</w:t>
      </w:r>
      <w:r w:rsidR="00337407">
        <w:rPr>
          <w:iCs/>
          <w:sz w:val="20"/>
          <w:szCs w:val="20"/>
        </w:rPr>
        <w:t>их</w:t>
      </w:r>
      <w:r w:rsidR="006F7197">
        <w:rPr>
          <w:iCs/>
          <w:sz w:val="20"/>
          <w:szCs w:val="20"/>
        </w:rPr>
        <w:t xml:space="preserve"> скуп</w:t>
      </w:r>
      <w:r w:rsidR="00337407">
        <w:rPr>
          <w:iCs/>
          <w:sz w:val="20"/>
          <w:szCs w:val="20"/>
        </w:rPr>
        <w:t>ова</w:t>
      </w:r>
      <w:r w:rsidR="006F7197">
        <w:rPr>
          <w:iCs/>
          <w:sz w:val="20"/>
          <w:szCs w:val="20"/>
        </w:rPr>
        <w:t>. У сарадњи са Клиник</w:t>
      </w:r>
      <w:r w:rsidR="00337407">
        <w:rPr>
          <w:iCs/>
          <w:sz w:val="20"/>
          <w:szCs w:val="20"/>
        </w:rPr>
        <w:t>ом</w:t>
      </w:r>
      <w:r w:rsidR="006F7197">
        <w:rPr>
          <w:iCs/>
          <w:sz w:val="20"/>
          <w:szCs w:val="20"/>
        </w:rPr>
        <w:t xml:space="preserve"> за инфективне и тропске болести Универзитетског клиничког центра Србије др Исаковић </w:t>
      </w:r>
      <w:r w:rsidR="00337407">
        <w:rPr>
          <w:iCs/>
          <w:sz w:val="20"/>
          <w:szCs w:val="20"/>
        </w:rPr>
        <w:t xml:space="preserve">је истраживала </w:t>
      </w:r>
      <w:r w:rsidR="006F7197">
        <w:rPr>
          <w:iCs/>
          <w:sz w:val="20"/>
          <w:szCs w:val="20"/>
        </w:rPr>
        <w:t>маркер</w:t>
      </w:r>
      <w:r w:rsidR="00A13076">
        <w:rPr>
          <w:iCs/>
          <w:sz w:val="20"/>
          <w:szCs w:val="20"/>
        </w:rPr>
        <w:t>е</w:t>
      </w:r>
      <w:r w:rsidR="006F7197">
        <w:rPr>
          <w:iCs/>
          <w:sz w:val="20"/>
          <w:szCs w:val="20"/>
        </w:rPr>
        <w:t xml:space="preserve"> инфламације пацијената са хроничним вирусним хепатитисом што је резулт</w:t>
      </w:r>
      <w:r w:rsidR="00337407">
        <w:rPr>
          <w:iCs/>
          <w:sz w:val="20"/>
          <w:szCs w:val="20"/>
        </w:rPr>
        <w:t>ирало</w:t>
      </w:r>
      <w:r w:rsidR="006F7197">
        <w:rPr>
          <w:iCs/>
          <w:sz w:val="20"/>
          <w:szCs w:val="20"/>
        </w:rPr>
        <w:t xml:space="preserve"> једном публикацијом </w:t>
      </w:r>
      <w:r w:rsidR="00337407">
        <w:rPr>
          <w:iCs/>
          <w:sz w:val="20"/>
          <w:szCs w:val="20"/>
        </w:rPr>
        <w:t xml:space="preserve">у целости објављеном </w:t>
      </w:r>
      <w:r w:rsidR="006F7197">
        <w:rPr>
          <w:iCs/>
          <w:sz w:val="20"/>
          <w:szCs w:val="20"/>
        </w:rPr>
        <w:t xml:space="preserve">у часопису са </w:t>
      </w:r>
      <w:r w:rsidR="006F7197" w:rsidRPr="006F7197">
        <w:rPr>
          <w:i/>
          <w:sz w:val="20"/>
          <w:szCs w:val="20"/>
        </w:rPr>
        <w:t>JCR</w:t>
      </w:r>
      <w:r w:rsidR="006F7197">
        <w:rPr>
          <w:iCs/>
          <w:sz w:val="20"/>
          <w:szCs w:val="20"/>
        </w:rPr>
        <w:t xml:space="preserve"> листе. </w:t>
      </w:r>
    </w:p>
    <w:p w:rsidR="00697C43" w:rsidRDefault="00697C43" w:rsidP="009C7966">
      <w:pPr>
        <w:jc w:val="both"/>
        <w:rPr>
          <w:sz w:val="20"/>
          <w:szCs w:val="20"/>
        </w:rPr>
      </w:pPr>
    </w:p>
    <w:p w:rsidR="00697C43" w:rsidRDefault="00697C43" w:rsidP="009C7966">
      <w:pPr>
        <w:jc w:val="both"/>
        <w:rPr>
          <w:sz w:val="20"/>
          <w:szCs w:val="20"/>
        </w:rPr>
      </w:pPr>
    </w:p>
    <w:p w:rsidR="00DE6A22" w:rsidRPr="008B515F" w:rsidRDefault="00682ABE" w:rsidP="008B515F">
      <w:pPr>
        <w:spacing w:after="120"/>
        <w:jc w:val="both"/>
        <w:rPr>
          <w:b/>
          <w:bCs/>
          <w:sz w:val="20"/>
          <w:szCs w:val="20"/>
          <w:lang w:val="sl-SI"/>
        </w:rPr>
      </w:pPr>
      <w:r w:rsidRPr="008B515F">
        <w:rPr>
          <w:b/>
          <w:bCs/>
          <w:sz w:val="20"/>
          <w:szCs w:val="20"/>
        </w:rPr>
        <w:t>Е</w:t>
      </w:r>
      <w:r w:rsidR="00DE6A22" w:rsidRPr="008B515F">
        <w:rPr>
          <w:b/>
          <w:bCs/>
          <w:sz w:val="20"/>
          <w:szCs w:val="20"/>
          <w:lang w:val="sr-Latn-CS"/>
        </w:rPr>
        <w:t xml:space="preserve">. </w:t>
      </w:r>
      <w:r w:rsidR="00825E5A" w:rsidRPr="008B515F">
        <w:rPr>
          <w:b/>
          <w:bCs/>
          <w:sz w:val="20"/>
          <w:szCs w:val="20"/>
          <w:lang w:val="sl-SI"/>
        </w:rPr>
        <w:t>ОЦЕНА</w:t>
      </w:r>
      <w:r w:rsidR="00DE6A22" w:rsidRPr="008B515F">
        <w:rPr>
          <w:b/>
          <w:bCs/>
          <w:sz w:val="20"/>
          <w:szCs w:val="20"/>
          <w:lang w:val="sl-SI"/>
        </w:rPr>
        <w:t xml:space="preserve"> </w:t>
      </w:r>
      <w:r w:rsidR="00825E5A" w:rsidRPr="008B515F">
        <w:rPr>
          <w:b/>
          <w:bCs/>
          <w:sz w:val="20"/>
          <w:szCs w:val="20"/>
          <w:lang w:val="sl-SI"/>
        </w:rPr>
        <w:t>О</w:t>
      </w:r>
      <w:r w:rsidR="00DE6A22" w:rsidRPr="008B515F">
        <w:rPr>
          <w:b/>
          <w:bCs/>
          <w:sz w:val="20"/>
          <w:szCs w:val="20"/>
          <w:lang w:val="sl-SI"/>
        </w:rPr>
        <w:t xml:space="preserve"> </w:t>
      </w:r>
      <w:r w:rsidR="00825E5A" w:rsidRPr="008B515F">
        <w:rPr>
          <w:b/>
          <w:bCs/>
          <w:sz w:val="20"/>
          <w:szCs w:val="20"/>
          <w:lang w:val="sl-SI"/>
        </w:rPr>
        <w:t>АНГАЖОВАЊУ</w:t>
      </w:r>
      <w:r w:rsidR="00DE6A22" w:rsidRPr="008B515F">
        <w:rPr>
          <w:b/>
          <w:bCs/>
          <w:sz w:val="20"/>
          <w:szCs w:val="20"/>
          <w:lang w:val="sl-SI"/>
        </w:rPr>
        <w:t xml:space="preserve"> </w:t>
      </w:r>
      <w:r w:rsidR="00825E5A" w:rsidRPr="008B515F">
        <w:rPr>
          <w:b/>
          <w:bCs/>
          <w:sz w:val="20"/>
          <w:szCs w:val="20"/>
          <w:lang w:val="sl-SI"/>
        </w:rPr>
        <w:t>У</w:t>
      </w:r>
      <w:r w:rsidR="00DE6A22" w:rsidRPr="008B515F">
        <w:rPr>
          <w:b/>
          <w:bCs/>
          <w:sz w:val="20"/>
          <w:szCs w:val="20"/>
          <w:lang w:val="sl-SI"/>
        </w:rPr>
        <w:t xml:space="preserve"> </w:t>
      </w:r>
      <w:r w:rsidR="00825E5A" w:rsidRPr="008B515F">
        <w:rPr>
          <w:b/>
          <w:bCs/>
          <w:sz w:val="20"/>
          <w:szCs w:val="20"/>
          <w:lang w:val="sl-SI"/>
        </w:rPr>
        <w:t>РАЗВОЈУ</w:t>
      </w:r>
      <w:r w:rsidR="00DE6A22" w:rsidRPr="008B515F">
        <w:rPr>
          <w:b/>
          <w:bCs/>
          <w:sz w:val="20"/>
          <w:szCs w:val="20"/>
          <w:lang w:val="sl-SI"/>
        </w:rPr>
        <w:t xml:space="preserve"> </w:t>
      </w:r>
      <w:r w:rsidR="00825E5A" w:rsidRPr="008B515F">
        <w:rPr>
          <w:b/>
          <w:bCs/>
          <w:sz w:val="20"/>
          <w:szCs w:val="20"/>
          <w:lang w:val="sl-SI"/>
        </w:rPr>
        <w:t>НАСТАВЕ</w:t>
      </w:r>
      <w:r w:rsidR="00DE6A22" w:rsidRPr="008B515F">
        <w:rPr>
          <w:b/>
          <w:bCs/>
          <w:sz w:val="20"/>
          <w:szCs w:val="20"/>
          <w:lang w:val="sl-SI"/>
        </w:rPr>
        <w:t xml:space="preserve"> </w:t>
      </w:r>
      <w:r w:rsidR="00825E5A" w:rsidRPr="008B515F">
        <w:rPr>
          <w:b/>
          <w:bCs/>
          <w:sz w:val="20"/>
          <w:szCs w:val="20"/>
          <w:lang w:val="sl-SI"/>
        </w:rPr>
        <w:t>И</w:t>
      </w:r>
      <w:r w:rsidR="00DE6A22" w:rsidRPr="008B515F">
        <w:rPr>
          <w:b/>
          <w:bCs/>
          <w:sz w:val="20"/>
          <w:szCs w:val="20"/>
          <w:lang w:val="sl-SI"/>
        </w:rPr>
        <w:t xml:space="preserve"> </w:t>
      </w:r>
      <w:r w:rsidR="00825E5A" w:rsidRPr="008B515F">
        <w:rPr>
          <w:b/>
          <w:bCs/>
          <w:sz w:val="20"/>
          <w:szCs w:val="20"/>
          <w:lang w:val="sl-SI"/>
        </w:rPr>
        <w:t>ДРУГИХ</w:t>
      </w:r>
      <w:r w:rsidR="00DE6A22" w:rsidRPr="008B515F">
        <w:rPr>
          <w:b/>
          <w:bCs/>
          <w:sz w:val="20"/>
          <w:szCs w:val="20"/>
          <w:lang w:val="sl-SI"/>
        </w:rPr>
        <w:t xml:space="preserve"> </w:t>
      </w:r>
      <w:r w:rsidR="00825E5A" w:rsidRPr="008B515F">
        <w:rPr>
          <w:b/>
          <w:bCs/>
          <w:sz w:val="20"/>
          <w:szCs w:val="20"/>
          <w:lang w:val="sl-SI"/>
        </w:rPr>
        <w:t>ДЕЛАТНОСТИ</w:t>
      </w:r>
      <w:r w:rsidR="00DE6A22" w:rsidRPr="008B515F">
        <w:rPr>
          <w:b/>
          <w:bCs/>
          <w:sz w:val="20"/>
          <w:szCs w:val="20"/>
          <w:lang w:val="sl-SI"/>
        </w:rPr>
        <w:t xml:space="preserve"> </w:t>
      </w:r>
      <w:r w:rsidR="00825E5A" w:rsidRPr="008B515F">
        <w:rPr>
          <w:b/>
          <w:bCs/>
          <w:sz w:val="20"/>
          <w:szCs w:val="20"/>
          <w:lang w:val="sl-SI"/>
        </w:rPr>
        <w:t>ВИСОКОШКОЛСКЕ</w:t>
      </w:r>
      <w:r w:rsidR="00DE6A22" w:rsidRPr="008B515F">
        <w:rPr>
          <w:b/>
          <w:bCs/>
          <w:sz w:val="20"/>
          <w:szCs w:val="20"/>
          <w:lang w:val="sl-SI"/>
        </w:rPr>
        <w:t xml:space="preserve"> </w:t>
      </w:r>
      <w:r w:rsidR="00825E5A" w:rsidRPr="008B515F">
        <w:rPr>
          <w:b/>
          <w:bCs/>
          <w:sz w:val="20"/>
          <w:szCs w:val="20"/>
          <w:lang w:val="sl-SI"/>
        </w:rPr>
        <w:t>УСТАНОВЕ</w:t>
      </w:r>
    </w:p>
    <w:p w:rsidR="00E15F9C" w:rsidRDefault="008B515F" w:rsidP="0053723B">
      <w:pPr>
        <w:ind w:firstLine="720"/>
        <w:jc w:val="both"/>
        <w:rPr>
          <w:sz w:val="20"/>
          <w:szCs w:val="20"/>
        </w:rPr>
      </w:pPr>
      <w:r w:rsidRPr="008B515F">
        <w:rPr>
          <w:sz w:val="20"/>
          <w:szCs w:val="20"/>
          <w:lang w:val="sl-SI"/>
        </w:rPr>
        <w:t xml:space="preserve">Др Исаковић је активно је укључена у организацију наставе кроз коришћење интернет платформе Медицинског факултета - Ретикулум од 2014. године, а од марта 2020. године </w:t>
      </w:r>
      <w:r w:rsidR="0053723B">
        <w:rPr>
          <w:sz w:val="20"/>
          <w:szCs w:val="20"/>
        </w:rPr>
        <w:t xml:space="preserve">до октобра 2020. </w:t>
      </w:r>
      <w:r w:rsidR="006F7197">
        <w:rPr>
          <w:sz w:val="20"/>
          <w:szCs w:val="20"/>
        </w:rPr>
        <w:t xml:space="preserve">била је </w:t>
      </w:r>
      <w:r w:rsidRPr="008B515F">
        <w:rPr>
          <w:sz w:val="20"/>
          <w:szCs w:val="20"/>
          <w:lang w:val="sl-SI"/>
        </w:rPr>
        <w:t xml:space="preserve">члан је Поткомисије за </w:t>
      </w:r>
      <w:r w:rsidRPr="00892BBA">
        <w:rPr>
          <w:sz w:val="20"/>
          <w:szCs w:val="20"/>
          <w:lang w:val="sl-SI"/>
        </w:rPr>
        <w:t>онлајн</w:t>
      </w:r>
      <w:r w:rsidRPr="008B515F">
        <w:rPr>
          <w:sz w:val="20"/>
          <w:szCs w:val="20"/>
          <w:lang w:val="sl-SI"/>
        </w:rPr>
        <w:t xml:space="preserve"> наставу Медицинског факултета у Београду. </w:t>
      </w:r>
      <w:r w:rsidR="0053723B">
        <w:rPr>
          <w:sz w:val="20"/>
          <w:szCs w:val="20"/>
        </w:rPr>
        <w:t xml:space="preserve">Од октобра 2020. године до октобра 2024. године др Исаковић је </w:t>
      </w:r>
      <w:r w:rsidR="00A13076">
        <w:rPr>
          <w:sz w:val="20"/>
          <w:szCs w:val="20"/>
        </w:rPr>
        <w:t xml:space="preserve">била </w:t>
      </w:r>
      <w:r w:rsidR="0053723B">
        <w:rPr>
          <w:sz w:val="20"/>
          <w:szCs w:val="20"/>
        </w:rPr>
        <w:t xml:space="preserve">члан Комисије за </w:t>
      </w:r>
      <w:r w:rsidR="0053723B" w:rsidRPr="00892BBA">
        <w:rPr>
          <w:sz w:val="20"/>
          <w:szCs w:val="20"/>
        </w:rPr>
        <w:t>онлајн</w:t>
      </w:r>
      <w:r w:rsidR="0053723B">
        <w:rPr>
          <w:sz w:val="20"/>
          <w:szCs w:val="20"/>
        </w:rPr>
        <w:t xml:space="preserve"> наставу Медицинског факултета Универзитета у Београду, </w:t>
      </w:r>
      <w:r w:rsidR="00A13076">
        <w:rPr>
          <w:sz w:val="20"/>
          <w:szCs w:val="20"/>
        </w:rPr>
        <w:t xml:space="preserve">а у периоду од 2023. до 2024. </w:t>
      </w:r>
      <w:r w:rsidR="006F7197">
        <w:rPr>
          <w:sz w:val="20"/>
          <w:szCs w:val="20"/>
        </w:rPr>
        <w:t xml:space="preserve">и </w:t>
      </w:r>
      <w:r w:rsidR="0053723B">
        <w:rPr>
          <w:sz w:val="20"/>
          <w:szCs w:val="20"/>
        </w:rPr>
        <w:t xml:space="preserve">члан Комисије за евалуацију и унапређење тестова Медицинског факултета Универзитета у Београду. Од 2024. године др Исаковић је Члан комисије за </w:t>
      </w:r>
      <w:r w:rsidR="0053723B" w:rsidRPr="00892BBA">
        <w:rPr>
          <w:sz w:val="20"/>
          <w:szCs w:val="20"/>
        </w:rPr>
        <w:t>онлајн</w:t>
      </w:r>
      <w:r w:rsidR="0053723B">
        <w:rPr>
          <w:sz w:val="20"/>
          <w:szCs w:val="20"/>
        </w:rPr>
        <w:t xml:space="preserve"> наставу и унапређење тестова Медицинског факултета Универзитета у Београду. </w:t>
      </w:r>
      <w:r w:rsidR="00FD5B7A">
        <w:rPr>
          <w:sz w:val="20"/>
          <w:szCs w:val="20"/>
        </w:rPr>
        <w:t xml:space="preserve">Др Исаковић је 2015. и 2016. године била члан Комисије за упис студената. </w:t>
      </w:r>
      <w:r w:rsidR="00A13076">
        <w:rPr>
          <w:sz w:val="20"/>
          <w:szCs w:val="20"/>
        </w:rPr>
        <w:t xml:space="preserve">У школској 2021/22. години др Исаковић је била члан Комисије за проверу услова за присуствовање настави. </w:t>
      </w:r>
      <w:r w:rsidR="0053723B">
        <w:rPr>
          <w:sz w:val="20"/>
          <w:szCs w:val="20"/>
        </w:rPr>
        <w:t xml:space="preserve">У периоду мај-јул 2025. године, др Исаковић је била члан Комисије за солидарну подршку запосленима Медицинског факултета Универзитета у Београду. </w:t>
      </w:r>
      <w:r w:rsidR="00892BBA">
        <w:rPr>
          <w:sz w:val="20"/>
          <w:szCs w:val="20"/>
        </w:rPr>
        <w:t xml:space="preserve">Њен допринос унапређењу и развоју онлајн наставе је препознат и овенчан </w:t>
      </w:r>
      <w:r w:rsidR="00892BBA">
        <w:rPr>
          <w:color w:val="000000"/>
          <w:sz w:val="20"/>
          <w:szCs w:val="20"/>
          <w:lang w:val="sr-Cyrl-CS"/>
        </w:rPr>
        <w:t xml:space="preserve">Годишњом наградом за унапређење наставе за школску 2019/20. годину Медицинског факултета Универзитета у Београду. </w:t>
      </w:r>
      <w:r w:rsidRPr="008B515F">
        <w:rPr>
          <w:sz w:val="20"/>
          <w:szCs w:val="20"/>
          <w:lang w:val="sl-SI"/>
        </w:rPr>
        <w:t xml:space="preserve">Од октобра 2020. </w:t>
      </w:r>
      <w:r>
        <w:rPr>
          <w:sz w:val="20"/>
          <w:szCs w:val="20"/>
        </w:rPr>
        <w:t xml:space="preserve">до данас </w:t>
      </w:r>
      <w:r w:rsidRPr="008B515F">
        <w:rPr>
          <w:sz w:val="20"/>
          <w:szCs w:val="20"/>
          <w:lang w:val="sl-SI"/>
        </w:rPr>
        <w:t xml:space="preserve">она је и координатор за </w:t>
      </w:r>
      <w:r w:rsidRPr="00892BBA">
        <w:rPr>
          <w:sz w:val="20"/>
          <w:szCs w:val="20"/>
          <w:lang w:val="sl-SI"/>
        </w:rPr>
        <w:t>онлајн</w:t>
      </w:r>
      <w:r w:rsidRPr="008B515F">
        <w:rPr>
          <w:sz w:val="20"/>
          <w:szCs w:val="20"/>
          <w:lang w:val="sl-SI"/>
        </w:rPr>
        <w:t xml:space="preserve"> наставу Катедре биохемије што подразумева координацију и техничко-педагошку подршку за све предмете које Катедра организује на свим нивоима студија у онлајн окружењу, на српском и енглеском језику.</w:t>
      </w:r>
    </w:p>
    <w:p w:rsidR="0053723B" w:rsidRDefault="0053723B" w:rsidP="0053723B">
      <w:pPr>
        <w:ind w:firstLine="720"/>
        <w:jc w:val="both"/>
        <w:rPr>
          <w:sz w:val="20"/>
          <w:szCs w:val="20"/>
        </w:rPr>
      </w:pPr>
      <w:r>
        <w:rPr>
          <w:sz w:val="20"/>
          <w:szCs w:val="20"/>
        </w:rPr>
        <w:t xml:space="preserve">Др Исаковић је од 2018. године један од аутора практикума за лабораторијске вежбе из Медицинске биохемије за студенте друге године интегрисаних академских студија медицине за наставу </w:t>
      </w:r>
      <w:r>
        <w:rPr>
          <w:sz w:val="20"/>
          <w:szCs w:val="20"/>
        </w:rPr>
        <w:lastRenderedPageBreak/>
        <w:t xml:space="preserve">на енглеском језику, </w:t>
      </w:r>
      <w:r w:rsidRPr="0053723B">
        <w:rPr>
          <w:i/>
          <w:iCs/>
          <w:sz w:val="20"/>
          <w:szCs w:val="20"/>
        </w:rPr>
        <w:t>Biochemistry laboratory practice-workbook</w:t>
      </w:r>
      <w:r>
        <w:rPr>
          <w:sz w:val="20"/>
          <w:szCs w:val="20"/>
        </w:rPr>
        <w:t>, Медицински факултет Универзитета у Београду, Београд,</w:t>
      </w:r>
      <w:r w:rsidRPr="0053723B">
        <w:rPr>
          <w:sz w:val="20"/>
          <w:szCs w:val="20"/>
        </w:rPr>
        <w:t xml:space="preserve"> ISBN: 978-86-7117-556-2</w:t>
      </w:r>
      <w:r>
        <w:rPr>
          <w:sz w:val="20"/>
          <w:szCs w:val="20"/>
        </w:rPr>
        <w:t>.</w:t>
      </w:r>
    </w:p>
    <w:p w:rsidR="0053723B" w:rsidRDefault="0053723B" w:rsidP="0053723B">
      <w:pPr>
        <w:ind w:firstLine="720"/>
        <w:jc w:val="both"/>
        <w:rPr>
          <w:sz w:val="20"/>
          <w:szCs w:val="20"/>
        </w:rPr>
      </w:pPr>
      <w:r>
        <w:rPr>
          <w:sz w:val="20"/>
          <w:szCs w:val="20"/>
        </w:rPr>
        <w:t xml:space="preserve">Од 2023. године, др Исаковић је један од аутора Приручника за практичну наставу из медицинске биохемије: за студенте ОАС-Сестринство, Медицински факултет Универзитета у Београду, Београд, </w:t>
      </w:r>
      <w:r w:rsidRPr="0053723B">
        <w:rPr>
          <w:sz w:val="20"/>
          <w:szCs w:val="20"/>
        </w:rPr>
        <w:t>ISBN: 978-86-7117-719-1</w:t>
      </w:r>
    </w:p>
    <w:p w:rsidR="0053723B" w:rsidRDefault="0053723B" w:rsidP="0053723B">
      <w:pPr>
        <w:ind w:firstLine="720"/>
        <w:jc w:val="both"/>
        <w:rPr>
          <w:sz w:val="20"/>
          <w:szCs w:val="20"/>
        </w:rPr>
      </w:pPr>
      <w:r>
        <w:rPr>
          <w:sz w:val="20"/>
          <w:szCs w:val="20"/>
        </w:rPr>
        <w:t xml:space="preserve">Од 2023. године, др Исаковић је један од аутора помоћног уџбеника: ДНК, РНК и синтеза протеина: кроз питања и одговоре, Медицински факултет Универзитета у Београду, Београд </w:t>
      </w:r>
      <w:r w:rsidRPr="0053723B">
        <w:rPr>
          <w:sz w:val="20"/>
          <w:szCs w:val="20"/>
        </w:rPr>
        <w:t>ISBN: 978-86-7117-688-0</w:t>
      </w:r>
      <w:r>
        <w:rPr>
          <w:sz w:val="20"/>
          <w:szCs w:val="20"/>
        </w:rPr>
        <w:t xml:space="preserve">. </w:t>
      </w:r>
    </w:p>
    <w:p w:rsidR="0053723B" w:rsidRDefault="0053723B" w:rsidP="0053723B">
      <w:pPr>
        <w:ind w:firstLine="720"/>
        <w:jc w:val="both"/>
        <w:rPr>
          <w:sz w:val="20"/>
          <w:szCs w:val="20"/>
        </w:rPr>
      </w:pPr>
      <w:r w:rsidRPr="0053723B">
        <w:rPr>
          <w:sz w:val="20"/>
          <w:szCs w:val="20"/>
        </w:rPr>
        <w:t xml:space="preserve">Др Анђелка Исаковић је била учесник конференције и мини симпозијума </w:t>
      </w:r>
      <w:r w:rsidRPr="0053723B">
        <w:rPr>
          <w:i/>
          <w:iCs/>
          <w:sz w:val="20"/>
          <w:szCs w:val="20"/>
        </w:rPr>
        <w:t>Challenges in evaluation of research outcomes in PhD education</w:t>
      </w:r>
      <w:r w:rsidRPr="0053723B">
        <w:rPr>
          <w:sz w:val="20"/>
          <w:szCs w:val="20"/>
        </w:rPr>
        <w:t xml:space="preserve"> у организацији </w:t>
      </w:r>
      <w:r w:rsidRPr="0053723B">
        <w:rPr>
          <w:i/>
          <w:iCs/>
          <w:sz w:val="20"/>
          <w:szCs w:val="20"/>
        </w:rPr>
        <w:t>ORPHEUS</w:t>
      </w:r>
      <w:r w:rsidRPr="0053723B">
        <w:rPr>
          <w:sz w:val="20"/>
          <w:szCs w:val="20"/>
        </w:rPr>
        <w:t>-а, организације за стандардизацију и акредитацију докторских академских студија на европском нивоу (</w:t>
      </w:r>
      <w:r w:rsidRPr="0053723B">
        <w:rPr>
          <w:i/>
          <w:iCs/>
          <w:sz w:val="20"/>
          <w:szCs w:val="20"/>
        </w:rPr>
        <w:t>Organization for PhD Education in Biomedicine and Heаlth Sciencies in European System</w:t>
      </w:r>
      <w:r w:rsidRPr="0053723B">
        <w:rPr>
          <w:sz w:val="20"/>
          <w:szCs w:val="20"/>
        </w:rPr>
        <w:t>), одржаним у Београду 2015. године. Др Исаковић је учествовала у раду Иницијалног одбора за оснивање Парламента студената докторских академских студија Медицинског факултета Универзитета у Београду. Учествовала је у организацији Дана студената докторских академских студија, од 2016-2019. године.</w:t>
      </w:r>
    </w:p>
    <w:p w:rsidR="00EC623E" w:rsidRDefault="00EC623E" w:rsidP="0053723B">
      <w:pPr>
        <w:ind w:firstLine="720"/>
        <w:jc w:val="both"/>
        <w:rPr>
          <w:sz w:val="20"/>
          <w:szCs w:val="20"/>
        </w:rPr>
      </w:pPr>
      <w:r>
        <w:rPr>
          <w:sz w:val="20"/>
          <w:szCs w:val="20"/>
        </w:rPr>
        <w:t>Др Исаковић обавља функцију секретара модула Молекуларна медицина докторских академских студија на МФУБ од октобра 2024. године.</w:t>
      </w:r>
    </w:p>
    <w:p w:rsidR="008B515F" w:rsidRDefault="008B515F" w:rsidP="009C7966">
      <w:pPr>
        <w:jc w:val="both"/>
        <w:rPr>
          <w:sz w:val="20"/>
          <w:szCs w:val="20"/>
        </w:rPr>
      </w:pPr>
    </w:p>
    <w:p w:rsidR="00920005" w:rsidRPr="00920005" w:rsidRDefault="00920005" w:rsidP="009C7966">
      <w:pPr>
        <w:jc w:val="both"/>
        <w:rPr>
          <w:sz w:val="20"/>
          <w:szCs w:val="20"/>
        </w:rPr>
      </w:pPr>
    </w:p>
    <w:p w:rsidR="00720932" w:rsidRPr="00720932" w:rsidRDefault="00720932" w:rsidP="009C7966">
      <w:pPr>
        <w:jc w:val="both"/>
        <w:rPr>
          <w:sz w:val="20"/>
          <w:szCs w:val="20"/>
        </w:rPr>
      </w:pPr>
    </w:p>
    <w:p w:rsidR="00E15F9C" w:rsidRPr="00365BB7" w:rsidRDefault="00825E5A" w:rsidP="004F0715">
      <w:pPr>
        <w:jc w:val="center"/>
        <w:rPr>
          <w:b/>
          <w:sz w:val="20"/>
          <w:szCs w:val="20"/>
        </w:rPr>
      </w:pPr>
      <w:r w:rsidRPr="00365BB7">
        <w:rPr>
          <w:b/>
          <w:sz w:val="20"/>
          <w:szCs w:val="20"/>
          <w:lang w:val="sl-SI"/>
        </w:rPr>
        <w:t>ИЗБОРНИ</w:t>
      </w:r>
      <w:r w:rsidR="009F0F45" w:rsidRPr="00365BB7">
        <w:rPr>
          <w:b/>
          <w:sz w:val="20"/>
          <w:szCs w:val="20"/>
          <w:lang w:val="sl-SI"/>
        </w:rPr>
        <w:t xml:space="preserve"> </w:t>
      </w:r>
      <w:r w:rsidRPr="00365BB7">
        <w:rPr>
          <w:b/>
          <w:sz w:val="20"/>
          <w:szCs w:val="20"/>
          <w:lang w:val="sl-SI"/>
        </w:rPr>
        <w:t>УСЛОВИ</w:t>
      </w:r>
      <w:r w:rsidR="009F0F45" w:rsidRPr="00365BB7">
        <w:rPr>
          <w:b/>
          <w:sz w:val="20"/>
          <w:szCs w:val="20"/>
          <w:lang w:val="sl-SI"/>
        </w:rPr>
        <w:t xml:space="preserve"> </w:t>
      </w:r>
      <w:r w:rsidRPr="00365BB7">
        <w:rPr>
          <w:b/>
          <w:sz w:val="20"/>
          <w:szCs w:val="20"/>
          <w:lang w:val="sl-SI"/>
        </w:rPr>
        <w:t>ЗА</w:t>
      </w:r>
      <w:r w:rsidR="009F0F45" w:rsidRPr="00365BB7">
        <w:rPr>
          <w:b/>
          <w:sz w:val="20"/>
          <w:szCs w:val="20"/>
          <w:lang w:val="sl-SI"/>
        </w:rPr>
        <w:t xml:space="preserve"> </w:t>
      </w:r>
      <w:r w:rsidRPr="00365BB7">
        <w:rPr>
          <w:b/>
          <w:sz w:val="20"/>
          <w:szCs w:val="20"/>
          <w:lang w:val="sl-SI"/>
        </w:rPr>
        <w:t>ИЗБОР</w:t>
      </w:r>
      <w:r w:rsidR="009F0F45" w:rsidRPr="00365BB7">
        <w:rPr>
          <w:b/>
          <w:sz w:val="20"/>
          <w:szCs w:val="20"/>
          <w:lang w:val="sl-SI"/>
        </w:rPr>
        <w:t xml:space="preserve"> </w:t>
      </w:r>
      <w:r w:rsidRPr="00365BB7">
        <w:rPr>
          <w:b/>
          <w:sz w:val="20"/>
          <w:szCs w:val="20"/>
          <w:lang w:val="sl-SI"/>
        </w:rPr>
        <w:t>У</w:t>
      </w:r>
      <w:r w:rsidR="00B57289" w:rsidRPr="00365BB7">
        <w:rPr>
          <w:b/>
          <w:sz w:val="20"/>
          <w:szCs w:val="20"/>
          <w:lang w:val="sl-SI"/>
        </w:rPr>
        <w:t xml:space="preserve"> </w:t>
      </w:r>
      <w:r w:rsidRPr="00365BB7">
        <w:rPr>
          <w:b/>
          <w:sz w:val="20"/>
          <w:szCs w:val="20"/>
          <w:lang w:val="sl-SI"/>
        </w:rPr>
        <w:t>НАСТАВНИЧКА</w:t>
      </w:r>
      <w:r w:rsidR="00B57289" w:rsidRPr="00365BB7">
        <w:rPr>
          <w:b/>
          <w:sz w:val="20"/>
          <w:szCs w:val="20"/>
          <w:lang w:val="sl-SI"/>
        </w:rPr>
        <w:t xml:space="preserve"> </w:t>
      </w:r>
      <w:r w:rsidRPr="00365BB7">
        <w:rPr>
          <w:b/>
          <w:sz w:val="20"/>
          <w:szCs w:val="20"/>
          <w:lang w:val="sl-SI"/>
        </w:rPr>
        <w:t>ЗВАЊА</w:t>
      </w:r>
      <w:r w:rsidR="004F0715" w:rsidRPr="00365BB7">
        <w:rPr>
          <w:b/>
          <w:sz w:val="20"/>
          <w:szCs w:val="20"/>
        </w:rPr>
        <w:t xml:space="preserve"> </w:t>
      </w:r>
    </w:p>
    <w:p w:rsidR="009C7966" w:rsidRPr="00365BB7" w:rsidRDefault="009C7966" w:rsidP="009C7966">
      <w:pPr>
        <w:jc w:val="center"/>
        <w:rPr>
          <w:b/>
          <w:sz w:val="20"/>
          <w:szCs w:val="20"/>
          <w:lang w:val="sl-SI"/>
        </w:rPr>
      </w:pPr>
    </w:p>
    <w:p w:rsidR="0053723B" w:rsidRDefault="00825E5A" w:rsidP="001F5D6A">
      <w:pPr>
        <w:pStyle w:val="Tekstclana"/>
        <w:numPr>
          <w:ilvl w:val="1"/>
          <w:numId w:val="1"/>
        </w:numPr>
        <w:tabs>
          <w:tab w:val="clear" w:pos="720"/>
          <w:tab w:val="num" w:pos="0"/>
        </w:tabs>
        <w:spacing w:beforeLines="0" w:afterLines="0"/>
        <w:ind w:left="0" w:firstLine="0"/>
        <w:jc w:val="both"/>
        <w:rPr>
          <w:color w:val="000000"/>
          <w:sz w:val="20"/>
          <w:szCs w:val="20"/>
          <w:lang w:val="sr-Cyrl-CS"/>
        </w:rPr>
      </w:pPr>
      <w:r w:rsidRPr="00365BB7">
        <w:rPr>
          <w:b/>
          <w:color w:val="000000"/>
          <w:sz w:val="20"/>
          <w:szCs w:val="20"/>
          <w:lang w:val="sr-Cyrl-CS"/>
        </w:rPr>
        <w:t>За</w:t>
      </w:r>
      <w:r w:rsidR="009C7966" w:rsidRPr="00365BB7">
        <w:rPr>
          <w:b/>
          <w:color w:val="000000"/>
          <w:sz w:val="20"/>
          <w:szCs w:val="20"/>
          <w:lang w:val="sr-Cyrl-CS"/>
        </w:rPr>
        <w:t xml:space="preserve"> </w:t>
      </w:r>
      <w:r w:rsidRPr="00365BB7">
        <w:rPr>
          <w:b/>
          <w:color w:val="000000"/>
          <w:sz w:val="20"/>
          <w:szCs w:val="20"/>
          <w:lang w:val="sr-Cyrl-CS"/>
        </w:rPr>
        <w:t>стручно</w:t>
      </w:r>
      <w:r w:rsidR="009C7966" w:rsidRPr="00365BB7">
        <w:rPr>
          <w:b/>
          <w:color w:val="000000"/>
          <w:sz w:val="20"/>
          <w:szCs w:val="20"/>
          <w:lang w:val="sr-Cyrl-CS"/>
        </w:rPr>
        <w:t>-</w:t>
      </w:r>
      <w:r w:rsidRPr="00365BB7">
        <w:rPr>
          <w:b/>
          <w:color w:val="000000"/>
          <w:sz w:val="20"/>
          <w:szCs w:val="20"/>
          <w:lang w:val="sr-Cyrl-CS"/>
        </w:rPr>
        <w:t>професионални</w:t>
      </w:r>
      <w:r w:rsidR="009C7966" w:rsidRPr="00365BB7">
        <w:rPr>
          <w:b/>
          <w:color w:val="000000"/>
          <w:sz w:val="20"/>
          <w:szCs w:val="20"/>
          <w:lang w:val="sr-Cyrl-CS"/>
        </w:rPr>
        <w:t xml:space="preserve"> </w:t>
      </w:r>
      <w:r w:rsidRPr="00365BB7">
        <w:rPr>
          <w:b/>
          <w:color w:val="000000"/>
          <w:sz w:val="20"/>
          <w:szCs w:val="20"/>
          <w:lang w:val="sr-Cyrl-CS"/>
        </w:rPr>
        <w:t>допринос</w:t>
      </w:r>
      <w:r w:rsidR="009C7966" w:rsidRPr="00365BB7">
        <w:rPr>
          <w:color w:val="000000"/>
          <w:sz w:val="20"/>
          <w:szCs w:val="20"/>
          <w:lang w:val="sr-Cyrl-CS"/>
        </w:rPr>
        <w:t xml:space="preserve">: </w:t>
      </w:r>
    </w:p>
    <w:p w:rsidR="009C7966" w:rsidRDefault="009C7966" w:rsidP="0018012E">
      <w:pPr>
        <w:pStyle w:val="Tekstclana"/>
        <w:numPr>
          <w:ilvl w:val="0"/>
          <w:numId w:val="0"/>
        </w:numPr>
        <w:tabs>
          <w:tab w:val="num" w:pos="0"/>
        </w:tabs>
        <w:spacing w:beforeLines="0" w:afterLines="0"/>
        <w:jc w:val="both"/>
        <w:rPr>
          <w:b/>
          <w:bCs/>
          <w:color w:val="000000"/>
          <w:sz w:val="20"/>
          <w:szCs w:val="20"/>
          <w:lang w:val="sr-Cyrl-CS"/>
        </w:rPr>
      </w:pPr>
      <w:r w:rsidRPr="0018012E">
        <w:rPr>
          <w:b/>
          <w:bCs/>
          <w:color w:val="000000"/>
          <w:sz w:val="20"/>
          <w:szCs w:val="20"/>
          <w:lang w:val="sr-Cyrl-CS"/>
        </w:rPr>
        <w:t xml:space="preserve">3. </w:t>
      </w:r>
      <w:r w:rsidR="00825E5A" w:rsidRPr="0018012E">
        <w:rPr>
          <w:b/>
          <w:bCs/>
          <w:color w:val="000000"/>
          <w:sz w:val="20"/>
          <w:szCs w:val="20"/>
          <w:lang w:val="sr-Cyrl-CS"/>
        </w:rPr>
        <w:t>Број</w:t>
      </w:r>
      <w:r w:rsidRPr="0018012E">
        <w:rPr>
          <w:b/>
          <w:bCs/>
          <w:color w:val="000000"/>
          <w:sz w:val="20"/>
          <w:szCs w:val="20"/>
          <w:lang w:val="sr-Cyrl-CS"/>
        </w:rPr>
        <w:t xml:space="preserve"> </w:t>
      </w:r>
      <w:r w:rsidR="00825E5A" w:rsidRPr="0018012E">
        <w:rPr>
          <w:b/>
          <w:bCs/>
          <w:color w:val="000000"/>
          <w:sz w:val="20"/>
          <w:szCs w:val="20"/>
          <w:lang w:val="sr-Cyrl-CS"/>
        </w:rPr>
        <w:t>организованих</w:t>
      </w:r>
      <w:r w:rsidRPr="0018012E">
        <w:rPr>
          <w:b/>
          <w:bCs/>
          <w:color w:val="000000"/>
          <w:sz w:val="20"/>
          <w:szCs w:val="20"/>
          <w:lang w:val="sr-Cyrl-CS"/>
        </w:rPr>
        <w:t xml:space="preserve"> </w:t>
      </w:r>
      <w:r w:rsidR="00825E5A" w:rsidRPr="0018012E">
        <w:rPr>
          <w:b/>
          <w:bCs/>
          <w:color w:val="000000"/>
          <w:sz w:val="20"/>
          <w:szCs w:val="20"/>
          <w:lang w:val="sr-Cyrl-CS"/>
        </w:rPr>
        <w:t>и</w:t>
      </w:r>
      <w:r w:rsidRPr="0018012E">
        <w:rPr>
          <w:b/>
          <w:bCs/>
          <w:color w:val="000000"/>
          <w:sz w:val="20"/>
          <w:szCs w:val="20"/>
          <w:lang w:val="sr-Cyrl-CS"/>
        </w:rPr>
        <w:t xml:space="preserve"> </w:t>
      </w:r>
      <w:r w:rsidR="00825E5A" w:rsidRPr="0018012E">
        <w:rPr>
          <w:b/>
          <w:bCs/>
          <w:color w:val="000000"/>
          <w:sz w:val="20"/>
          <w:szCs w:val="20"/>
          <w:lang w:val="sr-Cyrl-CS"/>
        </w:rPr>
        <w:t>одржаних</w:t>
      </w:r>
      <w:r w:rsidRPr="0018012E">
        <w:rPr>
          <w:b/>
          <w:bCs/>
          <w:color w:val="000000"/>
          <w:sz w:val="20"/>
          <w:szCs w:val="20"/>
          <w:lang w:val="sr-Cyrl-CS"/>
        </w:rPr>
        <w:t xml:space="preserve"> </w:t>
      </w:r>
      <w:r w:rsidR="00825E5A" w:rsidRPr="0018012E">
        <w:rPr>
          <w:b/>
          <w:bCs/>
          <w:color w:val="000000"/>
          <w:sz w:val="20"/>
          <w:szCs w:val="20"/>
          <w:lang w:val="sr-Cyrl-CS"/>
        </w:rPr>
        <w:t>програма</w:t>
      </w:r>
      <w:r w:rsidRPr="0018012E">
        <w:rPr>
          <w:b/>
          <w:bCs/>
          <w:color w:val="000000"/>
          <w:sz w:val="20"/>
          <w:szCs w:val="20"/>
          <w:lang w:val="sr-Cyrl-CS"/>
        </w:rPr>
        <w:t xml:space="preserve"> </w:t>
      </w:r>
      <w:r w:rsidR="00825E5A" w:rsidRPr="0018012E">
        <w:rPr>
          <w:b/>
          <w:bCs/>
          <w:color w:val="000000"/>
          <w:sz w:val="20"/>
          <w:szCs w:val="20"/>
          <w:lang w:val="sr-Cyrl-CS"/>
        </w:rPr>
        <w:t>континуиране</w:t>
      </w:r>
      <w:r w:rsidRPr="0018012E">
        <w:rPr>
          <w:b/>
          <w:bCs/>
          <w:color w:val="000000"/>
          <w:sz w:val="20"/>
          <w:szCs w:val="20"/>
          <w:lang w:val="sr-Cyrl-CS"/>
        </w:rPr>
        <w:t xml:space="preserve"> </w:t>
      </w:r>
      <w:r w:rsidR="00825E5A" w:rsidRPr="0018012E">
        <w:rPr>
          <w:b/>
          <w:bCs/>
          <w:color w:val="000000"/>
          <w:sz w:val="20"/>
          <w:szCs w:val="20"/>
          <w:lang w:val="sr-Cyrl-CS"/>
        </w:rPr>
        <w:t>медицинске</w:t>
      </w:r>
      <w:r w:rsidRPr="0018012E">
        <w:rPr>
          <w:b/>
          <w:bCs/>
          <w:color w:val="000000"/>
          <w:sz w:val="20"/>
          <w:szCs w:val="20"/>
          <w:lang w:val="sr-Cyrl-CS"/>
        </w:rPr>
        <w:t xml:space="preserve"> </w:t>
      </w:r>
      <w:r w:rsidR="00825E5A" w:rsidRPr="0018012E">
        <w:rPr>
          <w:b/>
          <w:bCs/>
          <w:sz w:val="20"/>
          <w:szCs w:val="20"/>
          <w:lang w:val="sr-Cyrl-CS"/>
        </w:rPr>
        <w:t>едукације</w:t>
      </w:r>
      <w:r w:rsidR="00FA742D" w:rsidRPr="0018012E">
        <w:rPr>
          <w:b/>
          <w:bCs/>
          <w:sz w:val="20"/>
          <w:szCs w:val="20"/>
          <w:lang w:val="sr-Cyrl-CS"/>
        </w:rPr>
        <w:t xml:space="preserve"> акредитоване од стране </w:t>
      </w:r>
      <w:r w:rsidR="00825E5A" w:rsidRPr="0018012E">
        <w:rPr>
          <w:b/>
          <w:bCs/>
          <w:sz w:val="20"/>
          <w:szCs w:val="20"/>
          <w:lang w:val="sr-Cyrl-CS"/>
        </w:rPr>
        <w:t>Факултет</w:t>
      </w:r>
      <w:r w:rsidR="00FA742D" w:rsidRPr="0018012E">
        <w:rPr>
          <w:b/>
          <w:bCs/>
          <w:sz w:val="20"/>
          <w:szCs w:val="20"/>
          <w:lang w:val="sr-Cyrl-CS"/>
        </w:rPr>
        <w:t>а</w:t>
      </w:r>
      <w:r w:rsidRPr="0018012E">
        <w:rPr>
          <w:b/>
          <w:bCs/>
          <w:color w:val="000000"/>
          <w:sz w:val="20"/>
          <w:szCs w:val="20"/>
          <w:lang w:val="sr-Cyrl-CS"/>
        </w:rPr>
        <w:t xml:space="preserve"> </w:t>
      </w:r>
      <w:r w:rsidR="00825E5A" w:rsidRPr="0018012E">
        <w:rPr>
          <w:b/>
          <w:bCs/>
          <w:color w:val="000000"/>
          <w:sz w:val="20"/>
          <w:szCs w:val="20"/>
          <w:lang w:val="sr-Cyrl-CS"/>
        </w:rPr>
        <w:t>који</w:t>
      </w:r>
      <w:r w:rsidRPr="0018012E">
        <w:rPr>
          <w:b/>
          <w:bCs/>
          <w:color w:val="000000"/>
          <w:sz w:val="20"/>
          <w:szCs w:val="20"/>
          <w:lang w:val="sr-Cyrl-CS"/>
        </w:rPr>
        <w:t xml:space="preserve"> </w:t>
      </w:r>
      <w:r w:rsidR="00825E5A" w:rsidRPr="0018012E">
        <w:rPr>
          <w:b/>
          <w:bCs/>
          <w:color w:val="000000"/>
          <w:sz w:val="20"/>
          <w:szCs w:val="20"/>
          <w:lang w:val="sr-Cyrl-CS"/>
        </w:rPr>
        <w:t>нису</w:t>
      </w:r>
      <w:r w:rsidRPr="0018012E">
        <w:rPr>
          <w:b/>
          <w:bCs/>
          <w:color w:val="000000"/>
          <w:sz w:val="20"/>
          <w:szCs w:val="20"/>
          <w:lang w:val="sr-Cyrl-CS"/>
        </w:rPr>
        <w:t xml:space="preserve"> </w:t>
      </w:r>
      <w:r w:rsidR="00825E5A" w:rsidRPr="0018012E">
        <w:rPr>
          <w:b/>
          <w:bCs/>
          <w:color w:val="000000"/>
          <w:sz w:val="20"/>
          <w:szCs w:val="20"/>
          <w:lang w:val="sr-Cyrl-CS"/>
        </w:rPr>
        <w:t>оцењени</w:t>
      </w:r>
      <w:r w:rsidRPr="0018012E">
        <w:rPr>
          <w:b/>
          <w:bCs/>
          <w:color w:val="000000"/>
          <w:sz w:val="20"/>
          <w:szCs w:val="20"/>
          <w:lang w:val="sr-Cyrl-CS"/>
        </w:rPr>
        <w:t xml:space="preserve"> </w:t>
      </w:r>
      <w:r w:rsidR="00825E5A" w:rsidRPr="0018012E">
        <w:rPr>
          <w:b/>
          <w:bCs/>
          <w:color w:val="000000"/>
          <w:sz w:val="20"/>
          <w:szCs w:val="20"/>
          <w:lang w:val="sr-Cyrl-CS"/>
        </w:rPr>
        <w:t>оценом</w:t>
      </w:r>
      <w:r w:rsidRPr="0018012E">
        <w:rPr>
          <w:b/>
          <w:bCs/>
          <w:color w:val="000000"/>
          <w:sz w:val="20"/>
          <w:szCs w:val="20"/>
          <w:lang w:val="sr-Cyrl-CS"/>
        </w:rPr>
        <w:t xml:space="preserve"> </w:t>
      </w:r>
      <w:r w:rsidR="00825E5A" w:rsidRPr="0018012E">
        <w:rPr>
          <w:b/>
          <w:bCs/>
          <w:color w:val="000000"/>
          <w:sz w:val="20"/>
          <w:szCs w:val="20"/>
          <w:lang w:val="sr-Cyrl-CS"/>
        </w:rPr>
        <w:t>мањом</w:t>
      </w:r>
      <w:r w:rsidRPr="0018012E">
        <w:rPr>
          <w:b/>
          <w:bCs/>
          <w:color w:val="000000"/>
          <w:sz w:val="20"/>
          <w:szCs w:val="20"/>
          <w:lang w:val="sr-Cyrl-CS"/>
        </w:rPr>
        <w:t xml:space="preserve"> </w:t>
      </w:r>
      <w:r w:rsidR="00825E5A" w:rsidRPr="0018012E">
        <w:rPr>
          <w:b/>
          <w:bCs/>
          <w:color w:val="000000"/>
          <w:sz w:val="20"/>
          <w:szCs w:val="20"/>
          <w:lang w:val="sr-Cyrl-CS"/>
        </w:rPr>
        <w:t>од</w:t>
      </w:r>
      <w:r w:rsidRPr="0018012E">
        <w:rPr>
          <w:b/>
          <w:bCs/>
          <w:color w:val="000000"/>
          <w:sz w:val="20"/>
          <w:szCs w:val="20"/>
          <w:lang w:val="sr-Cyrl-CS"/>
        </w:rPr>
        <w:t xml:space="preserve"> 3,75 </w:t>
      </w:r>
      <w:r w:rsidR="00825E5A" w:rsidRPr="0018012E">
        <w:rPr>
          <w:b/>
          <w:bCs/>
          <w:color w:val="000000"/>
          <w:sz w:val="20"/>
          <w:szCs w:val="20"/>
          <w:lang w:val="sr-Cyrl-CS"/>
        </w:rPr>
        <w:t>од</w:t>
      </w:r>
      <w:r w:rsidRPr="0018012E">
        <w:rPr>
          <w:b/>
          <w:bCs/>
          <w:color w:val="000000"/>
          <w:sz w:val="20"/>
          <w:szCs w:val="20"/>
          <w:lang w:val="sr-Cyrl-CS"/>
        </w:rPr>
        <w:t xml:space="preserve"> </w:t>
      </w:r>
      <w:r w:rsidR="00825E5A" w:rsidRPr="0018012E">
        <w:rPr>
          <w:b/>
          <w:bCs/>
          <w:color w:val="000000"/>
          <w:sz w:val="20"/>
          <w:szCs w:val="20"/>
          <w:lang w:val="sr-Cyrl-CS"/>
        </w:rPr>
        <w:t>стране</w:t>
      </w:r>
      <w:r w:rsidRPr="0018012E">
        <w:rPr>
          <w:b/>
          <w:bCs/>
          <w:color w:val="000000"/>
          <w:sz w:val="20"/>
          <w:szCs w:val="20"/>
          <w:lang w:val="sr-Cyrl-CS"/>
        </w:rPr>
        <w:t xml:space="preserve"> </w:t>
      </w:r>
      <w:r w:rsidR="00825E5A" w:rsidRPr="0018012E">
        <w:rPr>
          <w:b/>
          <w:bCs/>
          <w:color w:val="000000"/>
          <w:sz w:val="20"/>
          <w:szCs w:val="20"/>
          <w:lang w:val="sr-Cyrl-CS"/>
        </w:rPr>
        <w:t>полазника</w:t>
      </w:r>
    </w:p>
    <w:p w:rsidR="0018012E" w:rsidRPr="00A42F7A" w:rsidRDefault="0018012E" w:rsidP="0053723B">
      <w:pPr>
        <w:pStyle w:val="Tekstclana"/>
        <w:numPr>
          <w:ilvl w:val="0"/>
          <w:numId w:val="0"/>
        </w:numPr>
        <w:tabs>
          <w:tab w:val="num" w:pos="0"/>
        </w:tabs>
        <w:spacing w:beforeLines="0" w:afterLines="0"/>
        <w:jc w:val="both"/>
        <w:rPr>
          <w:color w:val="000000"/>
          <w:sz w:val="20"/>
          <w:szCs w:val="20"/>
        </w:rPr>
      </w:pPr>
      <w:r>
        <w:rPr>
          <w:color w:val="000000"/>
          <w:sz w:val="20"/>
          <w:szCs w:val="20"/>
          <w:lang w:val="sr-Cyrl-CS"/>
        </w:rPr>
        <w:t xml:space="preserve">Др Исаковић је била предавач на </w:t>
      </w:r>
      <w:r w:rsidR="00A42F7A">
        <w:rPr>
          <w:color w:val="000000"/>
          <w:sz w:val="20"/>
          <w:szCs w:val="20"/>
          <w:lang w:val="sr-Cyrl-CS"/>
        </w:rPr>
        <w:t xml:space="preserve">семинару континуиране медицинске едукације под називом </w:t>
      </w:r>
      <w:r>
        <w:rPr>
          <w:color w:val="000000"/>
          <w:sz w:val="20"/>
          <w:szCs w:val="20"/>
          <w:lang w:val="sr-Cyrl-CS"/>
        </w:rPr>
        <w:t>„25 година онлајн наставе на Медицинском факултету у Београду и 20 година ретикулума, портала за онлајн наставу“ у оквиру симпозијума Стремљења и новине у медицини у организацији Медицинског факултета Универзитета у Београду 2024. године.</w:t>
      </w:r>
      <w:r w:rsidR="00A42F7A">
        <w:rPr>
          <w:color w:val="000000"/>
          <w:sz w:val="20"/>
          <w:szCs w:val="20"/>
          <w:lang w:val="sr-Cyrl-CS"/>
        </w:rPr>
        <w:t xml:space="preserve"> Назив предавања: „Како бисмо без Ретикулума – од бојажљивих покушаја Е-учења преко пандемијске неопходности до комбинованог </w:t>
      </w:r>
      <w:r w:rsidR="00A42F7A">
        <w:rPr>
          <w:i/>
          <w:iCs/>
          <w:color w:val="000000"/>
          <w:sz w:val="20"/>
          <w:szCs w:val="20"/>
        </w:rPr>
        <w:t xml:space="preserve">blended </w:t>
      </w:r>
      <w:r w:rsidR="00A42F7A">
        <w:rPr>
          <w:color w:val="000000"/>
          <w:sz w:val="20"/>
          <w:szCs w:val="20"/>
        </w:rPr>
        <w:t xml:space="preserve">учења на Катедри за медицинску и клиничку биохемију“. </w:t>
      </w:r>
    </w:p>
    <w:p w:rsidR="0018012E" w:rsidRPr="0018012E" w:rsidRDefault="0018012E" w:rsidP="0053723B">
      <w:pPr>
        <w:pStyle w:val="Tekstclana"/>
        <w:numPr>
          <w:ilvl w:val="0"/>
          <w:numId w:val="0"/>
        </w:numPr>
        <w:tabs>
          <w:tab w:val="num" w:pos="0"/>
        </w:tabs>
        <w:spacing w:beforeLines="0" w:afterLines="0"/>
        <w:jc w:val="both"/>
        <w:rPr>
          <w:color w:val="000000"/>
          <w:sz w:val="20"/>
          <w:szCs w:val="20"/>
          <w:lang w:val="sr-Cyrl-CS"/>
        </w:rPr>
      </w:pPr>
      <w:r>
        <w:rPr>
          <w:color w:val="000000"/>
          <w:sz w:val="20"/>
          <w:szCs w:val="20"/>
          <w:lang w:val="sr-Cyrl-CS"/>
        </w:rPr>
        <w:t>Др Исаковић је била предавач</w:t>
      </w:r>
      <w:r w:rsidR="00A42F7A">
        <w:rPr>
          <w:color w:val="000000"/>
          <w:sz w:val="20"/>
          <w:szCs w:val="20"/>
          <w:lang w:val="sr-Cyrl-CS"/>
        </w:rPr>
        <w:t xml:space="preserve"> (ауто</w:t>
      </w:r>
      <w:r w:rsidR="00720932">
        <w:rPr>
          <w:color w:val="000000"/>
          <w:sz w:val="20"/>
          <w:szCs w:val="20"/>
        </w:rPr>
        <w:t>р</w:t>
      </w:r>
      <w:r w:rsidR="00A42F7A">
        <w:rPr>
          <w:color w:val="000000"/>
          <w:sz w:val="20"/>
          <w:szCs w:val="20"/>
          <w:lang w:val="sr-Cyrl-CS"/>
        </w:rPr>
        <w:t xml:space="preserve"> електронског теста)</w:t>
      </w:r>
      <w:r>
        <w:rPr>
          <w:color w:val="000000"/>
          <w:sz w:val="20"/>
          <w:szCs w:val="20"/>
          <w:lang w:val="sr-Cyrl-CS"/>
        </w:rPr>
        <w:t xml:space="preserve"> на </w:t>
      </w:r>
      <w:r w:rsidR="00A42F7A">
        <w:rPr>
          <w:color w:val="000000"/>
          <w:sz w:val="20"/>
          <w:szCs w:val="20"/>
          <w:lang w:val="sr-Cyrl-CS"/>
        </w:rPr>
        <w:t>семинару континуиране медицинске едукације под називом:</w:t>
      </w:r>
      <w:r>
        <w:rPr>
          <w:color w:val="000000"/>
          <w:sz w:val="20"/>
          <w:szCs w:val="20"/>
          <w:lang w:val="sr-Cyrl-CS"/>
        </w:rPr>
        <w:t xml:space="preserve"> „Програмирана ћелијска смрти као терапијска стратегија</w:t>
      </w:r>
      <w:r w:rsidR="00A42F7A">
        <w:rPr>
          <w:color w:val="000000"/>
          <w:sz w:val="20"/>
          <w:szCs w:val="20"/>
          <w:lang w:val="sr-Cyrl-CS"/>
        </w:rPr>
        <w:t>: шта знамо након 50 година“</w:t>
      </w:r>
      <w:r>
        <w:rPr>
          <w:color w:val="000000"/>
          <w:sz w:val="20"/>
          <w:szCs w:val="20"/>
          <w:lang w:val="sr-Cyrl-CS"/>
        </w:rPr>
        <w:t xml:space="preserve"> у оквиру симпозијума Стремљења и новине у медицини у организацији Медицинског факултета Универзитета у Београду 2021. године.</w:t>
      </w:r>
      <w:r w:rsidR="00A42F7A">
        <w:rPr>
          <w:color w:val="000000"/>
          <w:sz w:val="20"/>
          <w:szCs w:val="20"/>
          <w:lang w:val="sr-Cyrl-CS"/>
        </w:rPr>
        <w:t xml:space="preserve"> Назив предавања: „Механизми ћелијске смрти у антимеланомском дејству етилендиаминског лиганда“.</w:t>
      </w:r>
    </w:p>
    <w:p w:rsidR="004F0715" w:rsidRPr="00365BB7" w:rsidRDefault="004F0715" w:rsidP="004F0715">
      <w:pPr>
        <w:pStyle w:val="Tekstclana"/>
        <w:numPr>
          <w:ilvl w:val="0"/>
          <w:numId w:val="0"/>
        </w:numPr>
        <w:spacing w:beforeLines="0" w:afterLines="0"/>
        <w:jc w:val="both"/>
        <w:rPr>
          <w:color w:val="000000"/>
          <w:sz w:val="20"/>
          <w:szCs w:val="20"/>
          <w:lang w:val="sr-Cyrl-CS"/>
        </w:rPr>
      </w:pPr>
    </w:p>
    <w:p w:rsidR="0018012E" w:rsidRDefault="00825E5A" w:rsidP="001F5D6A">
      <w:pPr>
        <w:pStyle w:val="Tekstclana"/>
        <w:numPr>
          <w:ilvl w:val="1"/>
          <w:numId w:val="1"/>
        </w:numPr>
        <w:tabs>
          <w:tab w:val="clear" w:pos="720"/>
          <w:tab w:val="num" w:pos="0"/>
        </w:tabs>
        <w:spacing w:beforeLines="0" w:afterLines="0"/>
        <w:ind w:left="0" w:firstLine="0"/>
        <w:jc w:val="both"/>
        <w:rPr>
          <w:color w:val="000000"/>
          <w:sz w:val="20"/>
          <w:szCs w:val="20"/>
          <w:lang w:val="sr-Cyrl-CS"/>
        </w:rPr>
      </w:pPr>
      <w:r w:rsidRPr="00365BB7">
        <w:rPr>
          <w:b/>
          <w:color w:val="000000"/>
          <w:sz w:val="20"/>
          <w:szCs w:val="20"/>
          <w:lang w:val="sr-Cyrl-CS"/>
        </w:rPr>
        <w:t>За</w:t>
      </w:r>
      <w:r w:rsidR="009C7966" w:rsidRPr="00365BB7">
        <w:rPr>
          <w:b/>
          <w:color w:val="000000"/>
          <w:sz w:val="20"/>
          <w:szCs w:val="20"/>
          <w:lang w:val="sr-Cyrl-CS"/>
        </w:rPr>
        <w:t xml:space="preserve"> </w:t>
      </w:r>
      <w:r w:rsidRPr="00365BB7">
        <w:rPr>
          <w:b/>
          <w:color w:val="000000"/>
          <w:sz w:val="20"/>
          <w:szCs w:val="20"/>
          <w:lang w:val="sr-Cyrl-CS"/>
        </w:rPr>
        <w:t>допринос</w:t>
      </w:r>
      <w:r w:rsidR="009C7966" w:rsidRPr="00365BB7">
        <w:rPr>
          <w:b/>
          <w:color w:val="000000"/>
          <w:sz w:val="20"/>
          <w:szCs w:val="20"/>
          <w:lang w:val="sr-Cyrl-CS"/>
        </w:rPr>
        <w:t xml:space="preserve"> </w:t>
      </w:r>
      <w:r w:rsidRPr="00365BB7">
        <w:rPr>
          <w:b/>
          <w:color w:val="000000"/>
          <w:sz w:val="20"/>
          <w:szCs w:val="20"/>
          <w:lang w:val="sr-Cyrl-CS"/>
        </w:rPr>
        <w:t>академској</w:t>
      </w:r>
      <w:r w:rsidR="009C7966" w:rsidRPr="00365BB7">
        <w:rPr>
          <w:b/>
          <w:color w:val="000000"/>
          <w:sz w:val="20"/>
          <w:szCs w:val="20"/>
          <w:lang w:val="sr-Cyrl-CS"/>
        </w:rPr>
        <w:t xml:space="preserve"> </w:t>
      </w:r>
      <w:r w:rsidRPr="00365BB7">
        <w:rPr>
          <w:b/>
          <w:color w:val="000000"/>
          <w:sz w:val="20"/>
          <w:szCs w:val="20"/>
          <w:lang w:val="sr-Cyrl-CS"/>
        </w:rPr>
        <w:t>и</w:t>
      </w:r>
      <w:r w:rsidR="009C7966" w:rsidRPr="00365BB7">
        <w:rPr>
          <w:b/>
          <w:color w:val="000000"/>
          <w:sz w:val="20"/>
          <w:szCs w:val="20"/>
          <w:lang w:val="sr-Cyrl-CS"/>
        </w:rPr>
        <w:t xml:space="preserve"> </w:t>
      </w:r>
      <w:r w:rsidRPr="00365BB7">
        <w:rPr>
          <w:b/>
          <w:color w:val="000000"/>
          <w:sz w:val="20"/>
          <w:szCs w:val="20"/>
          <w:lang w:val="sr-Cyrl-CS"/>
        </w:rPr>
        <w:t>широј</w:t>
      </w:r>
      <w:r w:rsidR="009C7966" w:rsidRPr="00365BB7">
        <w:rPr>
          <w:b/>
          <w:color w:val="000000"/>
          <w:sz w:val="20"/>
          <w:szCs w:val="20"/>
          <w:lang w:val="sr-Cyrl-CS"/>
        </w:rPr>
        <w:t xml:space="preserve"> </w:t>
      </w:r>
      <w:r w:rsidRPr="00365BB7">
        <w:rPr>
          <w:b/>
          <w:color w:val="000000"/>
          <w:sz w:val="20"/>
          <w:szCs w:val="20"/>
          <w:lang w:val="sr-Cyrl-CS"/>
        </w:rPr>
        <w:t>заједници</w:t>
      </w:r>
    </w:p>
    <w:p w:rsidR="0018012E" w:rsidRPr="0018012E" w:rsidRDefault="009C7966" w:rsidP="0018012E">
      <w:pPr>
        <w:pStyle w:val="Tekstclana"/>
        <w:numPr>
          <w:ilvl w:val="0"/>
          <w:numId w:val="0"/>
        </w:numPr>
        <w:tabs>
          <w:tab w:val="num" w:pos="0"/>
        </w:tabs>
        <w:spacing w:beforeLines="0" w:afterLines="0"/>
        <w:jc w:val="both"/>
        <w:rPr>
          <w:b/>
          <w:bCs/>
          <w:color w:val="000000"/>
          <w:sz w:val="20"/>
          <w:szCs w:val="20"/>
          <w:lang w:val="sr-Cyrl-CS"/>
        </w:rPr>
      </w:pPr>
      <w:r w:rsidRPr="0018012E">
        <w:rPr>
          <w:b/>
          <w:bCs/>
          <w:color w:val="000000"/>
          <w:sz w:val="20"/>
          <w:szCs w:val="20"/>
          <w:lang w:val="sr-Cyrl-CS"/>
        </w:rPr>
        <w:t>1.</w:t>
      </w:r>
      <w:r w:rsidR="00825E5A" w:rsidRPr="0018012E">
        <w:rPr>
          <w:b/>
          <w:bCs/>
          <w:color w:val="000000"/>
          <w:sz w:val="20"/>
          <w:szCs w:val="20"/>
          <w:lang w:val="sr-Cyrl-CS"/>
        </w:rPr>
        <w:t>Значајно</w:t>
      </w:r>
      <w:r w:rsidRPr="0018012E">
        <w:rPr>
          <w:b/>
          <w:bCs/>
          <w:color w:val="000000"/>
          <w:sz w:val="20"/>
          <w:szCs w:val="20"/>
          <w:lang w:val="sr-Cyrl-CS"/>
        </w:rPr>
        <w:t xml:space="preserve"> </w:t>
      </w:r>
      <w:r w:rsidR="00825E5A" w:rsidRPr="0018012E">
        <w:rPr>
          <w:b/>
          <w:bCs/>
          <w:color w:val="000000"/>
          <w:sz w:val="20"/>
          <w:szCs w:val="20"/>
          <w:lang w:val="sr-Cyrl-CS"/>
        </w:rPr>
        <w:t>струковно</w:t>
      </w:r>
      <w:r w:rsidRPr="0018012E">
        <w:rPr>
          <w:b/>
          <w:bCs/>
          <w:color w:val="000000"/>
          <w:sz w:val="20"/>
          <w:szCs w:val="20"/>
          <w:lang w:val="sr-Cyrl-CS"/>
        </w:rPr>
        <w:t xml:space="preserve">, </w:t>
      </w:r>
      <w:r w:rsidR="00825E5A" w:rsidRPr="0018012E">
        <w:rPr>
          <w:b/>
          <w:bCs/>
          <w:color w:val="000000"/>
          <w:sz w:val="20"/>
          <w:szCs w:val="20"/>
          <w:lang w:val="sr-Cyrl-CS"/>
        </w:rPr>
        <w:t>национално</w:t>
      </w:r>
      <w:r w:rsidRPr="0018012E">
        <w:rPr>
          <w:b/>
          <w:bCs/>
          <w:color w:val="000000"/>
          <w:sz w:val="20"/>
          <w:szCs w:val="20"/>
          <w:lang w:val="sr-Cyrl-CS"/>
        </w:rPr>
        <w:t xml:space="preserve"> </w:t>
      </w:r>
      <w:r w:rsidR="00825E5A" w:rsidRPr="0018012E">
        <w:rPr>
          <w:b/>
          <w:bCs/>
          <w:color w:val="000000"/>
          <w:sz w:val="20"/>
          <w:szCs w:val="20"/>
          <w:lang w:val="sr-Cyrl-CS"/>
        </w:rPr>
        <w:t>или</w:t>
      </w:r>
      <w:r w:rsidRPr="0018012E">
        <w:rPr>
          <w:b/>
          <w:bCs/>
          <w:color w:val="000000"/>
          <w:sz w:val="20"/>
          <w:szCs w:val="20"/>
          <w:lang w:val="sr-Cyrl-CS"/>
        </w:rPr>
        <w:t xml:space="preserve"> </w:t>
      </w:r>
      <w:r w:rsidR="00825E5A" w:rsidRPr="0018012E">
        <w:rPr>
          <w:b/>
          <w:bCs/>
          <w:color w:val="000000"/>
          <w:sz w:val="20"/>
          <w:szCs w:val="20"/>
          <w:lang w:val="sr-Cyrl-CS"/>
        </w:rPr>
        <w:t>међународно</w:t>
      </w:r>
      <w:r w:rsidRPr="0018012E">
        <w:rPr>
          <w:b/>
          <w:bCs/>
          <w:color w:val="000000"/>
          <w:sz w:val="20"/>
          <w:szCs w:val="20"/>
          <w:lang w:val="sr-Cyrl-CS"/>
        </w:rPr>
        <w:t xml:space="preserve"> </w:t>
      </w:r>
      <w:r w:rsidR="00825E5A" w:rsidRPr="0018012E">
        <w:rPr>
          <w:b/>
          <w:bCs/>
          <w:color w:val="000000"/>
          <w:sz w:val="20"/>
          <w:szCs w:val="20"/>
          <w:lang w:val="sr-Cyrl-CS"/>
        </w:rPr>
        <w:t>признање</w:t>
      </w:r>
      <w:r w:rsidRPr="0018012E">
        <w:rPr>
          <w:b/>
          <w:bCs/>
          <w:color w:val="000000"/>
          <w:sz w:val="20"/>
          <w:szCs w:val="20"/>
          <w:lang w:val="sr-Cyrl-CS"/>
        </w:rPr>
        <w:t xml:space="preserve"> </w:t>
      </w:r>
      <w:r w:rsidR="00825E5A" w:rsidRPr="0018012E">
        <w:rPr>
          <w:b/>
          <w:bCs/>
          <w:color w:val="000000"/>
          <w:sz w:val="20"/>
          <w:szCs w:val="20"/>
          <w:lang w:val="sr-Cyrl-CS"/>
        </w:rPr>
        <w:t>за</w:t>
      </w:r>
      <w:r w:rsidRPr="0018012E">
        <w:rPr>
          <w:b/>
          <w:bCs/>
          <w:color w:val="000000"/>
          <w:sz w:val="20"/>
          <w:szCs w:val="20"/>
          <w:lang w:val="sr-Cyrl-CS"/>
        </w:rPr>
        <w:t xml:space="preserve"> </w:t>
      </w:r>
      <w:r w:rsidR="00825E5A" w:rsidRPr="0018012E">
        <w:rPr>
          <w:b/>
          <w:bCs/>
          <w:color w:val="000000"/>
          <w:sz w:val="20"/>
          <w:szCs w:val="20"/>
          <w:lang w:val="sr-Cyrl-CS"/>
        </w:rPr>
        <w:t>научну</w:t>
      </w:r>
      <w:r w:rsidRPr="0018012E">
        <w:rPr>
          <w:b/>
          <w:bCs/>
          <w:color w:val="000000"/>
          <w:sz w:val="20"/>
          <w:szCs w:val="20"/>
          <w:lang w:val="sr-Cyrl-CS"/>
        </w:rPr>
        <w:t xml:space="preserve"> </w:t>
      </w:r>
      <w:r w:rsidR="00825E5A" w:rsidRPr="0018012E">
        <w:rPr>
          <w:b/>
          <w:bCs/>
          <w:color w:val="000000"/>
          <w:sz w:val="20"/>
          <w:szCs w:val="20"/>
          <w:lang w:val="sr-Cyrl-CS"/>
        </w:rPr>
        <w:t>или</w:t>
      </w:r>
      <w:r w:rsidRPr="0018012E">
        <w:rPr>
          <w:b/>
          <w:bCs/>
          <w:color w:val="000000"/>
          <w:sz w:val="20"/>
          <w:szCs w:val="20"/>
          <w:lang w:val="sr-Cyrl-CS"/>
        </w:rPr>
        <w:t xml:space="preserve"> </w:t>
      </w:r>
      <w:r w:rsidR="00825E5A" w:rsidRPr="0018012E">
        <w:rPr>
          <w:b/>
          <w:bCs/>
          <w:color w:val="000000"/>
          <w:sz w:val="20"/>
          <w:szCs w:val="20"/>
          <w:lang w:val="sr-Cyrl-CS"/>
        </w:rPr>
        <w:t>стручну</w:t>
      </w:r>
      <w:r w:rsidRPr="0018012E">
        <w:rPr>
          <w:b/>
          <w:bCs/>
          <w:color w:val="000000"/>
          <w:sz w:val="20"/>
          <w:szCs w:val="20"/>
          <w:lang w:val="sr-Cyrl-CS"/>
        </w:rPr>
        <w:t xml:space="preserve"> </w:t>
      </w:r>
      <w:r w:rsidR="00825E5A" w:rsidRPr="0018012E">
        <w:rPr>
          <w:b/>
          <w:bCs/>
          <w:color w:val="000000"/>
          <w:sz w:val="20"/>
          <w:szCs w:val="20"/>
          <w:lang w:val="sr-Cyrl-CS"/>
        </w:rPr>
        <w:t>делатност</w:t>
      </w:r>
    </w:p>
    <w:p w:rsidR="0018012E" w:rsidRDefault="0018012E" w:rsidP="0018012E">
      <w:pPr>
        <w:spacing w:after="60"/>
        <w:jc w:val="both"/>
        <w:rPr>
          <w:color w:val="000000"/>
          <w:sz w:val="20"/>
          <w:szCs w:val="20"/>
        </w:rPr>
      </w:pPr>
      <w:r>
        <w:rPr>
          <w:color w:val="000000"/>
          <w:sz w:val="20"/>
          <w:szCs w:val="20"/>
          <w:lang w:val="sr-Cyrl-CS"/>
        </w:rPr>
        <w:t xml:space="preserve">Др Анђелка Исаковић је добитник Годишње награде за унапређење наставе за школску 2019/20. годину Медицинског факултета Универзитета у Београду као члан Поткомисије за онлајн наставу. </w:t>
      </w:r>
      <w:r w:rsidRPr="00253BEB">
        <w:rPr>
          <w:color w:val="000000"/>
          <w:sz w:val="20"/>
          <w:szCs w:val="20"/>
        </w:rPr>
        <w:t>Она је доби</w:t>
      </w:r>
      <w:r>
        <w:rPr>
          <w:color w:val="000000"/>
          <w:sz w:val="20"/>
          <w:szCs w:val="20"/>
        </w:rPr>
        <w:t>тник награде</w:t>
      </w:r>
      <w:r w:rsidRPr="00253BEB">
        <w:rPr>
          <w:color w:val="000000"/>
          <w:sz w:val="20"/>
          <w:szCs w:val="20"/>
        </w:rPr>
        <w:t xml:space="preserve"> за </w:t>
      </w:r>
      <w:r w:rsidRPr="00253BEB">
        <w:rPr>
          <w:color w:val="000000"/>
          <w:sz w:val="20"/>
          <w:szCs w:val="20"/>
          <w:lang w:val="sr-Latn-CS"/>
        </w:rPr>
        <w:t xml:space="preserve">нajбoљу пoстeр прeзeнтaциjу нa </w:t>
      </w:r>
      <w:r w:rsidRPr="00253BEB">
        <w:rPr>
          <w:color w:val="000000"/>
          <w:sz w:val="20"/>
          <w:szCs w:val="20"/>
        </w:rPr>
        <w:t>I</w:t>
      </w:r>
      <w:r w:rsidRPr="00253BEB">
        <w:rPr>
          <w:color w:val="000000"/>
          <w:sz w:val="20"/>
          <w:szCs w:val="20"/>
          <w:lang w:val="sr-Latn-CS"/>
        </w:rPr>
        <w:t xml:space="preserve"> кoнгрeсу клиничких биoхeмичaрa и спeциjaлистa лaбoрaтoриjскe мeдицинe Србиje сa интeрнaциoнaлним учeшћeм</w:t>
      </w:r>
      <w:r>
        <w:rPr>
          <w:color w:val="000000"/>
          <w:sz w:val="20"/>
          <w:szCs w:val="20"/>
        </w:rPr>
        <w:t>,</w:t>
      </w:r>
      <w:r w:rsidRPr="00253BEB">
        <w:rPr>
          <w:color w:val="000000"/>
          <w:sz w:val="20"/>
          <w:szCs w:val="20"/>
          <w:lang w:val="sr-Latn-CS"/>
        </w:rPr>
        <w:t xml:space="preserve"> </w:t>
      </w:r>
      <w:r w:rsidRPr="00253BEB">
        <w:rPr>
          <w:color w:val="000000"/>
          <w:sz w:val="20"/>
          <w:szCs w:val="20"/>
        </w:rPr>
        <w:t xml:space="preserve">одржаним у </w:t>
      </w:r>
      <w:r w:rsidRPr="00253BEB">
        <w:rPr>
          <w:color w:val="000000"/>
          <w:sz w:val="20"/>
          <w:szCs w:val="20"/>
          <w:lang w:val="sr-Latn-CS"/>
        </w:rPr>
        <w:t>Бeoгрaду</w:t>
      </w:r>
      <w:r w:rsidRPr="00253BEB">
        <w:rPr>
          <w:color w:val="000000"/>
          <w:sz w:val="20"/>
          <w:szCs w:val="20"/>
        </w:rPr>
        <w:t xml:space="preserve"> од</w:t>
      </w:r>
      <w:r w:rsidRPr="00253BEB">
        <w:rPr>
          <w:color w:val="000000"/>
          <w:sz w:val="20"/>
          <w:szCs w:val="20"/>
          <w:lang w:val="sr-Latn-CS"/>
        </w:rPr>
        <w:t xml:space="preserve"> 27</w:t>
      </w:r>
      <w:r w:rsidRPr="00253BEB">
        <w:rPr>
          <w:color w:val="000000"/>
          <w:sz w:val="20"/>
          <w:szCs w:val="20"/>
        </w:rPr>
        <w:t xml:space="preserve">. до </w:t>
      </w:r>
      <w:r w:rsidRPr="00253BEB">
        <w:rPr>
          <w:color w:val="000000"/>
          <w:sz w:val="20"/>
          <w:szCs w:val="20"/>
          <w:lang w:val="sr-Latn-CS"/>
        </w:rPr>
        <w:t>29. нoвeмбр</w:t>
      </w:r>
      <w:r w:rsidRPr="00253BEB">
        <w:rPr>
          <w:color w:val="000000"/>
          <w:sz w:val="20"/>
          <w:szCs w:val="20"/>
        </w:rPr>
        <w:t>а</w:t>
      </w:r>
      <w:r w:rsidRPr="00253BEB">
        <w:rPr>
          <w:color w:val="000000"/>
          <w:sz w:val="20"/>
          <w:szCs w:val="20"/>
          <w:lang w:val="sr-Latn-CS"/>
        </w:rPr>
        <w:t xml:space="preserve"> 2019. гoдинe</w:t>
      </w:r>
      <w:r w:rsidRPr="00253BEB">
        <w:rPr>
          <w:color w:val="000000"/>
          <w:sz w:val="20"/>
          <w:szCs w:val="20"/>
        </w:rPr>
        <w:t xml:space="preserve">. Др Исаковић је четири пута добитник </w:t>
      </w:r>
      <w:r w:rsidRPr="00253BEB">
        <w:rPr>
          <w:i/>
          <w:color w:val="000000"/>
          <w:sz w:val="20"/>
          <w:szCs w:val="20"/>
        </w:rPr>
        <w:t>Travel Grant</w:t>
      </w:r>
      <w:r w:rsidRPr="00253BEB">
        <w:rPr>
          <w:color w:val="000000"/>
          <w:sz w:val="20"/>
          <w:szCs w:val="20"/>
        </w:rPr>
        <w:t xml:space="preserve"> за учествовање на међународним научним конгресима: у Нијмехену, Холандија (</w:t>
      </w:r>
      <w:r w:rsidRPr="00253BEB">
        <w:rPr>
          <w:i/>
          <w:color w:val="000000"/>
          <w:sz w:val="20"/>
          <w:szCs w:val="20"/>
        </w:rPr>
        <w:t>3rd ENABLE conference Next-generation life scientists: Side by side to break new ground,</w:t>
      </w:r>
      <w:r w:rsidRPr="00253BEB">
        <w:rPr>
          <w:color w:val="000000"/>
          <w:sz w:val="20"/>
          <w:szCs w:val="20"/>
        </w:rPr>
        <w:t xml:space="preserve"> 2019. године), Солуну, Грчка (</w:t>
      </w:r>
      <w:r w:rsidRPr="00253BEB">
        <w:rPr>
          <w:i/>
          <w:color w:val="000000"/>
          <w:sz w:val="20"/>
          <w:szCs w:val="20"/>
          <w:lang w:val="sr-Latn-CS"/>
        </w:rPr>
        <w:t>FENS Featured Regional Meeting</w:t>
      </w:r>
      <w:r w:rsidRPr="00253BEB">
        <w:rPr>
          <w:i/>
          <w:color w:val="000000"/>
          <w:sz w:val="20"/>
          <w:szCs w:val="20"/>
        </w:rPr>
        <w:t>,</w:t>
      </w:r>
      <w:r w:rsidRPr="00253BEB">
        <w:rPr>
          <w:color w:val="000000"/>
          <w:sz w:val="20"/>
          <w:szCs w:val="20"/>
          <w:lang w:val="sr-Latn-CS"/>
        </w:rPr>
        <w:t xml:space="preserve"> </w:t>
      </w:r>
      <w:r w:rsidRPr="00253BEB">
        <w:rPr>
          <w:color w:val="000000"/>
          <w:sz w:val="20"/>
          <w:szCs w:val="20"/>
        </w:rPr>
        <w:t>2015. године), Амстердаму, Холандија (</w:t>
      </w:r>
      <w:r w:rsidRPr="00253BEB">
        <w:rPr>
          <w:i/>
          <w:color w:val="000000"/>
          <w:sz w:val="20"/>
          <w:szCs w:val="20"/>
          <w:lang w:val="sr-Latn-CS"/>
        </w:rPr>
        <w:t>28th ECNP Congress</w:t>
      </w:r>
      <w:r w:rsidRPr="00253BEB">
        <w:rPr>
          <w:i/>
          <w:color w:val="000000"/>
          <w:sz w:val="20"/>
          <w:szCs w:val="20"/>
        </w:rPr>
        <w:t>,</w:t>
      </w:r>
      <w:r w:rsidRPr="00253BEB">
        <w:rPr>
          <w:color w:val="000000"/>
          <w:sz w:val="20"/>
          <w:szCs w:val="20"/>
        </w:rPr>
        <w:t xml:space="preserve"> 2015. године) и Прагу, Чешка Република (</w:t>
      </w:r>
      <w:r w:rsidRPr="00253BEB">
        <w:rPr>
          <w:i/>
          <w:color w:val="000000"/>
          <w:sz w:val="20"/>
          <w:szCs w:val="20"/>
          <w:lang w:val="sr-Latn-CS"/>
        </w:rPr>
        <w:t>FENS Featured Regional Meeting</w:t>
      </w:r>
      <w:r w:rsidRPr="00253BEB">
        <w:rPr>
          <w:color w:val="000000"/>
          <w:sz w:val="20"/>
          <w:szCs w:val="20"/>
        </w:rPr>
        <w:t xml:space="preserve">, 2013. године). </w:t>
      </w:r>
      <w:r w:rsidRPr="00253BEB">
        <w:rPr>
          <w:color w:val="000000"/>
          <w:sz w:val="20"/>
          <w:szCs w:val="20"/>
          <w:lang w:val="sr-Latn-CS"/>
        </w:rPr>
        <w:t xml:space="preserve"> </w:t>
      </w:r>
    </w:p>
    <w:p w:rsidR="0018012E" w:rsidRDefault="0018012E" w:rsidP="0018012E">
      <w:pPr>
        <w:pStyle w:val="Tekstclana"/>
        <w:numPr>
          <w:ilvl w:val="0"/>
          <w:numId w:val="0"/>
        </w:numPr>
        <w:tabs>
          <w:tab w:val="num" w:pos="0"/>
        </w:tabs>
        <w:spacing w:beforeLines="0" w:afterLines="0"/>
        <w:jc w:val="both"/>
        <w:rPr>
          <w:color w:val="000000"/>
          <w:sz w:val="20"/>
          <w:szCs w:val="20"/>
          <w:lang w:val="sr-Cyrl-CS"/>
        </w:rPr>
      </w:pPr>
    </w:p>
    <w:p w:rsidR="0018012E" w:rsidRDefault="009C7966" w:rsidP="001F5D6A">
      <w:pPr>
        <w:pStyle w:val="Tekstclana"/>
        <w:numPr>
          <w:ilvl w:val="0"/>
          <w:numId w:val="0"/>
        </w:numPr>
        <w:tabs>
          <w:tab w:val="num" w:pos="0"/>
        </w:tabs>
        <w:spacing w:beforeLines="0" w:afterLines="0"/>
        <w:jc w:val="both"/>
        <w:rPr>
          <w:b/>
          <w:bCs/>
          <w:sz w:val="20"/>
          <w:szCs w:val="20"/>
        </w:rPr>
      </w:pPr>
      <w:r w:rsidRPr="0018012E">
        <w:rPr>
          <w:b/>
          <w:bCs/>
          <w:color w:val="000000"/>
          <w:sz w:val="20"/>
          <w:szCs w:val="20"/>
          <w:lang w:val="sr-Cyrl-CS"/>
        </w:rPr>
        <w:t>4</w:t>
      </w:r>
      <w:r w:rsidRPr="0018012E">
        <w:rPr>
          <w:b/>
          <w:bCs/>
          <w:sz w:val="20"/>
          <w:szCs w:val="20"/>
          <w:lang w:val="sr-Cyrl-CS"/>
        </w:rPr>
        <w:t xml:space="preserve">. </w:t>
      </w:r>
      <w:r w:rsidR="00825E5A" w:rsidRPr="0018012E">
        <w:rPr>
          <w:b/>
          <w:bCs/>
          <w:sz w:val="20"/>
          <w:szCs w:val="20"/>
          <w:lang w:val="sr-Cyrl-CS"/>
        </w:rPr>
        <w:t>Уређивање</w:t>
      </w:r>
      <w:r w:rsidRPr="0018012E">
        <w:rPr>
          <w:b/>
          <w:bCs/>
          <w:sz w:val="20"/>
          <w:szCs w:val="20"/>
          <w:lang w:val="sr-Cyrl-CS"/>
        </w:rPr>
        <w:t xml:space="preserve"> </w:t>
      </w:r>
      <w:r w:rsidR="000201BB" w:rsidRPr="0018012E">
        <w:rPr>
          <w:b/>
          <w:bCs/>
          <w:sz w:val="20"/>
          <w:szCs w:val="20"/>
          <w:lang w:val="sr-Cyrl-CS"/>
        </w:rPr>
        <w:t>национал</w:t>
      </w:r>
      <w:r w:rsidR="00EB1AAF" w:rsidRPr="0018012E">
        <w:rPr>
          <w:b/>
          <w:bCs/>
          <w:sz w:val="20"/>
          <w:szCs w:val="20"/>
          <w:lang w:val="sr-Cyrl-CS"/>
        </w:rPr>
        <w:t xml:space="preserve">них </w:t>
      </w:r>
      <w:r w:rsidR="00825E5A" w:rsidRPr="0018012E">
        <w:rPr>
          <w:b/>
          <w:bCs/>
          <w:sz w:val="20"/>
          <w:szCs w:val="20"/>
          <w:lang w:val="sr-Cyrl-CS"/>
        </w:rPr>
        <w:t>часописа</w:t>
      </w:r>
      <w:r w:rsidRPr="0018012E">
        <w:rPr>
          <w:b/>
          <w:bCs/>
          <w:sz w:val="20"/>
          <w:szCs w:val="20"/>
          <w:lang w:val="sr-Cyrl-CS"/>
        </w:rPr>
        <w:t xml:space="preserve"> </w:t>
      </w:r>
      <w:r w:rsidR="00825E5A" w:rsidRPr="0018012E">
        <w:rPr>
          <w:b/>
          <w:bCs/>
          <w:sz w:val="20"/>
          <w:szCs w:val="20"/>
          <w:lang w:val="sr-Cyrl-CS"/>
        </w:rPr>
        <w:t>или</w:t>
      </w:r>
      <w:r w:rsidRPr="0018012E">
        <w:rPr>
          <w:b/>
          <w:bCs/>
          <w:sz w:val="20"/>
          <w:szCs w:val="20"/>
          <w:lang w:val="sr-Cyrl-CS"/>
        </w:rPr>
        <w:t xml:space="preserve"> </w:t>
      </w:r>
      <w:r w:rsidR="00825E5A" w:rsidRPr="0018012E">
        <w:rPr>
          <w:b/>
          <w:bCs/>
          <w:sz w:val="20"/>
          <w:szCs w:val="20"/>
          <w:lang w:val="sr-Cyrl-CS"/>
        </w:rPr>
        <w:t>монографија</w:t>
      </w:r>
      <w:r w:rsidRPr="0018012E">
        <w:rPr>
          <w:b/>
          <w:bCs/>
          <w:sz w:val="20"/>
          <w:szCs w:val="20"/>
          <w:lang w:val="sr-Cyrl-CS"/>
        </w:rPr>
        <w:t xml:space="preserve"> </w:t>
      </w:r>
      <w:r w:rsidR="00825E5A" w:rsidRPr="0018012E">
        <w:rPr>
          <w:b/>
          <w:bCs/>
          <w:sz w:val="20"/>
          <w:szCs w:val="20"/>
          <w:lang w:val="sr-Cyrl-CS"/>
        </w:rPr>
        <w:t>признатих</w:t>
      </w:r>
      <w:r w:rsidRPr="0018012E">
        <w:rPr>
          <w:b/>
          <w:bCs/>
          <w:sz w:val="20"/>
          <w:szCs w:val="20"/>
          <w:lang w:val="sr-Cyrl-CS"/>
        </w:rPr>
        <w:t xml:space="preserve"> </w:t>
      </w:r>
      <w:r w:rsidR="00825E5A" w:rsidRPr="0018012E">
        <w:rPr>
          <w:b/>
          <w:bCs/>
          <w:sz w:val="20"/>
          <w:szCs w:val="20"/>
          <w:lang w:val="sr-Cyrl-CS"/>
        </w:rPr>
        <w:t>од</w:t>
      </w:r>
      <w:r w:rsidRPr="0018012E">
        <w:rPr>
          <w:b/>
          <w:bCs/>
          <w:sz w:val="20"/>
          <w:szCs w:val="20"/>
          <w:lang w:val="sr-Cyrl-CS"/>
        </w:rPr>
        <w:t xml:space="preserve"> </w:t>
      </w:r>
      <w:r w:rsidR="00825E5A" w:rsidRPr="0018012E">
        <w:rPr>
          <w:b/>
          <w:bCs/>
          <w:sz w:val="20"/>
          <w:szCs w:val="20"/>
          <w:lang w:val="sr-Cyrl-CS"/>
        </w:rPr>
        <w:t>стране</w:t>
      </w:r>
      <w:r w:rsidRPr="0018012E">
        <w:rPr>
          <w:b/>
          <w:bCs/>
          <w:sz w:val="20"/>
          <w:szCs w:val="20"/>
          <w:lang w:val="sr-Cyrl-CS"/>
        </w:rPr>
        <w:t xml:space="preserve"> </w:t>
      </w:r>
      <w:r w:rsidR="00825E5A" w:rsidRPr="0018012E">
        <w:rPr>
          <w:b/>
          <w:bCs/>
          <w:sz w:val="20"/>
          <w:szCs w:val="20"/>
          <w:lang w:val="sr-Cyrl-CS"/>
        </w:rPr>
        <w:t>ресорног</w:t>
      </w:r>
      <w:r w:rsidRPr="0018012E">
        <w:rPr>
          <w:b/>
          <w:bCs/>
          <w:sz w:val="20"/>
          <w:szCs w:val="20"/>
          <w:lang w:val="sr-Cyrl-CS"/>
        </w:rPr>
        <w:t xml:space="preserve"> </w:t>
      </w:r>
      <w:r w:rsidR="00825E5A" w:rsidRPr="0018012E">
        <w:rPr>
          <w:b/>
          <w:bCs/>
          <w:sz w:val="20"/>
          <w:szCs w:val="20"/>
          <w:lang w:val="sr-Cyrl-CS"/>
        </w:rPr>
        <w:t>министарства</w:t>
      </w:r>
      <w:r w:rsidRPr="0018012E">
        <w:rPr>
          <w:b/>
          <w:bCs/>
          <w:sz w:val="20"/>
          <w:szCs w:val="20"/>
          <w:lang w:val="sr-Cyrl-CS"/>
        </w:rPr>
        <w:t xml:space="preserve"> </w:t>
      </w:r>
      <w:r w:rsidR="00825E5A" w:rsidRPr="0018012E">
        <w:rPr>
          <w:b/>
          <w:bCs/>
          <w:sz w:val="20"/>
          <w:szCs w:val="20"/>
          <w:lang w:val="sr-Cyrl-CS"/>
        </w:rPr>
        <w:t>за</w:t>
      </w:r>
      <w:r w:rsidRPr="0018012E">
        <w:rPr>
          <w:b/>
          <w:bCs/>
          <w:sz w:val="20"/>
          <w:szCs w:val="20"/>
          <w:lang w:val="sr-Cyrl-CS"/>
        </w:rPr>
        <w:t xml:space="preserve"> </w:t>
      </w:r>
      <w:r w:rsidR="00825E5A" w:rsidRPr="0018012E">
        <w:rPr>
          <w:b/>
          <w:bCs/>
          <w:sz w:val="20"/>
          <w:szCs w:val="20"/>
          <w:lang w:val="sr-Cyrl-CS"/>
        </w:rPr>
        <w:t>науку</w:t>
      </w:r>
      <w:r w:rsidR="00EB1AAF" w:rsidRPr="0018012E">
        <w:rPr>
          <w:b/>
          <w:bCs/>
          <w:sz w:val="20"/>
          <w:szCs w:val="20"/>
          <w:lang w:val="sr-Cyrl-CS"/>
        </w:rPr>
        <w:t xml:space="preserve"> (МНТР</w:t>
      </w:r>
      <w:r w:rsidR="007A3DC1" w:rsidRPr="0018012E">
        <w:rPr>
          <w:b/>
          <w:bCs/>
          <w:sz w:val="20"/>
          <w:szCs w:val="20"/>
          <w:lang w:val="sr-Cyrl-CS"/>
        </w:rPr>
        <w:t>И</w:t>
      </w:r>
      <w:r w:rsidR="00EB1AAF" w:rsidRPr="0018012E">
        <w:rPr>
          <w:b/>
          <w:bCs/>
          <w:sz w:val="20"/>
          <w:szCs w:val="20"/>
          <w:lang w:val="sr-Cyrl-CS"/>
        </w:rPr>
        <w:t xml:space="preserve"> РС</w:t>
      </w:r>
      <w:r w:rsidR="00AA403E" w:rsidRPr="0018012E">
        <w:rPr>
          <w:b/>
          <w:bCs/>
          <w:sz w:val="20"/>
          <w:szCs w:val="20"/>
        </w:rPr>
        <w:t>)</w:t>
      </w:r>
    </w:p>
    <w:p w:rsidR="0018012E" w:rsidRPr="0018012E" w:rsidRDefault="0018012E" w:rsidP="0018012E">
      <w:pPr>
        <w:pStyle w:val="Tekstclana"/>
        <w:numPr>
          <w:ilvl w:val="0"/>
          <w:numId w:val="0"/>
        </w:numPr>
        <w:tabs>
          <w:tab w:val="num" w:pos="0"/>
        </w:tabs>
        <w:spacing w:beforeLines="0" w:afterLines="0"/>
        <w:jc w:val="both"/>
        <w:rPr>
          <w:sz w:val="20"/>
          <w:szCs w:val="20"/>
        </w:rPr>
      </w:pPr>
      <w:r>
        <w:rPr>
          <w:sz w:val="20"/>
          <w:szCs w:val="20"/>
        </w:rPr>
        <w:t xml:space="preserve">Др Исаковић је била члан Уређивачког одбора стручног и научног часописа за студенте и младе истраживаче Медицинског факултета Универзитета у Београду, </w:t>
      </w:r>
      <w:r>
        <w:rPr>
          <w:i/>
          <w:iCs/>
          <w:sz w:val="20"/>
          <w:szCs w:val="20"/>
        </w:rPr>
        <w:t xml:space="preserve">Медицински подмладак </w:t>
      </w:r>
      <w:r w:rsidRPr="00253BEB">
        <w:rPr>
          <w:rFonts w:eastAsia="TimesNewRoman"/>
          <w:color w:val="000000"/>
          <w:sz w:val="20"/>
          <w:szCs w:val="20"/>
          <w:lang w:val="sr-Cyrl-CS"/>
        </w:rPr>
        <w:t>(</w:t>
      </w:r>
      <w:r w:rsidRPr="00253BEB">
        <w:rPr>
          <w:rFonts w:eastAsia="TimesNewRoman"/>
          <w:color w:val="000000"/>
          <w:sz w:val="20"/>
          <w:szCs w:val="20"/>
          <w:lang w:val="sr-Latn-CS"/>
        </w:rPr>
        <w:t>ISSN 0369-152</w:t>
      </w:r>
      <w:r w:rsidRPr="00253BEB">
        <w:rPr>
          <w:rFonts w:eastAsia="TimesNewRoman"/>
          <w:color w:val="000000"/>
          <w:sz w:val="20"/>
          <w:szCs w:val="20"/>
        </w:rPr>
        <w:t>)</w:t>
      </w:r>
      <w:r>
        <w:rPr>
          <w:i/>
          <w:iCs/>
          <w:sz w:val="20"/>
          <w:szCs w:val="20"/>
        </w:rPr>
        <w:t xml:space="preserve"> </w:t>
      </w:r>
      <w:r>
        <w:rPr>
          <w:sz w:val="20"/>
          <w:szCs w:val="20"/>
        </w:rPr>
        <w:t xml:space="preserve">од 2017. до 2022. године. </w:t>
      </w:r>
    </w:p>
    <w:p w:rsidR="0018012E" w:rsidRDefault="0018012E" w:rsidP="0018012E">
      <w:pPr>
        <w:pStyle w:val="Tekstclana"/>
        <w:numPr>
          <w:ilvl w:val="0"/>
          <w:numId w:val="0"/>
        </w:numPr>
        <w:tabs>
          <w:tab w:val="num" w:pos="0"/>
        </w:tabs>
        <w:spacing w:beforeLines="0" w:afterLines="0"/>
        <w:jc w:val="both"/>
        <w:rPr>
          <w:sz w:val="20"/>
          <w:szCs w:val="20"/>
        </w:rPr>
      </w:pPr>
    </w:p>
    <w:p w:rsidR="0018012E" w:rsidRPr="001F5D6A" w:rsidRDefault="009C7966" w:rsidP="001F5D6A">
      <w:pPr>
        <w:pStyle w:val="Tekstclana"/>
        <w:numPr>
          <w:ilvl w:val="0"/>
          <w:numId w:val="0"/>
        </w:numPr>
        <w:tabs>
          <w:tab w:val="num" w:pos="0"/>
        </w:tabs>
        <w:spacing w:beforeLines="0" w:afterLines="0"/>
        <w:jc w:val="both"/>
        <w:rPr>
          <w:b/>
          <w:bCs/>
          <w:color w:val="000000"/>
          <w:sz w:val="20"/>
          <w:szCs w:val="20"/>
        </w:rPr>
      </w:pPr>
      <w:r w:rsidRPr="001F5D6A">
        <w:rPr>
          <w:b/>
          <w:bCs/>
          <w:color w:val="000000"/>
          <w:sz w:val="20"/>
          <w:szCs w:val="20"/>
          <w:lang w:val="sr-Cyrl-CS"/>
        </w:rPr>
        <w:t xml:space="preserve">6. </w:t>
      </w:r>
      <w:r w:rsidR="00825E5A" w:rsidRPr="001F5D6A">
        <w:rPr>
          <w:b/>
          <w:bCs/>
          <w:color w:val="000000"/>
          <w:sz w:val="20"/>
          <w:szCs w:val="20"/>
          <w:lang w:val="sr-Cyrl-CS"/>
        </w:rPr>
        <w:t>Руковођење</w:t>
      </w:r>
      <w:r w:rsidRPr="001F5D6A">
        <w:rPr>
          <w:b/>
          <w:bCs/>
          <w:color w:val="000000"/>
          <w:sz w:val="20"/>
          <w:szCs w:val="20"/>
          <w:lang w:val="sr-Cyrl-CS"/>
        </w:rPr>
        <w:t xml:space="preserve"> </w:t>
      </w:r>
      <w:r w:rsidR="00825E5A" w:rsidRPr="001F5D6A">
        <w:rPr>
          <w:b/>
          <w:bCs/>
          <w:color w:val="000000"/>
          <w:sz w:val="20"/>
          <w:szCs w:val="20"/>
          <w:lang w:val="sr-Cyrl-CS"/>
        </w:rPr>
        <w:t>или</w:t>
      </w:r>
      <w:r w:rsidRPr="001F5D6A">
        <w:rPr>
          <w:b/>
          <w:bCs/>
          <w:color w:val="000000"/>
          <w:sz w:val="20"/>
          <w:szCs w:val="20"/>
          <w:lang w:val="sr-Cyrl-CS"/>
        </w:rPr>
        <w:t xml:space="preserve"> </w:t>
      </w:r>
      <w:r w:rsidR="00825E5A" w:rsidRPr="001F5D6A">
        <w:rPr>
          <w:b/>
          <w:bCs/>
          <w:color w:val="000000"/>
          <w:sz w:val="20"/>
          <w:szCs w:val="20"/>
          <w:lang w:val="sr-Cyrl-CS"/>
        </w:rPr>
        <w:t>ангажовање</w:t>
      </w:r>
      <w:r w:rsidRPr="001F5D6A">
        <w:rPr>
          <w:b/>
          <w:bCs/>
          <w:color w:val="000000"/>
          <w:sz w:val="20"/>
          <w:szCs w:val="20"/>
          <w:lang w:val="sr-Cyrl-CS"/>
        </w:rPr>
        <w:t xml:space="preserve"> </w:t>
      </w:r>
      <w:r w:rsidR="00825E5A" w:rsidRPr="001F5D6A">
        <w:rPr>
          <w:b/>
          <w:bCs/>
          <w:color w:val="000000"/>
          <w:sz w:val="20"/>
          <w:szCs w:val="20"/>
          <w:lang w:val="sr-Cyrl-CS"/>
        </w:rPr>
        <w:t>у</w:t>
      </w:r>
      <w:r w:rsidRPr="001F5D6A">
        <w:rPr>
          <w:b/>
          <w:bCs/>
          <w:color w:val="000000"/>
          <w:sz w:val="20"/>
          <w:szCs w:val="20"/>
          <w:lang w:val="sr-Cyrl-CS"/>
        </w:rPr>
        <w:t xml:space="preserve"> </w:t>
      </w:r>
      <w:r w:rsidR="00825E5A" w:rsidRPr="001F5D6A">
        <w:rPr>
          <w:b/>
          <w:bCs/>
          <w:color w:val="000000"/>
          <w:sz w:val="20"/>
          <w:szCs w:val="20"/>
          <w:lang w:val="sr-Cyrl-CS"/>
        </w:rPr>
        <w:t>националним</w:t>
      </w:r>
      <w:r w:rsidRPr="001F5D6A">
        <w:rPr>
          <w:b/>
          <w:bCs/>
          <w:color w:val="000000"/>
          <w:sz w:val="20"/>
          <w:szCs w:val="20"/>
          <w:lang w:val="sr-Cyrl-CS"/>
        </w:rPr>
        <w:t xml:space="preserve"> </w:t>
      </w:r>
      <w:r w:rsidR="00825E5A" w:rsidRPr="001F5D6A">
        <w:rPr>
          <w:b/>
          <w:bCs/>
          <w:color w:val="000000"/>
          <w:sz w:val="20"/>
          <w:szCs w:val="20"/>
          <w:lang w:val="sr-Cyrl-CS"/>
        </w:rPr>
        <w:t>или</w:t>
      </w:r>
      <w:r w:rsidRPr="001F5D6A">
        <w:rPr>
          <w:b/>
          <w:bCs/>
          <w:color w:val="000000"/>
          <w:sz w:val="20"/>
          <w:szCs w:val="20"/>
          <w:lang w:val="sr-Cyrl-CS"/>
        </w:rPr>
        <w:t xml:space="preserve"> </w:t>
      </w:r>
      <w:r w:rsidR="00825E5A" w:rsidRPr="001F5D6A">
        <w:rPr>
          <w:b/>
          <w:bCs/>
          <w:color w:val="000000"/>
          <w:sz w:val="20"/>
          <w:szCs w:val="20"/>
          <w:lang w:val="sr-Cyrl-CS"/>
        </w:rPr>
        <w:t>међународним</w:t>
      </w:r>
      <w:r w:rsidRPr="001F5D6A">
        <w:rPr>
          <w:b/>
          <w:bCs/>
          <w:color w:val="000000"/>
          <w:sz w:val="20"/>
          <w:szCs w:val="20"/>
          <w:lang w:val="sr-Cyrl-CS"/>
        </w:rPr>
        <w:t xml:space="preserve"> </w:t>
      </w:r>
      <w:r w:rsidR="00825E5A" w:rsidRPr="001F5D6A">
        <w:rPr>
          <w:b/>
          <w:bCs/>
          <w:color w:val="000000"/>
          <w:sz w:val="20"/>
          <w:szCs w:val="20"/>
          <w:lang w:val="sr-Cyrl-CS"/>
        </w:rPr>
        <w:t>научним</w:t>
      </w:r>
      <w:r w:rsidRPr="001F5D6A">
        <w:rPr>
          <w:b/>
          <w:bCs/>
          <w:color w:val="000000"/>
          <w:sz w:val="20"/>
          <w:szCs w:val="20"/>
          <w:lang w:val="sr-Cyrl-CS"/>
        </w:rPr>
        <w:t xml:space="preserve"> </w:t>
      </w:r>
      <w:r w:rsidR="00825E5A" w:rsidRPr="001F5D6A">
        <w:rPr>
          <w:b/>
          <w:bCs/>
          <w:color w:val="000000"/>
          <w:sz w:val="20"/>
          <w:szCs w:val="20"/>
          <w:lang w:val="sr-Cyrl-CS"/>
        </w:rPr>
        <w:t>или</w:t>
      </w:r>
      <w:r w:rsidRPr="001F5D6A">
        <w:rPr>
          <w:b/>
          <w:bCs/>
          <w:color w:val="000000"/>
          <w:sz w:val="20"/>
          <w:szCs w:val="20"/>
          <w:lang w:val="sr-Cyrl-CS"/>
        </w:rPr>
        <w:t xml:space="preserve"> </w:t>
      </w:r>
      <w:r w:rsidR="00825E5A" w:rsidRPr="001F5D6A">
        <w:rPr>
          <w:b/>
          <w:bCs/>
          <w:color w:val="000000"/>
          <w:sz w:val="20"/>
          <w:szCs w:val="20"/>
          <w:lang w:val="sr-Cyrl-CS"/>
        </w:rPr>
        <w:t>стручним</w:t>
      </w:r>
      <w:r w:rsidRPr="001F5D6A">
        <w:rPr>
          <w:b/>
          <w:bCs/>
          <w:color w:val="000000"/>
          <w:sz w:val="20"/>
          <w:szCs w:val="20"/>
          <w:lang w:val="sr-Cyrl-CS"/>
        </w:rPr>
        <w:t xml:space="preserve"> </w:t>
      </w:r>
      <w:r w:rsidR="00825E5A" w:rsidRPr="001F5D6A">
        <w:rPr>
          <w:b/>
          <w:bCs/>
          <w:color w:val="000000"/>
          <w:sz w:val="20"/>
          <w:szCs w:val="20"/>
          <w:lang w:val="sr-Cyrl-CS"/>
        </w:rPr>
        <w:t>организацијама</w:t>
      </w:r>
    </w:p>
    <w:p w:rsidR="001F5D6A" w:rsidRPr="001F5D6A" w:rsidRDefault="001F5D6A" w:rsidP="001F5D6A">
      <w:pPr>
        <w:jc w:val="both"/>
        <w:rPr>
          <w:iCs/>
          <w:color w:val="000000"/>
          <w:sz w:val="20"/>
          <w:szCs w:val="20"/>
        </w:rPr>
      </w:pPr>
      <w:r w:rsidRPr="00253BEB">
        <w:rPr>
          <w:color w:val="000000"/>
          <w:sz w:val="20"/>
          <w:szCs w:val="20"/>
        </w:rPr>
        <w:t xml:space="preserve">Др Исаковић је члан неколико стручних и научних националних и међународних друштава: </w:t>
      </w:r>
      <w:r>
        <w:rPr>
          <w:color w:val="000000"/>
          <w:sz w:val="20"/>
          <w:szCs w:val="20"/>
        </w:rPr>
        <w:t>Лекарска комора Србије, регионална лекарска комора Београда</w:t>
      </w:r>
      <w:r w:rsidR="00837FAD">
        <w:rPr>
          <w:color w:val="000000"/>
          <w:sz w:val="20"/>
          <w:szCs w:val="20"/>
        </w:rPr>
        <w:t>;</w:t>
      </w:r>
      <w:r>
        <w:rPr>
          <w:color w:val="000000"/>
          <w:sz w:val="20"/>
          <w:szCs w:val="20"/>
        </w:rPr>
        <w:t xml:space="preserve"> </w:t>
      </w:r>
      <w:r w:rsidRPr="00253BEB">
        <w:rPr>
          <w:color w:val="000000"/>
          <w:sz w:val="20"/>
          <w:szCs w:val="20"/>
          <w:lang w:val="sr-Latn-CS"/>
        </w:rPr>
        <w:t>Српскo друштв</w:t>
      </w:r>
      <w:r w:rsidRPr="00253BEB">
        <w:rPr>
          <w:color w:val="000000"/>
          <w:sz w:val="20"/>
          <w:szCs w:val="20"/>
        </w:rPr>
        <w:t>о</w:t>
      </w:r>
      <w:r w:rsidRPr="00253BEB">
        <w:rPr>
          <w:color w:val="000000"/>
          <w:sz w:val="20"/>
          <w:szCs w:val="20"/>
          <w:lang w:val="sr-Latn-CS"/>
        </w:rPr>
        <w:t xml:space="preserve"> истрaживaчa рaкa (СДИР) и </w:t>
      </w:r>
      <w:r w:rsidRPr="00253BEB">
        <w:rPr>
          <w:i/>
          <w:color w:val="000000"/>
          <w:sz w:val="20"/>
          <w:szCs w:val="20"/>
          <w:lang w:val="sr-Latn-CS"/>
        </w:rPr>
        <w:lastRenderedPageBreak/>
        <w:t>European Association of Cancer Research (EACR)</w:t>
      </w:r>
      <w:r w:rsidRPr="00253BEB">
        <w:rPr>
          <w:i/>
          <w:color w:val="000000"/>
          <w:sz w:val="20"/>
          <w:szCs w:val="20"/>
        </w:rPr>
        <w:t xml:space="preserve">; </w:t>
      </w:r>
      <w:r w:rsidRPr="00253BEB">
        <w:rPr>
          <w:color w:val="000000"/>
          <w:sz w:val="20"/>
          <w:szCs w:val="20"/>
          <w:lang w:val="sr-Latn-CS"/>
        </w:rPr>
        <w:t>Биoхeмиjскo друштв</w:t>
      </w:r>
      <w:r w:rsidRPr="00253BEB">
        <w:rPr>
          <w:color w:val="000000"/>
          <w:sz w:val="20"/>
          <w:szCs w:val="20"/>
        </w:rPr>
        <w:t>о</w:t>
      </w:r>
      <w:r w:rsidRPr="00253BEB">
        <w:rPr>
          <w:color w:val="000000"/>
          <w:sz w:val="20"/>
          <w:szCs w:val="20"/>
          <w:lang w:val="sr-Latn-CS"/>
        </w:rPr>
        <w:t xml:space="preserve"> Србиje (БДС) и </w:t>
      </w:r>
      <w:r w:rsidRPr="00253BEB">
        <w:rPr>
          <w:i/>
          <w:color w:val="000000"/>
          <w:sz w:val="20"/>
          <w:szCs w:val="20"/>
          <w:lang w:val="sr-Latn-CS"/>
        </w:rPr>
        <w:t>Federation of European Biochemical Societies (FEBS)</w:t>
      </w:r>
      <w:r w:rsidRPr="00253BEB">
        <w:rPr>
          <w:i/>
          <w:color w:val="000000"/>
          <w:sz w:val="20"/>
          <w:szCs w:val="20"/>
        </w:rPr>
        <w:t xml:space="preserve">; </w:t>
      </w:r>
      <w:r>
        <w:rPr>
          <w:i/>
          <w:color w:val="000000"/>
          <w:sz w:val="20"/>
          <w:szCs w:val="20"/>
        </w:rPr>
        <w:t xml:space="preserve">Moodle </w:t>
      </w:r>
      <w:r>
        <w:rPr>
          <w:iCs/>
          <w:color w:val="000000"/>
          <w:sz w:val="20"/>
          <w:szCs w:val="20"/>
        </w:rPr>
        <w:t>Мрежа Србије.</w:t>
      </w:r>
    </w:p>
    <w:p w:rsidR="0018012E" w:rsidRDefault="0018012E" w:rsidP="0018012E">
      <w:pPr>
        <w:pStyle w:val="Tekstclana"/>
        <w:numPr>
          <w:ilvl w:val="0"/>
          <w:numId w:val="0"/>
        </w:numPr>
        <w:tabs>
          <w:tab w:val="num" w:pos="0"/>
        </w:tabs>
        <w:spacing w:beforeLines="0" w:afterLines="0"/>
        <w:jc w:val="both"/>
        <w:rPr>
          <w:color w:val="000000"/>
          <w:sz w:val="20"/>
          <w:szCs w:val="20"/>
        </w:rPr>
      </w:pPr>
    </w:p>
    <w:p w:rsidR="009C7966" w:rsidRPr="001F5D6A" w:rsidRDefault="009C7966" w:rsidP="001F5D6A">
      <w:pPr>
        <w:pStyle w:val="Tekstclana"/>
        <w:numPr>
          <w:ilvl w:val="0"/>
          <w:numId w:val="0"/>
        </w:numPr>
        <w:tabs>
          <w:tab w:val="num" w:pos="0"/>
        </w:tabs>
        <w:spacing w:beforeLines="0" w:afterLines="0"/>
        <w:jc w:val="both"/>
        <w:rPr>
          <w:b/>
          <w:bCs/>
          <w:color w:val="000000"/>
          <w:sz w:val="20"/>
          <w:szCs w:val="20"/>
        </w:rPr>
      </w:pPr>
      <w:r w:rsidRPr="001F5D6A">
        <w:rPr>
          <w:b/>
          <w:bCs/>
          <w:color w:val="000000"/>
          <w:sz w:val="20"/>
          <w:szCs w:val="20"/>
          <w:lang w:val="sr-Cyrl-CS"/>
        </w:rPr>
        <w:t xml:space="preserve">7. </w:t>
      </w:r>
      <w:r w:rsidR="00825E5A" w:rsidRPr="001F5D6A">
        <w:rPr>
          <w:b/>
          <w:bCs/>
          <w:color w:val="000000"/>
          <w:sz w:val="20"/>
          <w:szCs w:val="20"/>
          <w:lang w:val="sr-Cyrl-CS"/>
        </w:rPr>
        <w:t>Руковођење</w:t>
      </w:r>
      <w:r w:rsidRPr="001F5D6A">
        <w:rPr>
          <w:b/>
          <w:bCs/>
          <w:color w:val="000000"/>
          <w:sz w:val="20"/>
          <w:szCs w:val="20"/>
          <w:lang w:val="sr-Cyrl-CS"/>
        </w:rPr>
        <w:t xml:space="preserve"> </w:t>
      </w:r>
      <w:r w:rsidR="00825E5A" w:rsidRPr="001F5D6A">
        <w:rPr>
          <w:b/>
          <w:bCs/>
          <w:color w:val="000000"/>
          <w:sz w:val="20"/>
          <w:szCs w:val="20"/>
          <w:lang w:val="sr-Cyrl-CS"/>
        </w:rPr>
        <w:t>или</w:t>
      </w:r>
      <w:r w:rsidRPr="001F5D6A">
        <w:rPr>
          <w:b/>
          <w:bCs/>
          <w:color w:val="000000"/>
          <w:sz w:val="20"/>
          <w:szCs w:val="20"/>
          <w:lang w:val="sr-Cyrl-CS"/>
        </w:rPr>
        <w:t xml:space="preserve"> </w:t>
      </w:r>
      <w:r w:rsidR="00825E5A" w:rsidRPr="001F5D6A">
        <w:rPr>
          <w:b/>
          <w:bCs/>
          <w:color w:val="000000"/>
          <w:sz w:val="20"/>
          <w:szCs w:val="20"/>
          <w:lang w:val="sr-Cyrl-CS"/>
        </w:rPr>
        <w:t>ангажовање</w:t>
      </w:r>
      <w:r w:rsidRPr="001F5D6A">
        <w:rPr>
          <w:b/>
          <w:bCs/>
          <w:color w:val="000000"/>
          <w:sz w:val="20"/>
          <w:szCs w:val="20"/>
          <w:lang w:val="sr-Cyrl-CS"/>
        </w:rPr>
        <w:t xml:space="preserve"> </w:t>
      </w:r>
      <w:r w:rsidR="00825E5A" w:rsidRPr="001F5D6A">
        <w:rPr>
          <w:b/>
          <w:bCs/>
          <w:color w:val="000000"/>
          <w:sz w:val="20"/>
          <w:szCs w:val="20"/>
          <w:lang w:val="sr-Cyrl-CS"/>
        </w:rPr>
        <w:t>у</w:t>
      </w:r>
      <w:r w:rsidRPr="001F5D6A">
        <w:rPr>
          <w:b/>
          <w:bCs/>
          <w:color w:val="000000"/>
          <w:sz w:val="20"/>
          <w:szCs w:val="20"/>
          <w:lang w:val="sr-Cyrl-CS"/>
        </w:rPr>
        <w:t xml:space="preserve"> </w:t>
      </w:r>
      <w:r w:rsidR="00825E5A" w:rsidRPr="001F5D6A">
        <w:rPr>
          <w:b/>
          <w:bCs/>
          <w:color w:val="000000"/>
          <w:sz w:val="20"/>
          <w:szCs w:val="20"/>
          <w:lang w:val="sr-Cyrl-CS"/>
        </w:rPr>
        <w:t>националним</w:t>
      </w:r>
      <w:r w:rsidRPr="001F5D6A">
        <w:rPr>
          <w:b/>
          <w:bCs/>
          <w:color w:val="000000"/>
          <w:sz w:val="20"/>
          <w:szCs w:val="20"/>
          <w:lang w:val="sr-Cyrl-CS"/>
        </w:rPr>
        <w:t xml:space="preserve"> </w:t>
      </w:r>
      <w:r w:rsidR="00825E5A" w:rsidRPr="001F5D6A">
        <w:rPr>
          <w:b/>
          <w:bCs/>
          <w:color w:val="000000"/>
          <w:sz w:val="20"/>
          <w:szCs w:val="20"/>
          <w:lang w:val="sr-Cyrl-CS"/>
        </w:rPr>
        <w:t>или</w:t>
      </w:r>
      <w:r w:rsidRPr="001F5D6A">
        <w:rPr>
          <w:b/>
          <w:bCs/>
          <w:color w:val="000000"/>
          <w:sz w:val="20"/>
          <w:szCs w:val="20"/>
          <w:lang w:val="sr-Cyrl-CS"/>
        </w:rPr>
        <w:t xml:space="preserve"> </w:t>
      </w:r>
      <w:r w:rsidR="00825E5A" w:rsidRPr="001F5D6A">
        <w:rPr>
          <w:b/>
          <w:bCs/>
          <w:color w:val="000000"/>
          <w:sz w:val="20"/>
          <w:szCs w:val="20"/>
          <w:lang w:val="sr-Cyrl-CS"/>
        </w:rPr>
        <w:t>међународним</w:t>
      </w:r>
      <w:r w:rsidRPr="001F5D6A">
        <w:rPr>
          <w:b/>
          <w:bCs/>
          <w:color w:val="000000"/>
          <w:sz w:val="20"/>
          <w:szCs w:val="20"/>
          <w:lang w:val="sr-Cyrl-CS"/>
        </w:rPr>
        <w:t xml:space="preserve"> </w:t>
      </w:r>
      <w:r w:rsidR="00825E5A" w:rsidRPr="001F5D6A">
        <w:rPr>
          <w:b/>
          <w:bCs/>
          <w:color w:val="000000"/>
          <w:sz w:val="20"/>
          <w:szCs w:val="20"/>
          <w:lang w:val="sr-Cyrl-CS"/>
        </w:rPr>
        <w:t>институцијама</w:t>
      </w:r>
      <w:r w:rsidRPr="001F5D6A">
        <w:rPr>
          <w:b/>
          <w:bCs/>
          <w:color w:val="000000"/>
          <w:sz w:val="20"/>
          <w:szCs w:val="20"/>
          <w:lang w:val="sr-Cyrl-CS"/>
        </w:rPr>
        <w:t xml:space="preserve"> </w:t>
      </w:r>
      <w:r w:rsidR="00825E5A" w:rsidRPr="001F5D6A">
        <w:rPr>
          <w:b/>
          <w:bCs/>
          <w:color w:val="000000"/>
          <w:sz w:val="20"/>
          <w:szCs w:val="20"/>
          <w:lang w:val="sr-Cyrl-CS"/>
        </w:rPr>
        <w:t>од</w:t>
      </w:r>
      <w:r w:rsidRPr="001F5D6A">
        <w:rPr>
          <w:b/>
          <w:bCs/>
          <w:color w:val="000000"/>
          <w:sz w:val="20"/>
          <w:szCs w:val="20"/>
          <w:lang w:val="sr-Cyrl-CS"/>
        </w:rPr>
        <w:t xml:space="preserve"> </w:t>
      </w:r>
      <w:r w:rsidR="00825E5A" w:rsidRPr="001F5D6A">
        <w:rPr>
          <w:b/>
          <w:bCs/>
          <w:color w:val="000000"/>
          <w:sz w:val="20"/>
          <w:szCs w:val="20"/>
          <w:lang w:val="sr-Cyrl-CS"/>
        </w:rPr>
        <w:t>јавног</w:t>
      </w:r>
      <w:r w:rsidRPr="001F5D6A">
        <w:rPr>
          <w:b/>
          <w:bCs/>
          <w:color w:val="000000"/>
          <w:sz w:val="20"/>
          <w:szCs w:val="20"/>
          <w:lang w:val="sr-Cyrl-CS"/>
        </w:rPr>
        <w:t xml:space="preserve"> </w:t>
      </w:r>
      <w:r w:rsidR="00825E5A" w:rsidRPr="001F5D6A">
        <w:rPr>
          <w:b/>
          <w:bCs/>
          <w:color w:val="000000"/>
          <w:sz w:val="20"/>
          <w:szCs w:val="20"/>
          <w:lang w:val="sr-Cyrl-CS"/>
        </w:rPr>
        <w:t>значаја</w:t>
      </w:r>
    </w:p>
    <w:p w:rsidR="001F5D6A" w:rsidRPr="001F5D6A" w:rsidRDefault="001F5D6A" w:rsidP="0018012E">
      <w:pPr>
        <w:pStyle w:val="Tekstclana"/>
        <w:numPr>
          <w:ilvl w:val="0"/>
          <w:numId w:val="0"/>
        </w:numPr>
        <w:tabs>
          <w:tab w:val="num" w:pos="0"/>
        </w:tabs>
        <w:spacing w:beforeLines="0" w:afterLines="0"/>
        <w:jc w:val="both"/>
        <w:rPr>
          <w:color w:val="000000"/>
          <w:sz w:val="20"/>
          <w:szCs w:val="20"/>
        </w:rPr>
      </w:pPr>
      <w:r>
        <w:rPr>
          <w:color w:val="000000"/>
          <w:sz w:val="20"/>
          <w:szCs w:val="20"/>
          <w:lang w:val="sr-Cyrl-CS"/>
        </w:rPr>
        <w:t xml:space="preserve">Др Исаковић је у периоду пандемије изазване </w:t>
      </w:r>
      <w:r>
        <w:rPr>
          <w:color w:val="000000"/>
          <w:sz w:val="20"/>
          <w:szCs w:val="20"/>
        </w:rPr>
        <w:t>SARS-CoV-2 вирусом (јун 2021 – јул 2023. године) била ангажована у Заводу за биоциде и медицинску екологију, Београд, где је учествовала у образовању и стручном оспособљавању запослених у Служби за превентивне активности и заштиту становништва од заразних болести</w:t>
      </w:r>
      <w:r w:rsidR="00837FAD">
        <w:rPr>
          <w:color w:val="000000"/>
          <w:sz w:val="20"/>
          <w:szCs w:val="20"/>
        </w:rPr>
        <w:t xml:space="preserve"> у</w:t>
      </w:r>
      <w:r>
        <w:rPr>
          <w:color w:val="000000"/>
          <w:sz w:val="20"/>
          <w:szCs w:val="20"/>
        </w:rPr>
        <w:t xml:space="preserve"> Одсеку за микробиолошка и молекуларна испитивања. </w:t>
      </w:r>
    </w:p>
    <w:p w:rsidR="004F0715" w:rsidRPr="00365BB7" w:rsidRDefault="004F0715" w:rsidP="004F0715">
      <w:pPr>
        <w:pStyle w:val="ListParagraph"/>
        <w:rPr>
          <w:color w:val="000000"/>
          <w:sz w:val="20"/>
          <w:szCs w:val="20"/>
          <w:lang w:val="sr-Cyrl-CS"/>
        </w:rPr>
      </w:pPr>
    </w:p>
    <w:p w:rsidR="009C7966" w:rsidRPr="00365BB7" w:rsidRDefault="00825E5A" w:rsidP="001F5D6A">
      <w:pPr>
        <w:pStyle w:val="Tekstclana"/>
        <w:numPr>
          <w:ilvl w:val="1"/>
          <w:numId w:val="1"/>
        </w:numPr>
        <w:tabs>
          <w:tab w:val="clear" w:pos="720"/>
          <w:tab w:val="num" w:pos="0"/>
        </w:tabs>
        <w:spacing w:beforeLines="0" w:afterLines="0"/>
        <w:ind w:left="0" w:firstLine="0"/>
        <w:jc w:val="both"/>
        <w:rPr>
          <w:color w:val="000000"/>
          <w:sz w:val="20"/>
          <w:szCs w:val="20"/>
          <w:lang w:val="sr-Cyrl-CS"/>
        </w:rPr>
      </w:pPr>
      <w:r w:rsidRPr="00365BB7">
        <w:rPr>
          <w:b/>
          <w:color w:val="000000"/>
          <w:sz w:val="20"/>
          <w:szCs w:val="20"/>
          <w:lang w:val="sr-Cyrl-CS"/>
        </w:rPr>
        <w:t>За</w:t>
      </w:r>
      <w:r w:rsidR="009C7966" w:rsidRPr="00365BB7">
        <w:rPr>
          <w:b/>
          <w:color w:val="000000"/>
          <w:sz w:val="20"/>
          <w:szCs w:val="20"/>
          <w:lang w:val="sr-Cyrl-CS"/>
        </w:rPr>
        <w:t xml:space="preserve"> </w:t>
      </w:r>
      <w:r w:rsidRPr="00365BB7">
        <w:rPr>
          <w:b/>
          <w:color w:val="000000"/>
          <w:sz w:val="20"/>
          <w:szCs w:val="20"/>
          <w:lang w:val="sr-Cyrl-CS"/>
        </w:rPr>
        <w:t>сарадњу</w:t>
      </w:r>
      <w:r w:rsidR="009C7966" w:rsidRPr="00365BB7">
        <w:rPr>
          <w:b/>
          <w:color w:val="000000"/>
          <w:sz w:val="20"/>
          <w:szCs w:val="20"/>
          <w:lang w:val="sr-Cyrl-CS"/>
        </w:rPr>
        <w:t xml:space="preserve"> </w:t>
      </w:r>
      <w:r w:rsidRPr="00365BB7">
        <w:rPr>
          <w:b/>
          <w:color w:val="000000"/>
          <w:sz w:val="20"/>
          <w:szCs w:val="20"/>
          <w:lang w:val="sr-Cyrl-CS"/>
        </w:rPr>
        <w:t>са</w:t>
      </w:r>
      <w:r w:rsidR="009C7966" w:rsidRPr="00365BB7">
        <w:rPr>
          <w:b/>
          <w:color w:val="000000"/>
          <w:sz w:val="20"/>
          <w:szCs w:val="20"/>
          <w:lang w:val="sr-Cyrl-CS"/>
        </w:rPr>
        <w:t xml:space="preserve"> </w:t>
      </w:r>
      <w:r w:rsidRPr="00365BB7">
        <w:rPr>
          <w:b/>
          <w:color w:val="000000"/>
          <w:sz w:val="20"/>
          <w:szCs w:val="20"/>
          <w:lang w:val="sr-Cyrl-CS"/>
        </w:rPr>
        <w:t>другим</w:t>
      </w:r>
      <w:r w:rsidR="009C7966" w:rsidRPr="00365BB7">
        <w:rPr>
          <w:b/>
          <w:color w:val="000000"/>
          <w:sz w:val="20"/>
          <w:szCs w:val="20"/>
          <w:lang w:val="sr-Cyrl-CS"/>
        </w:rPr>
        <w:t xml:space="preserve"> </w:t>
      </w:r>
      <w:r w:rsidRPr="00365BB7">
        <w:rPr>
          <w:b/>
          <w:color w:val="000000"/>
          <w:sz w:val="20"/>
          <w:szCs w:val="20"/>
          <w:lang w:val="sr-Cyrl-CS"/>
        </w:rPr>
        <w:t>високошколским</w:t>
      </w:r>
      <w:r w:rsidR="009C7966" w:rsidRPr="00365BB7">
        <w:rPr>
          <w:b/>
          <w:color w:val="000000"/>
          <w:sz w:val="20"/>
          <w:szCs w:val="20"/>
          <w:lang w:val="sr-Cyrl-CS"/>
        </w:rPr>
        <w:t xml:space="preserve">, </w:t>
      </w:r>
      <w:r w:rsidRPr="00365BB7">
        <w:rPr>
          <w:b/>
          <w:color w:val="000000"/>
          <w:sz w:val="20"/>
          <w:szCs w:val="20"/>
          <w:lang w:val="sr-Cyrl-CS"/>
        </w:rPr>
        <w:t>научно</w:t>
      </w:r>
      <w:r w:rsidR="009C7966" w:rsidRPr="00365BB7">
        <w:rPr>
          <w:b/>
          <w:color w:val="000000"/>
          <w:sz w:val="20"/>
          <w:szCs w:val="20"/>
          <w:lang w:val="sr-Cyrl-CS"/>
        </w:rPr>
        <w:t>-</w:t>
      </w:r>
      <w:r w:rsidRPr="00365BB7">
        <w:rPr>
          <w:b/>
          <w:color w:val="000000"/>
          <w:sz w:val="20"/>
          <w:szCs w:val="20"/>
          <w:lang w:val="sr-Cyrl-CS"/>
        </w:rPr>
        <w:t>истраживачким</w:t>
      </w:r>
      <w:r w:rsidR="009C7966" w:rsidRPr="00365BB7">
        <w:rPr>
          <w:b/>
          <w:color w:val="000000"/>
          <w:sz w:val="20"/>
          <w:szCs w:val="20"/>
          <w:lang w:val="sr-Cyrl-CS"/>
        </w:rPr>
        <w:t xml:space="preserve">  </w:t>
      </w:r>
      <w:r w:rsidRPr="00365BB7">
        <w:rPr>
          <w:b/>
          <w:color w:val="000000"/>
          <w:sz w:val="20"/>
          <w:szCs w:val="20"/>
          <w:lang w:val="sr-Cyrl-CS"/>
        </w:rPr>
        <w:t>установама</w:t>
      </w:r>
      <w:r w:rsidR="009C7966" w:rsidRPr="00365BB7">
        <w:rPr>
          <w:b/>
          <w:color w:val="000000"/>
          <w:sz w:val="20"/>
          <w:szCs w:val="20"/>
          <w:lang w:val="sr-Cyrl-CS"/>
        </w:rPr>
        <w:t xml:space="preserve"> </w:t>
      </w:r>
      <w:r w:rsidRPr="00365BB7">
        <w:rPr>
          <w:b/>
          <w:color w:val="000000"/>
          <w:sz w:val="20"/>
          <w:szCs w:val="20"/>
          <w:lang w:val="sr-Cyrl-CS"/>
        </w:rPr>
        <w:t>у</w:t>
      </w:r>
      <w:r w:rsidR="009C7966" w:rsidRPr="00365BB7">
        <w:rPr>
          <w:b/>
          <w:color w:val="000000"/>
          <w:sz w:val="20"/>
          <w:szCs w:val="20"/>
          <w:lang w:val="sr-Cyrl-CS"/>
        </w:rPr>
        <w:t xml:space="preserve"> </w:t>
      </w:r>
      <w:r w:rsidRPr="00365BB7">
        <w:rPr>
          <w:b/>
          <w:color w:val="000000"/>
          <w:sz w:val="20"/>
          <w:szCs w:val="20"/>
          <w:lang w:val="sr-Cyrl-CS"/>
        </w:rPr>
        <w:t>земљи</w:t>
      </w:r>
      <w:r w:rsidR="009C7966" w:rsidRPr="00365BB7">
        <w:rPr>
          <w:b/>
          <w:color w:val="000000"/>
          <w:sz w:val="20"/>
          <w:szCs w:val="20"/>
          <w:lang w:val="sr-Cyrl-CS"/>
        </w:rPr>
        <w:t xml:space="preserve"> </w:t>
      </w:r>
      <w:r w:rsidRPr="00365BB7">
        <w:rPr>
          <w:b/>
          <w:color w:val="000000"/>
          <w:sz w:val="20"/>
          <w:szCs w:val="20"/>
          <w:lang w:val="sr-Cyrl-CS"/>
        </w:rPr>
        <w:t>и</w:t>
      </w:r>
      <w:r w:rsidR="009C7966" w:rsidRPr="00365BB7">
        <w:rPr>
          <w:b/>
          <w:color w:val="000000"/>
          <w:sz w:val="20"/>
          <w:szCs w:val="20"/>
          <w:lang w:val="sr-Cyrl-CS"/>
        </w:rPr>
        <w:t xml:space="preserve"> </w:t>
      </w:r>
      <w:r w:rsidRPr="00365BB7">
        <w:rPr>
          <w:b/>
          <w:color w:val="000000"/>
          <w:sz w:val="20"/>
          <w:szCs w:val="20"/>
          <w:lang w:val="sr-Cyrl-CS"/>
        </w:rPr>
        <w:t>иностранству</w:t>
      </w:r>
      <w:r w:rsidR="009C7966" w:rsidRPr="00365BB7">
        <w:rPr>
          <w:b/>
          <w:color w:val="000000"/>
          <w:sz w:val="20"/>
          <w:szCs w:val="20"/>
          <w:lang w:val="sr-Cyrl-CS"/>
        </w:rPr>
        <w:t xml:space="preserve"> - </w:t>
      </w:r>
      <w:r w:rsidRPr="00365BB7">
        <w:rPr>
          <w:b/>
          <w:color w:val="000000"/>
          <w:sz w:val="20"/>
          <w:szCs w:val="20"/>
          <w:lang w:val="sr-Cyrl-CS"/>
        </w:rPr>
        <w:t>мобилност</w:t>
      </w:r>
    </w:p>
    <w:p w:rsidR="001F5D6A" w:rsidRDefault="009C7966" w:rsidP="009C7966">
      <w:pPr>
        <w:pStyle w:val="Tekstclana"/>
        <w:numPr>
          <w:ilvl w:val="0"/>
          <w:numId w:val="0"/>
        </w:numPr>
        <w:tabs>
          <w:tab w:val="num" w:pos="0"/>
        </w:tabs>
        <w:spacing w:beforeLines="0" w:afterLines="0"/>
        <w:jc w:val="both"/>
        <w:rPr>
          <w:b/>
          <w:bCs/>
          <w:color w:val="000000"/>
          <w:sz w:val="20"/>
          <w:szCs w:val="20"/>
        </w:rPr>
      </w:pPr>
      <w:r w:rsidRPr="001F5D6A">
        <w:rPr>
          <w:b/>
          <w:bCs/>
          <w:color w:val="000000"/>
          <w:sz w:val="20"/>
          <w:szCs w:val="20"/>
          <w:lang w:val="sr-Cyrl-CS"/>
        </w:rPr>
        <w:t xml:space="preserve">1. </w:t>
      </w:r>
      <w:r w:rsidR="00825E5A" w:rsidRPr="001F5D6A">
        <w:rPr>
          <w:b/>
          <w:bCs/>
          <w:color w:val="000000"/>
          <w:sz w:val="20"/>
          <w:szCs w:val="20"/>
          <w:lang w:val="sr-Cyrl-CS"/>
        </w:rPr>
        <w:t>Учествовање</w:t>
      </w:r>
      <w:r w:rsidRPr="001F5D6A">
        <w:rPr>
          <w:b/>
          <w:bCs/>
          <w:color w:val="000000"/>
          <w:sz w:val="20"/>
          <w:szCs w:val="20"/>
          <w:lang w:val="sr-Cyrl-CS"/>
        </w:rPr>
        <w:t xml:space="preserve"> </w:t>
      </w:r>
      <w:r w:rsidR="00825E5A" w:rsidRPr="001F5D6A">
        <w:rPr>
          <w:b/>
          <w:bCs/>
          <w:color w:val="000000"/>
          <w:sz w:val="20"/>
          <w:szCs w:val="20"/>
          <w:lang w:val="sr-Cyrl-CS"/>
        </w:rPr>
        <w:t>на</w:t>
      </w:r>
      <w:r w:rsidRPr="001F5D6A">
        <w:rPr>
          <w:b/>
          <w:bCs/>
          <w:color w:val="000000"/>
          <w:sz w:val="20"/>
          <w:szCs w:val="20"/>
          <w:lang w:val="sr-Cyrl-CS"/>
        </w:rPr>
        <w:t xml:space="preserve"> </w:t>
      </w:r>
      <w:r w:rsidR="00825E5A" w:rsidRPr="001F5D6A">
        <w:rPr>
          <w:b/>
          <w:bCs/>
          <w:color w:val="000000"/>
          <w:sz w:val="20"/>
          <w:szCs w:val="20"/>
          <w:lang w:val="sr-Cyrl-CS"/>
        </w:rPr>
        <w:t>међународним</w:t>
      </w:r>
      <w:r w:rsidRPr="001F5D6A">
        <w:rPr>
          <w:b/>
          <w:bCs/>
          <w:color w:val="000000"/>
          <w:sz w:val="20"/>
          <w:szCs w:val="20"/>
          <w:lang w:val="sr-Cyrl-CS"/>
        </w:rPr>
        <w:t xml:space="preserve"> </w:t>
      </w:r>
      <w:r w:rsidR="00825E5A" w:rsidRPr="001F5D6A">
        <w:rPr>
          <w:b/>
          <w:bCs/>
          <w:color w:val="000000"/>
          <w:sz w:val="20"/>
          <w:szCs w:val="20"/>
          <w:lang w:val="sr-Cyrl-CS"/>
        </w:rPr>
        <w:t>курсевима</w:t>
      </w:r>
      <w:r w:rsidRPr="001F5D6A">
        <w:rPr>
          <w:b/>
          <w:bCs/>
          <w:color w:val="000000"/>
          <w:sz w:val="20"/>
          <w:szCs w:val="20"/>
          <w:lang w:val="sr-Cyrl-CS"/>
        </w:rPr>
        <w:t xml:space="preserve"> </w:t>
      </w:r>
      <w:r w:rsidR="00825E5A" w:rsidRPr="001F5D6A">
        <w:rPr>
          <w:b/>
          <w:bCs/>
          <w:color w:val="000000"/>
          <w:sz w:val="20"/>
          <w:szCs w:val="20"/>
          <w:lang w:val="sr-Cyrl-CS"/>
        </w:rPr>
        <w:t>или</w:t>
      </w:r>
      <w:r w:rsidRPr="001F5D6A">
        <w:rPr>
          <w:b/>
          <w:bCs/>
          <w:color w:val="000000"/>
          <w:sz w:val="20"/>
          <w:szCs w:val="20"/>
          <w:lang w:val="sr-Cyrl-CS"/>
        </w:rPr>
        <w:t xml:space="preserve"> </w:t>
      </w:r>
      <w:r w:rsidR="00825E5A" w:rsidRPr="001F5D6A">
        <w:rPr>
          <w:b/>
          <w:bCs/>
          <w:color w:val="000000"/>
          <w:sz w:val="20"/>
          <w:szCs w:val="20"/>
          <w:lang w:val="sr-Cyrl-CS"/>
        </w:rPr>
        <w:t>школама</w:t>
      </w:r>
      <w:r w:rsidRPr="001F5D6A">
        <w:rPr>
          <w:b/>
          <w:bCs/>
          <w:color w:val="000000"/>
          <w:sz w:val="20"/>
          <w:szCs w:val="20"/>
          <w:lang w:val="sr-Cyrl-CS"/>
        </w:rPr>
        <w:t xml:space="preserve"> </w:t>
      </w:r>
      <w:r w:rsidR="00825E5A" w:rsidRPr="001F5D6A">
        <w:rPr>
          <w:b/>
          <w:bCs/>
          <w:color w:val="000000"/>
          <w:sz w:val="20"/>
          <w:szCs w:val="20"/>
          <w:lang w:val="sr-Cyrl-CS"/>
        </w:rPr>
        <w:t>за</w:t>
      </w:r>
      <w:r w:rsidRPr="001F5D6A">
        <w:rPr>
          <w:b/>
          <w:bCs/>
          <w:color w:val="000000"/>
          <w:sz w:val="20"/>
          <w:szCs w:val="20"/>
          <w:lang w:val="sr-Cyrl-CS"/>
        </w:rPr>
        <w:t xml:space="preserve"> </w:t>
      </w:r>
      <w:r w:rsidR="00825E5A" w:rsidRPr="001F5D6A">
        <w:rPr>
          <w:b/>
          <w:bCs/>
          <w:color w:val="000000"/>
          <w:sz w:val="20"/>
          <w:szCs w:val="20"/>
          <w:lang w:val="sr-Cyrl-CS"/>
        </w:rPr>
        <w:t>ужу</w:t>
      </w:r>
      <w:r w:rsidRPr="001F5D6A">
        <w:rPr>
          <w:b/>
          <w:bCs/>
          <w:color w:val="000000"/>
          <w:sz w:val="20"/>
          <w:szCs w:val="20"/>
          <w:lang w:val="sr-Cyrl-CS"/>
        </w:rPr>
        <w:t xml:space="preserve"> </w:t>
      </w:r>
      <w:r w:rsidR="00825E5A" w:rsidRPr="001F5D6A">
        <w:rPr>
          <w:b/>
          <w:bCs/>
          <w:color w:val="000000"/>
          <w:sz w:val="20"/>
          <w:szCs w:val="20"/>
          <w:lang w:val="sr-Cyrl-CS"/>
        </w:rPr>
        <w:t>научну</w:t>
      </w:r>
      <w:r w:rsidRPr="001F5D6A">
        <w:rPr>
          <w:b/>
          <w:bCs/>
          <w:color w:val="000000"/>
          <w:sz w:val="20"/>
          <w:szCs w:val="20"/>
          <w:lang w:val="sr-Cyrl-CS"/>
        </w:rPr>
        <w:t xml:space="preserve"> </w:t>
      </w:r>
      <w:r w:rsidR="00825E5A" w:rsidRPr="001F5D6A">
        <w:rPr>
          <w:b/>
          <w:bCs/>
          <w:color w:val="000000"/>
          <w:sz w:val="20"/>
          <w:szCs w:val="20"/>
          <w:lang w:val="sr-Cyrl-CS"/>
        </w:rPr>
        <w:t>област</w:t>
      </w:r>
      <w:r w:rsidRPr="001F5D6A">
        <w:rPr>
          <w:b/>
          <w:bCs/>
          <w:color w:val="000000"/>
          <w:sz w:val="20"/>
          <w:szCs w:val="20"/>
          <w:lang w:val="sr-Cyrl-CS"/>
        </w:rPr>
        <w:t xml:space="preserve"> </w:t>
      </w:r>
      <w:r w:rsidR="00825E5A" w:rsidRPr="001F5D6A">
        <w:rPr>
          <w:b/>
          <w:bCs/>
          <w:color w:val="000000"/>
          <w:sz w:val="20"/>
          <w:szCs w:val="20"/>
          <w:lang w:val="sr-Cyrl-CS"/>
        </w:rPr>
        <w:t>за</w:t>
      </w:r>
      <w:r w:rsidRPr="001F5D6A">
        <w:rPr>
          <w:b/>
          <w:bCs/>
          <w:color w:val="000000"/>
          <w:sz w:val="20"/>
          <w:szCs w:val="20"/>
          <w:lang w:val="sr-Cyrl-CS"/>
        </w:rPr>
        <w:t xml:space="preserve"> </w:t>
      </w:r>
      <w:r w:rsidR="00825E5A" w:rsidRPr="001F5D6A">
        <w:rPr>
          <w:b/>
          <w:bCs/>
          <w:color w:val="000000"/>
          <w:sz w:val="20"/>
          <w:szCs w:val="20"/>
          <w:lang w:val="sr-Cyrl-CS"/>
        </w:rPr>
        <w:t>коју</w:t>
      </w:r>
      <w:r w:rsidRPr="001F5D6A">
        <w:rPr>
          <w:b/>
          <w:bCs/>
          <w:color w:val="000000"/>
          <w:sz w:val="20"/>
          <w:szCs w:val="20"/>
          <w:lang w:val="sr-Cyrl-CS"/>
        </w:rPr>
        <w:t xml:space="preserve"> </w:t>
      </w:r>
      <w:r w:rsidR="00825E5A" w:rsidRPr="001F5D6A">
        <w:rPr>
          <w:b/>
          <w:bCs/>
          <w:color w:val="000000"/>
          <w:sz w:val="20"/>
          <w:szCs w:val="20"/>
          <w:lang w:val="sr-Cyrl-CS"/>
        </w:rPr>
        <w:t>се</w:t>
      </w:r>
      <w:r w:rsidRPr="001F5D6A">
        <w:rPr>
          <w:b/>
          <w:bCs/>
          <w:color w:val="000000"/>
          <w:sz w:val="20"/>
          <w:szCs w:val="20"/>
          <w:lang w:val="sr-Cyrl-CS"/>
        </w:rPr>
        <w:t xml:space="preserve"> </w:t>
      </w:r>
      <w:r w:rsidR="00825E5A" w:rsidRPr="001F5D6A">
        <w:rPr>
          <w:b/>
          <w:bCs/>
          <w:color w:val="000000"/>
          <w:sz w:val="20"/>
          <w:szCs w:val="20"/>
          <w:lang w:val="sr-Cyrl-CS"/>
        </w:rPr>
        <w:t>бира</w:t>
      </w:r>
    </w:p>
    <w:p w:rsidR="001F5D6A" w:rsidRPr="00837FAD" w:rsidRDefault="001F5D6A" w:rsidP="00837FAD">
      <w:pPr>
        <w:spacing w:after="60"/>
        <w:jc w:val="both"/>
        <w:rPr>
          <w:color w:val="000000"/>
          <w:sz w:val="20"/>
          <w:szCs w:val="20"/>
        </w:rPr>
      </w:pPr>
      <w:r w:rsidRPr="00837FAD">
        <w:rPr>
          <w:color w:val="000000"/>
          <w:sz w:val="20"/>
          <w:szCs w:val="20"/>
        </w:rPr>
        <w:t xml:space="preserve">Др Исаковић је 2022. године била учесник </w:t>
      </w:r>
      <w:r w:rsidR="00A42F7A" w:rsidRPr="00837FAD">
        <w:rPr>
          <w:color w:val="000000"/>
          <w:sz w:val="20"/>
          <w:szCs w:val="20"/>
        </w:rPr>
        <w:t xml:space="preserve">дводневне радионице </w:t>
      </w:r>
      <w:r w:rsidR="00A42F7A" w:rsidRPr="00837FAD">
        <w:rPr>
          <w:i/>
          <w:iCs/>
          <w:color w:val="000000"/>
          <w:sz w:val="20"/>
          <w:szCs w:val="20"/>
        </w:rPr>
        <w:t>Research on Education Workshop</w:t>
      </w:r>
      <w:r w:rsidR="00A42F7A" w:rsidRPr="00837FAD">
        <w:rPr>
          <w:color w:val="000000"/>
          <w:sz w:val="20"/>
          <w:szCs w:val="20"/>
        </w:rPr>
        <w:t xml:space="preserve"> одржане у Загребу, Хрватска у организацији Хрватског друштва за биокемију и молекуларну биологију и </w:t>
      </w:r>
      <w:r w:rsidR="00A42F7A" w:rsidRPr="00837FAD">
        <w:rPr>
          <w:i/>
          <w:iCs/>
          <w:color w:val="000000"/>
          <w:sz w:val="20"/>
          <w:szCs w:val="20"/>
        </w:rPr>
        <w:t xml:space="preserve">FEBS Education Committee. </w:t>
      </w:r>
      <w:r w:rsidR="00A42F7A" w:rsidRPr="00837FAD">
        <w:rPr>
          <w:color w:val="000000"/>
          <w:sz w:val="20"/>
          <w:szCs w:val="20"/>
        </w:rPr>
        <w:t xml:space="preserve">Она је 2021. године учествовала у петодневној летњој виртуелној школи </w:t>
      </w:r>
      <w:r w:rsidR="00A42F7A" w:rsidRPr="00837FAD">
        <w:rPr>
          <w:i/>
          <w:color w:val="000000"/>
          <w:sz w:val="20"/>
          <w:szCs w:val="20"/>
          <w:lang w:val="en-GB"/>
        </w:rPr>
        <w:t>EATRIS-Plus Summer School in Personalised Medicine</w:t>
      </w:r>
      <w:r w:rsidR="00A42F7A" w:rsidRPr="00837FAD">
        <w:rPr>
          <w:color w:val="000000"/>
          <w:sz w:val="20"/>
          <w:szCs w:val="20"/>
          <w:lang w:val="en-GB"/>
        </w:rPr>
        <w:t xml:space="preserve"> </w:t>
      </w:r>
      <w:r w:rsidR="00A42F7A" w:rsidRPr="00837FAD">
        <w:rPr>
          <w:color w:val="000000"/>
          <w:sz w:val="20"/>
          <w:szCs w:val="20"/>
        </w:rPr>
        <w:t xml:space="preserve">у организацији </w:t>
      </w:r>
      <w:r w:rsidR="00A42F7A" w:rsidRPr="00837FAD">
        <w:rPr>
          <w:i/>
          <w:color w:val="000000"/>
          <w:sz w:val="20"/>
          <w:szCs w:val="20"/>
          <w:lang w:val="en-GB"/>
        </w:rPr>
        <w:t>European Infrastructure for Translational Medicine</w:t>
      </w:r>
      <w:r w:rsidR="00837FAD" w:rsidRPr="00837FAD">
        <w:rPr>
          <w:iCs/>
          <w:color w:val="000000"/>
          <w:sz w:val="20"/>
          <w:szCs w:val="20"/>
        </w:rPr>
        <w:t xml:space="preserve">. Др Исаковић је учествовала у четвородневној виртуелној школи </w:t>
      </w:r>
      <w:r w:rsidR="00837FAD" w:rsidRPr="00837FAD">
        <w:rPr>
          <w:i/>
          <w:color w:val="000000"/>
          <w:sz w:val="20"/>
          <w:szCs w:val="20"/>
          <w:lang w:val="en-GB"/>
        </w:rPr>
        <w:t>EQIPD Summer School</w:t>
      </w:r>
      <w:r w:rsidR="00837FAD" w:rsidRPr="00837FAD">
        <w:rPr>
          <w:iCs/>
          <w:color w:val="000000"/>
          <w:sz w:val="20"/>
          <w:szCs w:val="20"/>
          <w:lang w:val="en-GB"/>
        </w:rPr>
        <w:t xml:space="preserve"> </w:t>
      </w:r>
      <w:r w:rsidR="00837FAD" w:rsidRPr="00837FAD">
        <w:rPr>
          <w:iCs/>
          <w:color w:val="000000"/>
          <w:sz w:val="20"/>
          <w:szCs w:val="20"/>
        </w:rPr>
        <w:t xml:space="preserve">у организацији </w:t>
      </w:r>
      <w:r w:rsidR="00837FAD" w:rsidRPr="00837FAD">
        <w:rPr>
          <w:bCs/>
          <w:i/>
          <w:iCs/>
          <w:color w:val="000000"/>
          <w:sz w:val="20"/>
          <w:szCs w:val="20"/>
        </w:rPr>
        <w:t xml:space="preserve">Enhancing Quality In Preclinical Data </w:t>
      </w:r>
      <w:r w:rsidR="00837FAD" w:rsidRPr="00837FAD">
        <w:rPr>
          <w:bCs/>
          <w:color w:val="000000"/>
          <w:sz w:val="20"/>
          <w:szCs w:val="20"/>
        </w:rPr>
        <w:t xml:space="preserve">конзорцијума 2021. године. У току 2021. године она је завршила двомесечну обуку за држање наставе на енглеском језику у организацији Фондације Темпус и тиме добила сертификат </w:t>
      </w:r>
      <w:r w:rsidR="00837FAD" w:rsidRPr="00837FAD">
        <w:rPr>
          <w:bCs/>
          <w:i/>
          <w:color w:val="000000"/>
          <w:sz w:val="20"/>
          <w:szCs w:val="20"/>
        </w:rPr>
        <w:t xml:space="preserve">Certificate of successfully completed training for teaching in English. </w:t>
      </w:r>
      <w:r w:rsidRPr="00837FAD">
        <w:rPr>
          <w:color w:val="000000"/>
          <w:sz w:val="20"/>
          <w:szCs w:val="20"/>
        </w:rPr>
        <w:t>Др Анђелка Исаковић је 2017. године похађала и успешно завршила т</w:t>
      </w:r>
      <w:r w:rsidRPr="00837FAD">
        <w:rPr>
          <w:color w:val="000000"/>
          <w:sz w:val="20"/>
          <w:szCs w:val="20"/>
          <w:lang w:val="sr-Latn-CS"/>
        </w:rPr>
        <w:t xml:space="preserve">рoмeсeчни курс Eврoпскe aсoциjaциje зa мeдицинску eдукaциjу </w:t>
      </w:r>
      <w:r w:rsidRPr="00837FAD">
        <w:rPr>
          <w:color w:val="000000"/>
          <w:sz w:val="20"/>
          <w:szCs w:val="20"/>
        </w:rPr>
        <w:t>(</w:t>
      </w:r>
      <w:r w:rsidRPr="00837FAD">
        <w:rPr>
          <w:i/>
          <w:color w:val="000000"/>
          <w:sz w:val="20"/>
          <w:szCs w:val="20"/>
        </w:rPr>
        <w:t>AMEE</w:t>
      </w:r>
      <w:r w:rsidRPr="00837FAD">
        <w:rPr>
          <w:color w:val="000000"/>
          <w:sz w:val="20"/>
          <w:szCs w:val="20"/>
        </w:rPr>
        <w:t xml:space="preserve">) и тиме добила сeртификaт </w:t>
      </w:r>
      <w:r w:rsidRPr="00837FAD">
        <w:rPr>
          <w:i/>
          <w:color w:val="000000"/>
          <w:sz w:val="20"/>
          <w:szCs w:val="20"/>
        </w:rPr>
        <w:t>ESME Certificate in Medical Education</w:t>
      </w:r>
      <w:r w:rsidRPr="00837FAD">
        <w:rPr>
          <w:color w:val="000000"/>
          <w:sz w:val="20"/>
          <w:szCs w:val="20"/>
        </w:rPr>
        <w:t xml:space="preserve">. Похађала је и тродневно усaвршaвaњe </w:t>
      </w:r>
      <w:r w:rsidRPr="00837FAD">
        <w:rPr>
          <w:i/>
          <w:color w:val="000000"/>
          <w:sz w:val="20"/>
          <w:szCs w:val="20"/>
        </w:rPr>
        <w:t xml:space="preserve">EU FP7 Project Glow Brain Workshop ˝Application of biomaterials and in vivo imaging in stem cell research˝, </w:t>
      </w:r>
      <w:r w:rsidRPr="00837FAD">
        <w:rPr>
          <w:color w:val="000000"/>
          <w:sz w:val="20"/>
          <w:szCs w:val="20"/>
        </w:rPr>
        <w:t>одржано у Зaгрeбу, Хрвaтскa, 2014. гoдинe.</w:t>
      </w:r>
    </w:p>
    <w:p w:rsidR="001F5D6A" w:rsidRPr="001F5D6A" w:rsidRDefault="001F5D6A" w:rsidP="009C7966">
      <w:pPr>
        <w:pStyle w:val="Tekstclana"/>
        <w:numPr>
          <w:ilvl w:val="0"/>
          <w:numId w:val="0"/>
        </w:numPr>
        <w:tabs>
          <w:tab w:val="num" w:pos="0"/>
        </w:tabs>
        <w:spacing w:beforeLines="0" w:afterLines="0"/>
        <w:jc w:val="both"/>
        <w:rPr>
          <w:b/>
          <w:bCs/>
          <w:color w:val="000000"/>
          <w:sz w:val="20"/>
          <w:szCs w:val="20"/>
        </w:rPr>
      </w:pPr>
    </w:p>
    <w:p w:rsidR="00837FAD" w:rsidRPr="00837FAD" w:rsidRDefault="009C7966" w:rsidP="00837FAD">
      <w:pPr>
        <w:pStyle w:val="Tekstclana"/>
        <w:numPr>
          <w:ilvl w:val="0"/>
          <w:numId w:val="0"/>
        </w:numPr>
        <w:tabs>
          <w:tab w:val="num" w:pos="0"/>
        </w:tabs>
        <w:spacing w:beforeLines="0" w:afterLines="0"/>
        <w:jc w:val="both"/>
        <w:rPr>
          <w:b/>
          <w:bCs/>
          <w:color w:val="000000"/>
          <w:sz w:val="20"/>
          <w:szCs w:val="20"/>
          <w:lang w:val="sr-Cyrl-CS"/>
        </w:rPr>
      </w:pPr>
      <w:r w:rsidRPr="00837FAD">
        <w:rPr>
          <w:b/>
          <w:bCs/>
          <w:color w:val="000000"/>
          <w:sz w:val="20"/>
          <w:szCs w:val="20"/>
          <w:lang w:val="sr-Cyrl-CS"/>
        </w:rPr>
        <w:t xml:space="preserve">4. </w:t>
      </w:r>
      <w:r w:rsidR="00825E5A" w:rsidRPr="00837FAD">
        <w:rPr>
          <w:b/>
          <w:bCs/>
          <w:color w:val="000000"/>
          <w:sz w:val="20"/>
          <w:szCs w:val="20"/>
          <w:lang w:val="sr-Cyrl-CS"/>
        </w:rPr>
        <w:t>Предавања</w:t>
      </w:r>
      <w:r w:rsidRPr="00837FAD">
        <w:rPr>
          <w:b/>
          <w:bCs/>
          <w:color w:val="000000"/>
          <w:sz w:val="20"/>
          <w:szCs w:val="20"/>
          <w:lang w:val="sr-Cyrl-CS"/>
        </w:rPr>
        <w:t xml:space="preserve"> </w:t>
      </w:r>
      <w:r w:rsidR="00825E5A" w:rsidRPr="00837FAD">
        <w:rPr>
          <w:b/>
          <w:bCs/>
          <w:color w:val="000000"/>
          <w:sz w:val="20"/>
          <w:szCs w:val="20"/>
          <w:lang w:val="sr-Cyrl-CS"/>
        </w:rPr>
        <w:t>по</w:t>
      </w:r>
      <w:r w:rsidRPr="00837FAD">
        <w:rPr>
          <w:b/>
          <w:bCs/>
          <w:color w:val="000000"/>
          <w:sz w:val="20"/>
          <w:szCs w:val="20"/>
          <w:lang w:val="sr-Cyrl-CS"/>
        </w:rPr>
        <w:t xml:space="preserve"> </w:t>
      </w:r>
      <w:r w:rsidR="00825E5A" w:rsidRPr="00837FAD">
        <w:rPr>
          <w:b/>
          <w:bCs/>
          <w:color w:val="000000"/>
          <w:sz w:val="20"/>
          <w:szCs w:val="20"/>
          <w:lang w:val="sr-Cyrl-CS"/>
        </w:rPr>
        <w:t>позиву</w:t>
      </w:r>
      <w:r w:rsidRPr="00837FAD">
        <w:rPr>
          <w:b/>
          <w:bCs/>
          <w:color w:val="000000"/>
          <w:sz w:val="20"/>
          <w:szCs w:val="20"/>
          <w:lang w:val="sr-Cyrl-CS"/>
        </w:rPr>
        <w:t xml:space="preserve"> </w:t>
      </w:r>
      <w:r w:rsidR="00825E5A" w:rsidRPr="00837FAD">
        <w:rPr>
          <w:b/>
          <w:bCs/>
          <w:color w:val="000000"/>
          <w:sz w:val="20"/>
          <w:szCs w:val="20"/>
          <w:lang w:val="sr-Cyrl-CS"/>
        </w:rPr>
        <w:t>или</w:t>
      </w:r>
      <w:r w:rsidRPr="00837FAD">
        <w:rPr>
          <w:b/>
          <w:bCs/>
          <w:color w:val="000000"/>
          <w:sz w:val="20"/>
          <w:szCs w:val="20"/>
          <w:lang w:val="sr-Cyrl-CS"/>
        </w:rPr>
        <w:t xml:space="preserve"> </w:t>
      </w:r>
      <w:r w:rsidR="00825E5A" w:rsidRPr="00837FAD">
        <w:rPr>
          <w:b/>
          <w:bCs/>
          <w:color w:val="000000"/>
          <w:sz w:val="20"/>
          <w:szCs w:val="20"/>
          <w:lang w:val="sr-Cyrl-CS"/>
        </w:rPr>
        <w:t>плена</w:t>
      </w:r>
      <w:r w:rsidR="00825E5A" w:rsidRPr="00837FAD">
        <w:rPr>
          <w:b/>
          <w:bCs/>
          <w:color w:val="000000"/>
          <w:sz w:val="20"/>
          <w:szCs w:val="20"/>
        </w:rPr>
        <w:t>рна</w:t>
      </w:r>
      <w:r w:rsidRPr="00837FAD">
        <w:rPr>
          <w:b/>
          <w:bCs/>
          <w:color w:val="000000"/>
          <w:sz w:val="20"/>
          <w:szCs w:val="20"/>
          <w:lang w:val="sr-Cyrl-CS"/>
        </w:rPr>
        <w:t xml:space="preserve"> </w:t>
      </w:r>
      <w:r w:rsidR="00825E5A" w:rsidRPr="00837FAD">
        <w:rPr>
          <w:b/>
          <w:bCs/>
          <w:color w:val="000000"/>
          <w:sz w:val="20"/>
          <w:szCs w:val="20"/>
          <w:lang w:val="sr-Cyrl-CS"/>
        </w:rPr>
        <w:t>предавања</w:t>
      </w:r>
      <w:r w:rsidRPr="00837FAD">
        <w:rPr>
          <w:b/>
          <w:bCs/>
          <w:color w:val="000000"/>
          <w:sz w:val="20"/>
          <w:szCs w:val="20"/>
          <w:lang w:val="sr-Cyrl-CS"/>
        </w:rPr>
        <w:t xml:space="preserve"> </w:t>
      </w:r>
      <w:r w:rsidR="00825E5A" w:rsidRPr="00837FAD">
        <w:rPr>
          <w:b/>
          <w:bCs/>
          <w:color w:val="000000"/>
          <w:sz w:val="20"/>
          <w:szCs w:val="20"/>
          <w:lang w:val="sr-Cyrl-CS"/>
        </w:rPr>
        <w:t>на</w:t>
      </w:r>
      <w:r w:rsidRPr="00837FAD">
        <w:rPr>
          <w:b/>
          <w:bCs/>
          <w:color w:val="000000"/>
          <w:sz w:val="20"/>
          <w:szCs w:val="20"/>
          <w:lang w:val="sr-Cyrl-CS"/>
        </w:rPr>
        <w:t xml:space="preserve"> </w:t>
      </w:r>
      <w:r w:rsidR="00825E5A" w:rsidRPr="00837FAD">
        <w:rPr>
          <w:b/>
          <w:bCs/>
          <w:color w:val="000000"/>
          <w:sz w:val="20"/>
          <w:szCs w:val="20"/>
          <w:lang w:val="sr-Cyrl-CS"/>
        </w:rPr>
        <w:t>акредитованим</w:t>
      </w:r>
      <w:r w:rsidRPr="00837FAD">
        <w:rPr>
          <w:b/>
          <w:bCs/>
          <w:color w:val="000000"/>
          <w:sz w:val="20"/>
          <w:szCs w:val="20"/>
          <w:lang w:val="sr-Cyrl-CS"/>
        </w:rPr>
        <w:t xml:space="preserve"> </w:t>
      </w:r>
      <w:r w:rsidR="00825E5A" w:rsidRPr="00837FAD">
        <w:rPr>
          <w:b/>
          <w:bCs/>
          <w:color w:val="000000"/>
          <w:sz w:val="20"/>
          <w:szCs w:val="20"/>
          <w:lang w:val="sr-Cyrl-CS"/>
        </w:rPr>
        <w:t>скуповима</w:t>
      </w:r>
      <w:r w:rsidRPr="00837FAD">
        <w:rPr>
          <w:b/>
          <w:bCs/>
          <w:color w:val="000000"/>
          <w:sz w:val="20"/>
          <w:szCs w:val="20"/>
          <w:lang w:val="sr-Cyrl-CS"/>
        </w:rPr>
        <w:t xml:space="preserve"> </w:t>
      </w:r>
      <w:r w:rsidR="00825E5A" w:rsidRPr="00837FAD">
        <w:rPr>
          <w:b/>
          <w:bCs/>
          <w:color w:val="000000"/>
          <w:sz w:val="20"/>
          <w:szCs w:val="20"/>
          <w:lang w:val="sr-Cyrl-CS"/>
        </w:rPr>
        <w:t>у</w:t>
      </w:r>
      <w:r w:rsidRPr="00837FAD">
        <w:rPr>
          <w:b/>
          <w:bCs/>
          <w:color w:val="000000"/>
          <w:sz w:val="20"/>
          <w:szCs w:val="20"/>
          <w:lang w:val="sr-Cyrl-CS"/>
        </w:rPr>
        <w:t xml:space="preserve"> </w:t>
      </w:r>
      <w:r w:rsidR="00825E5A" w:rsidRPr="00837FAD">
        <w:rPr>
          <w:b/>
          <w:bCs/>
          <w:color w:val="000000"/>
          <w:sz w:val="20"/>
          <w:szCs w:val="20"/>
          <w:lang w:val="sr-Cyrl-CS"/>
        </w:rPr>
        <w:t>земљи</w:t>
      </w:r>
    </w:p>
    <w:p w:rsidR="00837FAD" w:rsidRDefault="00837FAD" w:rsidP="009C7966">
      <w:pPr>
        <w:pStyle w:val="Tekstclana"/>
        <w:numPr>
          <w:ilvl w:val="0"/>
          <w:numId w:val="0"/>
        </w:numPr>
        <w:tabs>
          <w:tab w:val="num" w:pos="0"/>
        </w:tabs>
        <w:spacing w:beforeLines="0" w:afterLines="0"/>
        <w:jc w:val="both"/>
        <w:rPr>
          <w:color w:val="000000"/>
          <w:sz w:val="20"/>
          <w:szCs w:val="20"/>
          <w:lang w:val="sr-Cyrl-CS"/>
        </w:rPr>
      </w:pPr>
      <w:r>
        <w:rPr>
          <w:color w:val="000000"/>
          <w:sz w:val="20"/>
          <w:szCs w:val="20"/>
          <w:lang w:val="sr-Cyrl-CS"/>
        </w:rPr>
        <w:t xml:space="preserve">Др Анђелка Исаковић је одржала предавање по позиву под називом „Лабораторијско праћење малигнитета гастроинтестиналног тракта – познати и нови биомаркери“ на 3. Црногорској конференцији клиничке хемије и лабораторијске медицине са међународним учешћем, која је одржана у Бару, Црна Гора, од 29. до 31. маја 2025. године. </w:t>
      </w:r>
    </w:p>
    <w:p w:rsidR="00837FAD" w:rsidRDefault="00837FAD" w:rsidP="009C7966">
      <w:pPr>
        <w:pStyle w:val="Tekstclana"/>
        <w:numPr>
          <w:ilvl w:val="0"/>
          <w:numId w:val="0"/>
        </w:numPr>
        <w:tabs>
          <w:tab w:val="num" w:pos="0"/>
        </w:tabs>
        <w:spacing w:beforeLines="0" w:afterLines="0"/>
        <w:jc w:val="both"/>
        <w:rPr>
          <w:color w:val="000000"/>
          <w:sz w:val="20"/>
          <w:szCs w:val="20"/>
          <w:lang w:val="sr-Cyrl-CS"/>
        </w:rPr>
      </w:pPr>
      <w:r>
        <w:rPr>
          <w:color w:val="000000"/>
          <w:sz w:val="20"/>
          <w:szCs w:val="20"/>
          <w:lang w:val="sr-Cyrl-CS"/>
        </w:rPr>
        <w:t xml:space="preserve">Др Исаковић је одржала предавање по позиву под називом „Будућност примене метаболомике у дијагностици, терапијском приступу и прогнози пацијената са малигним болестима“ на Другом конгресу клиничких биохемичара и специјалиста лабораторијске медицине Србије са међународним учешћем, који је одржан у Београду, Србија, од 30. новембра до 2. децембра 2022. године. </w:t>
      </w:r>
    </w:p>
    <w:p w:rsidR="00837FAD" w:rsidRDefault="00837FAD" w:rsidP="009C7966">
      <w:pPr>
        <w:pStyle w:val="Tekstclana"/>
        <w:numPr>
          <w:ilvl w:val="0"/>
          <w:numId w:val="0"/>
        </w:numPr>
        <w:tabs>
          <w:tab w:val="num" w:pos="0"/>
        </w:tabs>
        <w:spacing w:beforeLines="0" w:afterLines="0"/>
        <w:jc w:val="both"/>
        <w:rPr>
          <w:color w:val="000000"/>
          <w:sz w:val="20"/>
          <w:szCs w:val="20"/>
          <w:lang w:val="sr-Cyrl-CS"/>
        </w:rPr>
      </w:pPr>
    </w:p>
    <w:p w:rsidR="009C7966" w:rsidRPr="00837FAD" w:rsidRDefault="009C7966" w:rsidP="009C7966">
      <w:pPr>
        <w:pStyle w:val="Tekstclana"/>
        <w:numPr>
          <w:ilvl w:val="0"/>
          <w:numId w:val="0"/>
        </w:numPr>
        <w:tabs>
          <w:tab w:val="num" w:pos="0"/>
        </w:tabs>
        <w:spacing w:beforeLines="0" w:afterLines="0"/>
        <w:jc w:val="both"/>
        <w:rPr>
          <w:b/>
          <w:bCs/>
          <w:color w:val="000000"/>
          <w:sz w:val="20"/>
          <w:szCs w:val="20"/>
          <w:lang w:val="sr-Cyrl-CS"/>
        </w:rPr>
      </w:pPr>
      <w:r w:rsidRPr="00837FAD">
        <w:rPr>
          <w:b/>
          <w:bCs/>
          <w:color w:val="000000"/>
          <w:sz w:val="20"/>
          <w:szCs w:val="20"/>
          <w:lang w:val="sr-Cyrl-CS"/>
        </w:rPr>
        <w:t xml:space="preserve">5. </w:t>
      </w:r>
      <w:r w:rsidR="00825E5A" w:rsidRPr="00837FAD">
        <w:rPr>
          <w:b/>
          <w:bCs/>
          <w:color w:val="000000"/>
          <w:sz w:val="20"/>
          <w:szCs w:val="20"/>
          <w:lang w:val="sr-Cyrl-CS"/>
        </w:rPr>
        <w:t>Учешће</w:t>
      </w:r>
      <w:r w:rsidRPr="00837FAD">
        <w:rPr>
          <w:b/>
          <w:bCs/>
          <w:color w:val="000000"/>
          <w:sz w:val="20"/>
          <w:szCs w:val="20"/>
          <w:lang w:val="sr-Cyrl-CS"/>
        </w:rPr>
        <w:t xml:space="preserve"> </w:t>
      </w:r>
      <w:r w:rsidR="00825E5A" w:rsidRPr="00837FAD">
        <w:rPr>
          <w:b/>
          <w:bCs/>
          <w:color w:val="000000"/>
          <w:sz w:val="20"/>
          <w:szCs w:val="20"/>
          <w:lang w:val="sr-Cyrl-CS"/>
        </w:rPr>
        <w:t>у</w:t>
      </w:r>
      <w:r w:rsidRPr="00837FAD">
        <w:rPr>
          <w:b/>
          <w:bCs/>
          <w:color w:val="000000"/>
          <w:sz w:val="20"/>
          <w:szCs w:val="20"/>
          <w:lang w:val="sr-Cyrl-CS"/>
        </w:rPr>
        <w:t xml:space="preserve"> </w:t>
      </w:r>
      <w:r w:rsidR="00825E5A" w:rsidRPr="00837FAD">
        <w:rPr>
          <w:b/>
          <w:bCs/>
          <w:color w:val="000000"/>
          <w:sz w:val="20"/>
          <w:szCs w:val="20"/>
          <w:lang w:val="sr-Cyrl-CS"/>
        </w:rPr>
        <w:t>међународним</w:t>
      </w:r>
      <w:r w:rsidRPr="00837FAD">
        <w:rPr>
          <w:b/>
          <w:bCs/>
          <w:color w:val="000000"/>
          <w:sz w:val="20"/>
          <w:szCs w:val="20"/>
          <w:lang w:val="sr-Cyrl-CS"/>
        </w:rPr>
        <w:t xml:space="preserve"> </w:t>
      </w:r>
      <w:r w:rsidR="00825E5A" w:rsidRPr="00837FAD">
        <w:rPr>
          <w:b/>
          <w:bCs/>
          <w:color w:val="000000"/>
          <w:sz w:val="20"/>
          <w:szCs w:val="20"/>
          <w:lang w:val="sr-Cyrl-CS"/>
        </w:rPr>
        <w:t>пројектима</w:t>
      </w:r>
    </w:p>
    <w:p w:rsidR="00837FAD" w:rsidRPr="00253BEB" w:rsidRDefault="00837FAD" w:rsidP="00837FAD">
      <w:pPr>
        <w:spacing w:after="60"/>
        <w:jc w:val="both"/>
        <w:rPr>
          <w:color w:val="000000"/>
          <w:sz w:val="20"/>
          <w:szCs w:val="20"/>
        </w:rPr>
      </w:pPr>
      <w:r>
        <w:rPr>
          <w:bCs/>
          <w:sz w:val="20"/>
          <w:szCs w:val="20"/>
          <w:lang w:eastAsia="sr-Latn-CS"/>
        </w:rPr>
        <w:t xml:space="preserve">Др Исаковић је била истраживач на пројекту </w:t>
      </w:r>
      <w:r w:rsidRPr="00253BEB">
        <w:rPr>
          <w:i/>
          <w:color w:val="000000"/>
          <w:sz w:val="20"/>
          <w:szCs w:val="20"/>
        </w:rPr>
        <w:t>In vitro and in vivo evaluation of novel polyoxometalate based contrast agents for micro computed tomography</w:t>
      </w:r>
      <w:r>
        <w:rPr>
          <w:i/>
          <w:color w:val="000000"/>
          <w:sz w:val="20"/>
          <w:szCs w:val="20"/>
        </w:rPr>
        <w:t xml:space="preserve"> (POMCACT)</w:t>
      </w:r>
      <w:r w:rsidRPr="00253BEB">
        <w:rPr>
          <w:color w:val="000000"/>
          <w:sz w:val="20"/>
          <w:szCs w:val="20"/>
        </w:rPr>
        <w:t>; Прoгрaм сaрaдњe српскe нaукe сa диjaспoрoм, Фoнд зa нaуку; чији је рукoвoдилaц прoф. др Дaниjeлa Крстић (Медицински факултет Београд), а који се одвија</w:t>
      </w:r>
      <w:r>
        <w:rPr>
          <w:color w:val="000000"/>
          <w:sz w:val="20"/>
          <w:szCs w:val="20"/>
        </w:rPr>
        <w:t>o</w:t>
      </w:r>
      <w:r w:rsidRPr="00253BEB">
        <w:rPr>
          <w:color w:val="000000"/>
          <w:sz w:val="20"/>
          <w:szCs w:val="20"/>
        </w:rPr>
        <w:t xml:space="preserve"> у сaрaдњи сa </w:t>
      </w:r>
      <w:r w:rsidRPr="00253BEB">
        <w:rPr>
          <w:i/>
          <w:color w:val="000000"/>
          <w:sz w:val="20"/>
          <w:szCs w:val="20"/>
        </w:rPr>
        <w:t>Department of Chemistry, KU Leuven</w:t>
      </w:r>
      <w:r w:rsidRPr="00253BEB">
        <w:rPr>
          <w:color w:val="000000"/>
          <w:sz w:val="20"/>
          <w:szCs w:val="20"/>
        </w:rPr>
        <w:t>, Бeлгиja</w:t>
      </w:r>
    </w:p>
    <w:p w:rsidR="00541C43" w:rsidRPr="00837FAD" w:rsidRDefault="00541C43" w:rsidP="009C7966">
      <w:pPr>
        <w:tabs>
          <w:tab w:val="num" w:pos="0"/>
        </w:tabs>
        <w:rPr>
          <w:bCs/>
          <w:sz w:val="20"/>
          <w:szCs w:val="20"/>
          <w:lang w:eastAsia="sr-Latn-CS"/>
        </w:rPr>
      </w:pPr>
    </w:p>
    <w:p w:rsidR="00541C43" w:rsidRDefault="00541C43" w:rsidP="009C7966">
      <w:pPr>
        <w:tabs>
          <w:tab w:val="num" w:pos="0"/>
        </w:tabs>
        <w:rPr>
          <w:b/>
          <w:sz w:val="20"/>
          <w:szCs w:val="20"/>
          <w:lang w:eastAsia="sr-Latn-CS"/>
        </w:rPr>
      </w:pPr>
    </w:p>
    <w:p w:rsidR="00707E72" w:rsidRDefault="00707E72" w:rsidP="009C7966">
      <w:pPr>
        <w:tabs>
          <w:tab w:val="num" w:pos="0"/>
        </w:tabs>
        <w:rPr>
          <w:b/>
          <w:sz w:val="20"/>
          <w:szCs w:val="20"/>
          <w:lang w:eastAsia="sr-Latn-CS"/>
        </w:rPr>
      </w:pPr>
    </w:p>
    <w:p w:rsidR="00707E72" w:rsidRDefault="00707E72" w:rsidP="009C7966">
      <w:pPr>
        <w:tabs>
          <w:tab w:val="num" w:pos="0"/>
        </w:tabs>
        <w:rPr>
          <w:b/>
          <w:sz w:val="20"/>
          <w:szCs w:val="20"/>
          <w:lang w:eastAsia="sr-Latn-CS"/>
        </w:rPr>
      </w:pPr>
    </w:p>
    <w:p w:rsidR="00707E72" w:rsidRDefault="00707E72" w:rsidP="009C7966">
      <w:pPr>
        <w:tabs>
          <w:tab w:val="num" w:pos="0"/>
        </w:tabs>
        <w:rPr>
          <w:b/>
          <w:sz w:val="20"/>
          <w:szCs w:val="20"/>
          <w:lang w:eastAsia="sr-Latn-CS"/>
        </w:rPr>
      </w:pPr>
    </w:p>
    <w:p w:rsidR="00707E72" w:rsidRDefault="00707E72" w:rsidP="009C7966">
      <w:pPr>
        <w:tabs>
          <w:tab w:val="num" w:pos="0"/>
        </w:tabs>
        <w:rPr>
          <w:b/>
          <w:sz w:val="20"/>
          <w:szCs w:val="20"/>
          <w:lang w:eastAsia="sr-Latn-CS"/>
        </w:rPr>
      </w:pPr>
    </w:p>
    <w:p w:rsidR="00707E72" w:rsidRDefault="00707E72" w:rsidP="009C7966">
      <w:pPr>
        <w:tabs>
          <w:tab w:val="num" w:pos="0"/>
        </w:tabs>
        <w:rPr>
          <w:b/>
          <w:sz w:val="20"/>
          <w:szCs w:val="20"/>
          <w:lang w:eastAsia="sr-Latn-CS"/>
        </w:rPr>
      </w:pPr>
    </w:p>
    <w:p w:rsidR="00707E72" w:rsidRDefault="00707E72" w:rsidP="009C7966">
      <w:pPr>
        <w:tabs>
          <w:tab w:val="num" w:pos="0"/>
        </w:tabs>
        <w:rPr>
          <w:b/>
          <w:sz w:val="20"/>
          <w:szCs w:val="20"/>
          <w:lang w:eastAsia="sr-Latn-CS"/>
        </w:rPr>
      </w:pPr>
    </w:p>
    <w:p w:rsidR="00707E72" w:rsidRDefault="00707E72" w:rsidP="009C7966">
      <w:pPr>
        <w:tabs>
          <w:tab w:val="num" w:pos="0"/>
        </w:tabs>
        <w:rPr>
          <w:b/>
          <w:sz w:val="20"/>
          <w:szCs w:val="20"/>
          <w:lang w:eastAsia="sr-Latn-CS"/>
        </w:rPr>
      </w:pPr>
    </w:p>
    <w:p w:rsidR="00707E72" w:rsidRDefault="00707E72" w:rsidP="009C7966">
      <w:pPr>
        <w:tabs>
          <w:tab w:val="num" w:pos="0"/>
        </w:tabs>
        <w:rPr>
          <w:b/>
          <w:sz w:val="20"/>
          <w:szCs w:val="20"/>
          <w:lang w:eastAsia="sr-Latn-CS"/>
        </w:rPr>
      </w:pPr>
    </w:p>
    <w:p w:rsidR="00707E72" w:rsidRDefault="00707E72" w:rsidP="009C7966">
      <w:pPr>
        <w:tabs>
          <w:tab w:val="num" w:pos="0"/>
        </w:tabs>
        <w:rPr>
          <w:b/>
          <w:sz w:val="20"/>
          <w:szCs w:val="20"/>
          <w:lang w:eastAsia="sr-Latn-CS"/>
        </w:rPr>
      </w:pPr>
    </w:p>
    <w:p w:rsidR="00707E72" w:rsidRDefault="00707E72" w:rsidP="009C7966">
      <w:pPr>
        <w:tabs>
          <w:tab w:val="num" w:pos="0"/>
        </w:tabs>
        <w:rPr>
          <w:b/>
          <w:sz w:val="20"/>
          <w:szCs w:val="20"/>
          <w:lang w:eastAsia="sr-Latn-CS"/>
        </w:rPr>
      </w:pPr>
    </w:p>
    <w:p w:rsidR="00707E72" w:rsidRDefault="00707E72" w:rsidP="009C7966">
      <w:pPr>
        <w:tabs>
          <w:tab w:val="num" w:pos="0"/>
        </w:tabs>
        <w:rPr>
          <w:b/>
          <w:sz w:val="20"/>
          <w:szCs w:val="20"/>
          <w:lang w:eastAsia="sr-Latn-CS"/>
        </w:rPr>
      </w:pPr>
    </w:p>
    <w:p w:rsidR="00707E72" w:rsidRDefault="00707E72" w:rsidP="009C7966">
      <w:pPr>
        <w:tabs>
          <w:tab w:val="num" w:pos="0"/>
        </w:tabs>
        <w:rPr>
          <w:b/>
          <w:sz w:val="20"/>
          <w:szCs w:val="20"/>
          <w:lang w:eastAsia="sr-Latn-CS"/>
        </w:rPr>
      </w:pPr>
    </w:p>
    <w:p w:rsidR="00707E72" w:rsidRDefault="00707E72" w:rsidP="009C7966">
      <w:pPr>
        <w:tabs>
          <w:tab w:val="num" w:pos="0"/>
        </w:tabs>
        <w:rPr>
          <w:b/>
          <w:sz w:val="20"/>
          <w:szCs w:val="20"/>
          <w:lang w:eastAsia="sr-Latn-CS"/>
        </w:rPr>
      </w:pPr>
    </w:p>
    <w:p w:rsidR="00707E72" w:rsidRDefault="00707E72" w:rsidP="009C7966">
      <w:pPr>
        <w:tabs>
          <w:tab w:val="num" w:pos="0"/>
        </w:tabs>
        <w:rPr>
          <w:b/>
          <w:sz w:val="20"/>
          <w:szCs w:val="20"/>
          <w:lang w:eastAsia="sr-Latn-CS"/>
        </w:rPr>
      </w:pPr>
    </w:p>
    <w:p w:rsidR="00707E72" w:rsidRDefault="00707E72" w:rsidP="009C7966">
      <w:pPr>
        <w:tabs>
          <w:tab w:val="num" w:pos="0"/>
        </w:tabs>
        <w:rPr>
          <w:b/>
          <w:sz w:val="20"/>
          <w:szCs w:val="20"/>
          <w:lang w:eastAsia="sr-Latn-CS"/>
        </w:rPr>
      </w:pPr>
    </w:p>
    <w:p w:rsidR="00707E72" w:rsidRDefault="00707E72" w:rsidP="009C7966">
      <w:pPr>
        <w:tabs>
          <w:tab w:val="num" w:pos="0"/>
        </w:tabs>
        <w:rPr>
          <w:b/>
          <w:sz w:val="20"/>
          <w:szCs w:val="20"/>
          <w:lang w:eastAsia="sr-Latn-CS"/>
        </w:rPr>
      </w:pPr>
    </w:p>
    <w:p w:rsidR="00707E72" w:rsidRDefault="00707E72" w:rsidP="009C7966">
      <w:pPr>
        <w:tabs>
          <w:tab w:val="num" w:pos="0"/>
        </w:tabs>
        <w:rPr>
          <w:b/>
          <w:sz w:val="20"/>
          <w:szCs w:val="20"/>
          <w:lang w:eastAsia="sr-Latn-CS"/>
        </w:rPr>
      </w:pPr>
    </w:p>
    <w:p w:rsidR="00EC44E0" w:rsidRPr="00E11248" w:rsidRDefault="00825E5A" w:rsidP="009C7966">
      <w:pPr>
        <w:jc w:val="center"/>
        <w:rPr>
          <w:b/>
          <w:bCs/>
          <w:sz w:val="20"/>
          <w:szCs w:val="20"/>
          <w:lang w:val="sl-SI"/>
        </w:rPr>
      </w:pPr>
      <w:r w:rsidRPr="00E11248">
        <w:rPr>
          <w:b/>
          <w:bCs/>
          <w:sz w:val="20"/>
          <w:szCs w:val="20"/>
          <w:lang w:val="sl-SI"/>
        </w:rPr>
        <w:lastRenderedPageBreak/>
        <w:t>ЗАКЉУЧНО</w:t>
      </w:r>
      <w:r w:rsidR="00DE6A22" w:rsidRPr="00E11248">
        <w:rPr>
          <w:b/>
          <w:bCs/>
          <w:sz w:val="20"/>
          <w:szCs w:val="20"/>
          <w:lang w:val="sl-SI"/>
        </w:rPr>
        <w:t xml:space="preserve"> </w:t>
      </w:r>
      <w:r w:rsidRPr="00E11248">
        <w:rPr>
          <w:b/>
          <w:bCs/>
          <w:sz w:val="20"/>
          <w:szCs w:val="20"/>
          <w:lang w:val="sl-SI"/>
        </w:rPr>
        <w:t>МИШЉЕЊЕ</w:t>
      </w:r>
      <w:r w:rsidR="00DE6A22" w:rsidRPr="00E11248">
        <w:rPr>
          <w:b/>
          <w:bCs/>
          <w:sz w:val="20"/>
          <w:szCs w:val="20"/>
          <w:lang w:val="sl-SI"/>
        </w:rPr>
        <w:t xml:space="preserve"> </w:t>
      </w:r>
      <w:r w:rsidRPr="00E11248">
        <w:rPr>
          <w:b/>
          <w:bCs/>
          <w:sz w:val="20"/>
          <w:szCs w:val="20"/>
          <w:lang w:val="sl-SI"/>
        </w:rPr>
        <w:t>И</w:t>
      </w:r>
      <w:r w:rsidR="00DE6A22" w:rsidRPr="00E11248">
        <w:rPr>
          <w:b/>
          <w:bCs/>
          <w:sz w:val="20"/>
          <w:szCs w:val="20"/>
          <w:lang w:val="sl-SI"/>
        </w:rPr>
        <w:t xml:space="preserve"> </w:t>
      </w:r>
      <w:r w:rsidRPr="00E11248">
        <w:rPr>
          <w:b/>
          <w:bCs/>
          <w:sz w:val="20"/>
          <w:szCs w:val="20"/>
          <w:lang w:val="sl-SI"/>
        </w:rPr>
        <w:t>ПРЕДЛОГ</w:t>
      </w:r>
      <w:r w:rsidR="00DE6A22" w:rsidRPr="00E11248">
        <w:rPr>
          <w:b/>
          <w:bCs/>
          <w:sz w:val="20"/>
          <w:szCs w:val="20"/>
          <w:lang w:val="sl-SI"/>
        </w:rPr>
        <w:t xml:space="preserve"> </w:t>
      </w:r>
      <w:r w:rsidRPr="00E11248">
        <w:rPr>
          <w:b/>
          <w:bCs/>
          <w:sz w:val="20"/>
          <w:szCs w:val="20"/>
          <w:lang w:val="sl-SI"/>
        </w:rPr>
        <w:t>КОМИСИЈЕ</w:t>
      </w:r>
    </w:p>
    <w:p w:rsidR="00541C43" w:rsidRPr="00C05D32" w:rsidRDefault="00541C43" w:rsidP="009C7966">
      <w:pPr>
        <w:jc w:val="center"/>
        <w:rPr>
          <w:sz w:val="20"/>
          <w:szCs w:val="20"/>
          <w:lang w:val="sl-SI"/>
        </w:rPr>
      </w:pPr>
    </w:p>
    <w:p w:rsidR="00647F19" w:rsidRPr="008C32F7" w:rsidRDefault="00647F19" w:rsidP="00647F19">
      <w:pPr>
        <w:jc w:val="both"/>
        <w:rPr>
          <w:sz w:val="20"/>
          <w:szCs w:val="20"/>
        </w:rPr>
      </w:pPr>
      <w:r w:rsidRPr="00647F19">
        <w:rPr>
          <w:sz w:val="20"/>
          <w:szCs w:val="20"/>
          <w:lang w:val="sl-SI"/>
        </w:rPr>
        <w:t xml:space="preserve">На расписани конкурс за једног наставника у звање доцента за ужу научну област Медицинска и клиничка биохемија, на Медицинском факултету у Београду, који је </w:t>
      </w:r>
      <w:r>
        <w:rPr>
          <w:sz w:val="20"/>
          <w:szCs w:val="20"/>
        </w:rPr>
        <w:t>25</w:t>
      </w:r>
      <w:r w:rsidRPr="00647F19">
        <w:rPr>
          <w:sz w:val="20"/>
          <w:szCs w:val="20"/>
          <w:lang w:val="sl-SI"/>
        </w:rPr>
        <w:t>.</w:t>
      </w:r>
      <w:r>
        <w:rPr>
          <w:sz w:val="20"/>
          <w:szCs w:val="20"/>
        </w:rPr>
        <w:t>2</w:t>
      </w:r>
      <w:r w:rsidRPr="00647F19">
        <w:rPr>
          <w:sz w:val="20"/>
          <w:szCs w:val="20"/>
          <w:lang w:val="sl-SI"/>
        </w:rPr>
        <w:t>.202</w:t>
      </w:r>
      <w:r>
        <w:rPr>
          <w:sz w:val="20"/>
          <w:szCs w:val="20"/>
        </w:rPr>
        <w:t>6</w:t>
      </w:r>
      <w:r w:rsidRPr="00647F19">
        <w:rPr>
          <w:sz w:val="20"/>
          <w:szCs w:val="20"/>
          <w:lang w:val="sl-SI"/>
        </w:rPr>
        <w:t xml:space="preserve">. године објављен у публикацији Националне службе за запошљавање „Послови“, јавила се једна кандидаткиња, др Анђелка (Милан) Исаковић, доктор медицине, доктор медицинских наука, специјалиста лабораторијске медицине, до сада запослена као </w:t>
      </w:r>
      <w:r>
        <w:rPr>
          <w:sz w:val="20"/>
          <w:szCs w:val="20"/>
        </w:rPr>
        <w:t>доцент</w:t>
      </w:r>
      <w:r w:rsidRPr="00647F19">
        <w:rPr>
          <w:sz w:val="20"/>
          <w:szCs w:val="20"/>
          <w:lang w:val="sl-SI"/>
        </w:rPr>
        <w:t xml:space="preserve"> на Катедри за медицинску и клиничку биохемију Медицинског факултета Универзитета у Београду. Комисија у саставу</w:t>
      </w:r>
      <w:r w:rsidR="008C32F7">
        <w:rPr>
          <w:sz w:val="20"/>
          <w:szCs w:val="20"/>
        </w:rPr>
        <w:t>:</w:t>
      </w:r>
    </w:p>
    <w:p w:rsidR="00720932" w:rsidRPr="00720932" w:rsidRDefault="00720932" w:rsidP="00647F19">
      <w:pPr>
        <w:jc w:val="both"/>
        <w:rPr>
          <w:sz w:val="20"/>
          <w:szCs w:val="20"/>
        </w:rPr>
      </w:pPr>
    </w:p>
    <w:p w:rsidR="00647F19" w:rsidRPr="00647F19" w:rsidRDefault="00647F19" w:rsidP="00647F19">
      <w:pPr>
        <w:numPr>
          <w:ilvl w:val="2"/>
          <w:numId w:val="15"/>
        </w:numPr>
        <w:jc w:val="both"/>
        <w:rPr>
          <w:sz w:val="20"/>
          <w:szCs w:val="20"/>
          <w:lang w:val="sl-SI"/>
        </w:rPr>
      </w:pPr>
      <w:r w:rsidRPr="00647F19">
        <w:rPr>
          <w:sz w:val="20"/>
          <w:szCs w:val="20"/>
          <w:lang w:val="sl-SI"/>
        </w:rPr>
        <w:t xml:space="preserve">др Соња Мисирлић Денчић, </w:t>
      </w:r>
      <w:r>
        <w:rPr>
          <w:sz w:val="20"/>
          <w:szCs w:val="20"/>
        </w:rPr>
        <w:t>редовни</w:t>
      </w:r>
      <w:r w:rsidRPr="00647F19">
        <w:rPr>
          <w:sz w:val="20"/>
          <w:szCs w:val="20"/>
          <w:lang w:val="sl-SI"/>
        </w:rPr>
        <w:t xml:space="preserve"> професор Медицинског факултета Универзитета у Београду</w:t>
      </w:r>
    </w:p>
    <w:p w:rsidR="00647F19" w:rsidRPr="00647F19" w:rsidRDefault="00647F19" w:rsidP="00647F19">
      <w:pPr>
        <w:numPr>
          <w:ilvl w:val="2"/>
          <w:numId w:val="15"/>
        </w:numPr>
        <w:jc w:val="both"/>
        <w:rPr>
          <w:sz w:val="20"/>
          <w:szCs w:val="20"/>
          <w:lang w:val="sl-SI"/>
        </w:rPr>
      </w:pPr>
      <w:r w:rsidRPr="00647F19">
        <w:rPr>
          <w:sz w:val="20"/>
          <w:szCs w:val="20"/>
          <w:lang w:val="sl-SI"/>
        </w:rPr>
        <w:t xml:space="preserve">др </w:t>
      </w:r>
      <w:r>
        <w:rPr>
          <w:sz w:val="20"/>
          <w:szCs w:val="20"/>
        </w:rPr>
        <w:t>Александра Исаковић</w:t>
      </w:r>
      <w:r w:rsidRPr="00647F19">
        <w:rPr>
          <w:sz w:val="20"/>
          <w:szCs w:val="20"/>
          <w:lang w:val="sl-SI"/>
        </w:rPr>
        <w:t>, редовни професор Медицинског факултета Универзитета у Београду</w:t>
      </w:r>
    </w:p>
    <w:p w:rsidR="00647F19" w:rsidRPr="00720932" w:rsidRDefault="00647F19" w:rsidP="00647F19">
      <w:pPr>
        <w:numPr>
          <w:ilvl w:val="2"/>
          <w:numId w:val="15"/>
        </w:numPr>
        <w:jc w:val="both"/>
        <w:rPr>
          <w:sz w:val="20"/>
          <w:szCs w:val="20"/>
          <w:lang w:val="sl-SI"/>
        </w:rPr>
      </w:pPr>
      <w:r w:rsidRPr="00647F19">
        <w:rPr>
          <w:sz w:val="20"/>
          <w:szCs w:val="20"/>
          <w:lang w:val="sl-SI"/>
        </w:rPr>
        <w:t xml:space="preserve">др </w:t>
      </w:r>
      <w:r>
        <w:rPr>
          <w:sz w:val="20"/>
          <w:szCs w:val="20"/>
        </w:rPr>
        <w:t>Сања Станковић</w:t>
      </w:r>
      <w:r w:rsidRPr="00647F19">
        <w:rPr>
          <w:sz w:val="20"/>
          <w:szCs w:val="20"/>
          <w:lang w:val="sl-SI"/>
        </w:rPr>
        <w:t xml:space="preserve">, </w:t>
      </w:r>
      <w:r>
        <w:rPr>
          <w:sz w:val="20"/>
          <w:szCs w:val="20"/>
        </w:rPr>
        <w:t>доцент</w:t>
      </w:r>
      <w:r w:rsidRPr="00647F19">
        <w:rPr>
          <w:sz w:val="20"/>
          <w:szCs w:val="20"/>
          <w:lang w:val="sl-SI"/>
        </w:rPr>
        <w:t xml:space="preserve"> Факултета медицинских наука Универзитета у Крагујевцу</w:t>
      </w:r>
    </w:p>
    <w:p w:rsidR="00720932" w:rsidRPr="00647F19" w:rsidRDefault="00720932" w:rsidP="00720932">
      <w:pPr>
        <w:ind w:left="1080"/>
        <w:jc w:val="both"/>
        <w:rPr>
          <w:sz w:val="20"/>
          <w:szCs w:val="20"/>
          <w:lang w:val="sl-SI"/>
        </w:rPr>
      </w:pPr>
    </w:p>
    <w:p w:rsidR="00647F19" w:rsidRPr="00647F19" w:rsidRDefault="00647F19" w:rsidP="00647F19">
      <w:pPr>
        <w:jc w:val="both"/>
        <w:rPr>
          <w:sz w:val="20"/>
          <w:szCs w:val="20"/>
          <w:lang w:val="sl-SI"/>
        </w:rPr>
      </w:pPr>
      <w:r w:rsidRPr="00647F19">
        <w:rPr>
          <w:sz w:val="20"/>
          <w:szCs w:val="20"/>
          <w:lang w:val="sl-SI"/>
        </w:rPr>
        <w:t xml:space="preserve">одређена на седници Изборног већа Медицинског факултета у Београду одржаној </w:t>
      </w:r>
      <w:r>
        <w:rPr>
          <w:sz w:val="20"/>
          <w:szCs w:val="20"/>
        </w:rPr>
        <w:t>28</w:t>
      </w:r>
      <w:r w:rsidRPr="00647F19">
        <w:rPr>
          <w:sz w:val="20"/>
          <w:szCs w:val="20"/>
          <w:lang w:val="sl-SI"/>
        </w:rPr>
        <w:t>.0</w:t>
      </w:r>
      <w:r>
        <w:rPr>
          <w:sz w:val="20"/>
          <w:szCs w:val="20"/>
        </w:rPr>
        <w:t>1</w:t>
      </w:r>
      <w:r w:rsidRPr="00647F19">
        <w:rPr>
          <w:sz w:val="20"/>
          <w:szCs w:val="20"/>
          <w:lang w:val="sl-SI"/>
        </w:rPr>
        <w:t>.202</w:t>
      </w:r>
      <w:r>
        <w:rPr>
          <w:sz w:val="20"/>
          <w:szCs w:val="20"/>
        </w:rPr>
        <w:t>6</w:t>
      </w:r>
      <w:r w:rsidRPr="00647F19">
        <w:rPr>
          <w:sz w:val="20"/>
          <w:szCs w:val="20"/>
          <w:lang w:val="sl-SI"/>
        </w:rPr>
        <w:t xml:space="preserve">. године, прегледала је приложену документацију и донела следећи закључак: </w:t>
      </w:r>
    </w:p>
    <w:p w:rsidR="00647F19" w:rsidRPr="00647F19" w:rsidRDefault="00647F19" w:rsidP="00647F19">
      <w:pPr>
        <w:jc w:val="both"/>
        <w:rPr>
          <w:sz w:val="20"/>
          <w:szCs w:val="20"/>
          <w:lang w:val="sl-SI"/>
        </w:rPr>
      </w:pPr>
    </w:p>
    <w:p w:rsidR="0035343C" w:rsidRDefault="008C32F7" w:rsidP="00647F19">
      <w:pPr>
        <w:jc w:val="both"/>
        <w:rPr>
          <w:sz w:val="20"/>
          <w:szCs w:val="20"/>
        </w:rPr>
      </w:pPr>
      <w:r>
        <w:rPr>
          <w:sz w:val="20"/>
          <w:szCs w:val="20"/>
        </w:rPr>
        <w:t>Доц. д</w:t>
      </w:r>
      <w:r w:rsidR="00647F19" w:rsidRPr="00647F19">
        <w:rPr>
          <w:sz w:val="20"/>
          <w:szCs w:val="20"/>
          <w:lang w:val="sl-SI"/>
        </w:rPr>
        <w:t xml:space="preserve">р Анђелка Исаковић се у току свог досадашњег </w:t>
      </w:r>
      <w:r w:rsidR="00075723">
        <w:rPr>
          <w:sz w:val="20"/>
          <w:szCs w:val="20"/>
        </w:rPr>
        <w:t xml:space="preserve">петнаестогодишњег континуираног </w:t>
      </w:r>
      <w:r w:rsidR="00647F19" w:rsidRPr="00647F19">
        <w:rPr>
          <w:sz w:val="20"/>
          <w:szCs w:val="20"/>
          <w:lang w:val="sl-SI"/>
        </w:rPr>
        <w:t xml:space="preserve">педагошког и научно-истраживачког рада </w:t>
      </w:r>
      <w:r w:rsidR="00C4142B">
        <w:rPr>
          <w:sz w:val="20"/>
          <w:szCs w:val="20"/>
        </w:rPr>
        <w:t xml:space="preserve">доказала </w:t>
      </w:r>
      <w:r w:rsidR="00647F19" w:rsidRPr="00647F19">
        <w:rPr>
          <w:sz w:val="20"/>
          <w:szCs w:val="20"/>
          <w:lang w:val="sl-SI"/>
        </w:rPr>
        <w:t>као савес</w:t>
      </w:r>
      <w:r w:rsidR="00051AD7">
        <w:rPr>
          <w:sz w:val="20"/>
          <w:szCs w:val="20"/>
        </w:rPr>
        <w:t>ан</w:t>
      </w:r>
      <w:r w:rsidR="00647F19" w:rsidRPr="00647F19">
        <w:rPr>
          <w:sz w:val="20"/>
          <w:szCs w:val="20"/>
          <w:lang w:val="sl-SI"/>
        </w:rPr>
        <w:t xml:space="preserve"> и </w:t>
      </w:r>
      <w:r w:rsidR="00C4142B">
        <w:rPr>
          <w:sz w:val="20"/>
          <w:szCs w:val="20"/>
        </w:rPr>
        <w:t xml:space="preserve">врло </w:t>
      </w:r>
      <w:r w:rsidR="00051AD7">
        <w:rPr>
          <w:sz w:val="20"/>
          <w:szCs w:val="20"/>
          <w:lang w:val="sl-SI"/>
        </w:rPr>
        <w:t>одговор</w:t>
      </w:r>
      <w:r w:rsidR="00051AD7">
        <w:rPr>
          <w:sz w:val="20"/>
          <w:szCs w:val="20"/>
        </w:rPr>
        <w:t xml:space="preserve">ан педагог, предавач и едукатор, који </w:t>
      </w:r>
      <w:r w:rsidR="00171911">
        <w:rPr>
          <w:sz w:val="20"/>
          <w:szCs w:val="20"/>
          <w:lang w:val="sl-SI"/>
        </w:rPr>
        <w:t xml:space="preserve"> </w:t>
      </w:r>
      <w:r w:rsidR="00051AD7">
        <w:rPr>
          <w:sz w:val="20"/>
          <w:szCs w:val="20"/>
        </w:rPr>
        <w:t>с</w:t>
      </w:r>
      <w:r w:rsidR="00647F19" w:rsidRPr="00647F19">
        <w:rPr>
          <w:sz w:val="20"/>
          <w:szCs w:val="20"/>
          <w:lang w:val="sl-SI"/>
        </w:rPr>
        <w:t xml:space="preserve">војим обавезама у настави приступа са пуно ентузијазма, уз изузетно </w:t>
      </w:r>
      <w:r w:rsidR="0035343C">
        <w:rPr>
          <w:sz w:val="20"/>
          <w:szCs w:val="20"/>
        </w:rPr>
        <w:t xml:space="preserve">посвећен </w:t>
      </w:r>
      <w:r w:rsidR="00647F19" w:rsidRPr="00647F19">
        <w:rPr>
          <w:sz w:val="20"/>
          <w:szCs w:val="20"/>
          <w:lang w:val="sl-SI"/>
        </w:rPr>
        <w:t>однос према студентима</w:t>
      </w:r>
      <w:r w:rsidR="0038168A">
        <w:rPr>
          <w:sz w:val="20"/>
          <w:szCs w:val="20"/>
        </w:rPr>
        <w:t xml:space="preserve"> свих нивоа студија у организацији Медицинског факултета</w:t>
      </w:r>
      <w:r w:rsidR="0035343C">
        <w:rPr>
          <w:sz w:val="20"/>
          <w:szCs w:val="20"/>
        </w:rPr>
        <w:t>. То потврђују</w:t>
      </w:r>
      <w:r w:rsidR="00C4142B">
        <w:rPr>
          <w:sz w:val="20"/>
          <w:szCs w:val="20"/>
        </w:rPr>
        <w:t xml:space="preserve"> не само</w:t>
      </w:r>
      <w:r w:rsidR="0035343C">
        <w:rPr>
          <w:sz w:val="20"/>
          <w:szCs w:val="20"/>
        </w:rPr>
        <w:t xml:space="preserve"> високе </w:t>
      </w:r>
      <w:r w:rsidR="00647F19" w:rsidRPr="00647F19">
        <w:rPr>
          <w:sz w:val="20"/>
          <w:szCs w:val="20"/>
          <w:lang w:val="sl-SI"/>
        </w:rPr>
        <w:t>оцен</w:t>
      </w:r>
      <w:r w:rsidR="0035343C">
        <w:rPr>
          <w:sz w:val="20"/>
          <w:szCs w:val="20"/>
        </w:rPr>
        <w:t>е</w:t>
      </w:r>
      <w:r w:rsidR="00C4142B">
        <w:rPr>
          <w:sz w:val="20"/>
          <w:szCs w:val="20"/>
        </w:rPr>
        <w:t xml:space="preserve"> њеног рада од стране</w:t>
      </w:r>
      <w:r w:rsidR="00647F19" w:rsidRPr="00647F19">
        <w:rPr>
          <w:sz w:val="20"/>
          <w:szCs w:val="20"/>
          <w:lang w:val="sl-SI"/>
        </w:rPr>
        <w:t xml:space="preserve"> студената, </w:t>
      </w:r>
      <w:r w:rsidR="00171911">
        <w:rPr>
          <w:sz w:val="20"/>
          <w:szCs w:val="20"/>
        </w:rPr>
        <w:t>в</w:t>
      </w:r>
      <w:r w:rsidR="00C4142B">
        <w:rPr>
          <w:sz w:val="20"/>
          <w:szCs w:val="20"/>
        </w:rPr>
        <w:t xml:space="preserve">ећ и </w:t>
      </w:r>
      <w:r w:rsidR="00647F19" w:rsidRPr="00647F19">
        <w:rPr>
          <w:sz w:val="20"/>
          <w:szCs w:val="20"/>
          <w:lang w:val="sl-SI"/>
        </w:rPr>
        <w:t xml:space="preserve">велики број менторстава студентских </w:t>
      </w:r>
      <w:r w:rsidR="0023063A">
        <w:rPr>
          <w:sz w:val="20"/>
          <w:szCs w:val="20"/>
        </w:rPr>
        <w:t>и завршних радова</w:t>
      </w:r>
      <w:r w:rsidR="00720932">
        <w:rPr>
          <w:sz w:val="20"/>
          <w:szCs w:val="20"/>
        </w:rPr>
        <w:t>,</w:t>
      </w:r>
      <w:r w:rsidR="0035343C">
        <w:rPr>
          <w:sz w:val="20"/>
          <w:szCs w:val="20"/>
        </w:rPr>
        <w:t xml:space="preserve"> укључујући радове награђене од Универзитета у Београду</w:t>
      </w:r>
      <w:r w:rsidR="00707E72">
        <w:rPr>
          <w:sz w:val="20"/>
          <w:szCs w:val="20"/>
        </w:rPr>
        <w:t>;</w:t>
      </w:r>
      <w:r w:rsidR="00720932">
        <w:rPr>
          <w:sz w:val="20"/>
          <w:szCs w:val="20"/>
        </w:rPr>
        <w:t xml:space="preserve"> активно руковођење платформом за онлај</w:t>
      </w:r>
      <w:r w:rsidR="00337407">
        <w:rPr>
          <w:sz w:val="20"/>
          <w:szCs w:val="20"/>
        </w:rPr>
        <w:t>н</w:t>
      </w:r>
      <w:r w:rsidR="00171911">
        <w:rPr>
          <w:sz w:val="20"/>
          <w:szCs w:val="20"/>
        </w:rPr>
        <w:t xml:space="preserve"> наставу Катедре</w:t>
      </w:r>
      <w:r w:rsidR="00720932">
        <w:rPr>
          <w:sz w:val="20"/>
          <w:szCs w:val="20"/>
        </w:rPr>
        <w:t xml:space="preserve"> </w:t>
      </w:r>
      <w:r w:rsidR="00171911">
        <w:rPr>
          <w:sz w:val="20"/>
          <w:szCs w:val="20"/>
        </w:rPr>
        <w:t>за медицинску и клиничку биохемију</w:t>
      </w:r>
      <w:r w:rsidR="00720932">
        <w:rPr>
          <w:sz w:val="20"/>
          <w:szCs w:val="20"/>
        </w:rPr>
        <w:t>, као и</w:t>
      </w:r>
      <w:r w:rsidR="00647F19" w:rsidRPr="00647F19">
        <w:rPr>
          <w:sz w:val="20"/>
          <w:szCs w:val="20"/>
          <w:lang w:val="sl-SI"/>
        </w:rPr>
        <w:t xml:space="preserve"> захвалнице Студентског парламента и Центра за стручни и научно-истраживачки рад студената. </w:t>
      </w:r>
      <w:r w:rsidR="00337407">
        <w:rPr>
          <w:sz w:val="20"/>
          <w:szCs w:val="20"/>
        </w:rPr>
        <w:t xml:space="preserve">Од претходног избора у звање доцента она је учествовала у писању једног практикума и једног помоћног уџбеника </w:t>
      </w:r>
      <w:r w:rsidR="00707E72">
        <w:rPr>
          <w:sz w:val="20"/>
          <w:szCs w:val="20"/>
        </w:rPr>
        <w:t xml:space="preserve">Катедре за медицинску и клиничку биохемију </w:t>
      </w:r>
      <w:r w:rsidR="00337407">
        <w:rPr>
          <w:sz w:val="20"/>
          <w:szCs w:val="20"/>
        </w:rPr>
        <w:t xml:space="preserve">и активно учествује у раду Факултета кроз неколико Комисија чији је члан. </w:t>
      </w:r>
    </w:p>
    <w:p w:rsidR="00AA30DA" w:rsidRPr="001C3257" w:rsidRDefault="00337407" w:rsidP="001C3257">
      <w:pPr>
        <w:spacing w:before="120"/>
        <w:ind w:firstLine="720"/>
        <w:jc w:val="both"/>
        <w:rPr>
          <w:color w:val="000000"/>
          <w:sz w:val="20"/>
          <w:szCs w:val="20"/>
        </w:rPr>
      </w:pPr>
      <w:r>
        <w:rPr>
          <w:sz w:val="20"/>
          <w:szCs w:val="20"/>
        </w:rPr>
        <w:t>Д</w:t>
      </w:r>
      <w:r w:rsidR="0023063A">
        <w:rPr>
          <w:sz w:val="20"/>
          <w:szCs w:val="20"/>
        </w:rPr>
        <w:t xml:space="preserve">р Анђелка Исаковић је у свом научном раду </w:t>
      </w:r>
      <w:r w:rsidR="00707E72">
        <w:rPr>
          <w:sz w:val="20"/>
          <w:szCs w:val="20"/>
        </w:rPr>
        <w:t>(</w:t>
      </w:r>
      <w:r w:rsidR="00707E72">
        <w:rPr>
          <w:color w:val="000000"/>
          <w:sz w:val="20"/>
          <w:szCs w:val="20"/>
        </w:rPr>
        <w:t xml:space="preserve">336 хетероцитата; </w:t>
      </w:r>
      <w:r w:rsidR="00707E72">
        <w:rPr>
          <w:i/>
          <w:iCs/>
          <w:color w:val="000000"/>
          <w:sz w:val="20"/>
          <w:szCs w:val="20"/>
        </w:rPr>
        <w:t>h-</w:t>
      </w:r>
      <w:r w:rsidR="00707E72">
        <w:rPr>
          <w:color w:val="000000"/>
          <w:sz w:val="20"/>
          <w:szCs w:val="20"/>
        </w:rPr>
        <w:t xml:space="preserve">индекс 12; први аутор </w:t>
      </w:r>
      <w:r w:rsidR="00CB7141">
        <w:rPr>
          <w:color w:val="000000"/>
          <w:sz w:val="20"/>
          <w:szCs w:val="20"/>
        </w:rPr>
        <w:t>4</w:t>
      </w:r>
      <w:r w:rsidR="00707E72">
        <w:rPr>
          <w:color w:val="000000"/>
          <w:sz w:val="20"/>
          <w:szCs w:val="20"/>
        </w:rPr>
        <w:t xml:space="preserve"> рада) </w:t>
      </w:r>
      <w:r>
        <w:rPr>
          <w:sz w:val="20"/>
          <w:szCs w:val="20"/>
        </w:rPr>
        <w:t xml:space="preserve">континуирано усмерена на </w:t>
      </w:r>
      <w:r w:rsidR="0023063A">
        <w:rPr>
          <w:sz w:val="20"/>
          <w:szCs w:val="20"/>
        </w:rPr>
        <w:t>базичн</w:t>
      </w:r>
      <w:r>
        <w:rPr>
          <w:sz w:val="20"/>
          <w:szCs w:val="20"/>
        </w:rPr>
        <w:t>а</w:t>
      </w:r>
      <w:r w:rsidR="0023063A">
        <w:rPr>
          <w:sz w:val="20"/>
          <w:szCs w:val="20"/>
        </w:rPr>
        <w:t xml:space="preserve"> истраживањ</w:t>
      </w:r>
      <w:r>
        <w:rPr>
          <w:sz w:val="20"/>
          <w:szCs w:val="20"/>
        </w:rPr>
        <w:t>а</w:t>
      </w:r>
      <w:r w:rsidR="0023063A">
        <w:rPr>
          <w:sz w:val="20"/>
          <w:szCs w:val="20"/>
        </w:rPr>
        <w:t xml:space="preserve"> малигних болести</w:t>
      </w:r>
      <w:r w:rsidR="00920005">
        <w:rPr>
          <w:sz w:val="20"/>
          <w:szCs w:val="20"/>
        </w:rPr>
        <w:t xml:space="preserve"> и механизама ћелијске смрти</w:t>
      </w:r>
      <w:r>
        <w:rPr>
          <w:sz w:val="20"/>
          <w:szCs w:val="20"/>
        </w:rPr>
        <w:t xml:space="preserve">. Истовремено је развијала транслациона истраживања усмерена на идентификацију </w:t>
      </w:r>
      <w:r w:rsidR="0023063A">
        <w:rPr>
          <w:sz w:val="20"/>
          <w:szCs w:val="20"/>
        </w:rPr>
        <w:t>нових биомаркера болести, користећи фундаментална знања ћелијске биологије</w:t>
      </w:r>
      <w:r>
        <w:rPr>
          <w:sz w:val="20"/>
          <w:szCs w:val="20"/>
        </w:rPr>
        <w:t xml:space="preserve"> и биохемије</w:t>
      </w:r>
      <w:r w:rsidR="0023063A">
        <w:rPr>
          <w:sz w:val="20"/>
          <w:szCs w:val="20"/>
        </w:rPr>
        <w:t xml:space="preserve"> </w:t>
      </w:r>
      <w:r>
        <w:rPr>
          <w:sz w:val="20"/>
          <w:szCs w:val="20"/>
        </w:rPr>
        <w:t>ради</w:t>
      </w:r>
      <w:r w:rsidR="0023063A">
        <w:rPr>
          <w:sz w:val="20"/>
          <w:szCs w:val="20"/>
        </w:rPr>
        <w:t xml:space="preserve"> боље</w:t>
      </w:r>
      <w:r>
        <w:rPr>
          <w:sz w:val="20"/>
          <w:szCs w:val="20"/>
        </w:rPr>
        <w:t>г</w:t>
      </w:r>
      <w:r w:rsidR="0023063A">
        <w:rPr>
          <w:sz w:val="20"/>
          <w:szCs w:val="20"/>
        </w:rPr>
        <w:t xml:space="preserve"> разумевањ</w:t>
      </w:r>
      <w:r>
        <w:rPr>
          <w:sz w:val="20"/>
          <w:szCs w:val="20"/>
        </w:rPr>
        <w:t>а</w:t>
      </w:r>
      <w:r w:rsidR="0023063A">
        <w:rPr>
          <w:sz w:val="20"/>
          <w:szCs w:val="20"/>
        </w:rPr>
        <w:t xml:space="preserve"> патофизиолошких механизама</w:t>
      </w:r>
      <w:r>
        <w:rPr>
          <w:sz w:val="20"/>
          <w:szCs w:val="20"/>
        </w:rPr>
        <w:t xml:space="preserve">. Резултати ових истраживања </w:t>
      </w:r>
      <w:r w:rsidR="0035343C">
        <w:rPr>
          <w:sz w:val="20"/>
          <w:szCs w:val="20"/>
        </w:rPr>
        <w:t xml:space="preserve">остварени кроз сарадњу са истраживачима из Србије и иностранства, </w:t>
      </w:r>
      <w:r>
        <w:rPr>
          <w:sz w:val="20"/>
          <w:szCs w:val="20"/>
        </w:rPr>
        <w:t xml:space="preserve">представљају значајан допринос развоју дијагностичких и терапијских стратегија кроз откривање потенцијалних маркера за праћење тока болести и одговора на терапију. </w:t>
      </w:r>
    </w:p>
    <w:p w:rsidR="00647F19" w:rsidRPr="00647F19" w:rsidRDefault="00647F19" w:rsidP="00647F19">
      <w:pPr>
        <w:jc w:val="both"/>
        <w:rPr>
          <w:sz w:val="20"/>
          <w:szCs w:val="20"/>
          <w:lang w:val="sl-SI"/>
        </w:rPr>
      </w:pPr>
      <w:r w:rsidRPr="00647F19">
        <w:rPr>
          <w:sz w:val="20"/>
          <w:szCs w:val="20"/>
          <w:lang w:val="sl-SI"/>
        </w:rPr>
        <w:t xml:space="preserve">На основу детаљне анализе приложене документације, и анализе стручног, наставно-педагошког и научноистраживачког рада, Комисија констатује да  др Анђелка Исаковић испуњава све услове за </w:t>
      </w:r>
      <w:r>
        <w:rPr>
          <w:sz w:val="20"/>
          <w:szCs w:val="20"/>
        </w:rPr>
        <w:t xml:space="preserve">поновни </w:t>
      </w:r>
      <w:r w:rsidRPr="00647F19">
        <w:rPr>
          <w:sz w:val="20"/>
          <w:szCs w:val="20"/>
          <w:lang w:val="sl-SI"/>
        </w:rPr>
        <w:t>избор у звање доцента дефинисане Законом о високом образовању и Правилником Медицинског факултета у Београду.</w:t>
      </w:r>
    </w:p>
    <w:p w:rsidR="001E4F7D" w:rsidRDefault="00647F19" w:rsidP="00647F19">
      <w:pPr>
        <w:jc w:val="both"/>
        <w:rPr>
          <w:sz w:val="20"/>
          <w:szCs w:val="20"/>
          <w:lang w:val="sl-SI"/>
        </w:rPr>
      </w:pPr>
      <w:r w:rsidRPr="00647F19">
        <w:rPr>
          <w:sz w:val="20"/>
          <w:szCs w:val="20"/>
          <w:lang w:val="sl-SI"/>
        </w:rPr>
        <w:t xml:space="preserve">Комисија са великим задовољством једногласно предлаже Изборном већу Медицинског факултета да утрди предлог за </w:t>
      </w:r>
      <w:r w:rsidR="00707E72">
        <w:rPr>
          <w:sz w:val="20"/>
          <w:szCs w:val="20"/>
        </w:rPr>
        <w:t xml:space="preserve">поновни </w:t>
      </w:r>
      <w:r w:rsidRPr="00647F19">
        <w:rPr>
          <w:sz w:val="20"/>
          <w:szCs w:val="20"/>
          <w:lang w:val="sl-SI"/>
        </w:rPr>
        <w:t>избор др Анђелке Исаковић у звање доцента за ужу научну област Медицинска и клиничка биохемија на Медицинском факултету Универзитета у Београду.</w:t>
      </w:r>
      <w:r w:rsidR="007531D1" w:rsidRPr="00C05D32">
        <w:rPr>
          <w:sz w:val="20"/>
          <w:szCs w:val="20"/>
          <w:lang w:val="sl-SI"/>
        </w:rPr>
        <w:tab/>
      </w:r>
      <w:r w:rsidR="007531D1" w:rsidRPr="00C05D32">
        <w:rPr>
          <w:sz w:val="20"/>
          <w:szCs w:val="20"/>
          <w:lang w:val="sl-SI"/>
        </w:rPr>
        <w:tab/>
      </w:r>
      <w:r w:rsidR="007531D1" w:rsidRPr="00C05D32">
        <w:rPr>
          <w:sz w:val="20"/>
          <w:szCs w:val="20"/>
          <w:lang w:val="sl-SI"/>
        </w:rPr>
        <w:tab/>
      </w:r>
      <w:r w:rsidR="007531D1" w:rsidRPr="00C05D32">
        <w:rPr>
          <w:sz w:val="20"/>
          <w:szCs w:val="20"/>
          <w:lang w:val="sl-SI"/>
        </w:rPr>
        <w:tab/>
        <w:t xml:space="preserve">   </w:t>
      </w:r>
    </w:p>
    <w:p w:rsidR="001E4F7D" w:rsidRDefault="001E4F7D" w:rsidP="00647F19">
      <w:pPr>
        <w:jc w:val="both"/>
        <w:rPr>
          <w:sz w:val="20"/>
          <w:szCs w:val="20"/>
          <w:lang w:val="sl-SI"/>
        </w:rPr>
      </w:pPr>
    </w:p>
    <w:p w:rsidR="00903490" w:rsidRPr="00C05D32" w:rsidRDefault="007531D1" w:rsidP="00647F19">
      <w:pPr>
        <w:jc w:val="both"/>
        <w:rPr>
          <w:sz w:val="20"/>
          <w:szCs w:val="20"/>
          <w:lang w:val="sl-SI"/>
        </w:rPr>
      </w:pPr>
      <w:r w:rsidRPr="00C05D32">
        <w:rPr>
          <w:sz w:val="20"/>
          <w:szCs w:val="20"/>
          <w:lang w:val="sl-SI"/>
        </w:rPr>
        <w:t xml:space="preserve">       </w:t>
      </w:r>
    </w:p>
    <w:p w:rsidR="00647F19" w:rsidRDefault="00647F19" w:rsidP="004F0715">
      <w:pPr>
        <w:pStyle w:val="ListParagraph"/>
        <w:ind w:left="0"/>
        <w:textAlignment w:val="baseline"/>
        <w:rPr>
          <w:kern w:val="24"/>
          <w:sz w:val="20"/>
          <w:szCs w:val="20"/>
        </w:rPr>
      </w:pPr>
      <w:r>
        <w:rPr>
          <w:kern w:val="24"/>
          <w:sz w:val="20"/>
          <w:szCs w:val="20"/>
        </w:rPr>
        <w:t xml:space="preserve">У Београду, </w:t>
      </w:r>
    </w:p>
    <w:p w:rsidR="002C0393" w:rsidRDefault="00AF00DB" w:rsidP="004F0715">
      <w:pPr>
        <w:pStyle w:val="ListParagraph"/>
        <w:ind w:left="0"/>
        <w:textAlignment w:val="baseline"/>
        <w:rPr>
          <w:kern w:val="24"/>
          <w:sz w:val="20"/>
          <w:szCs w:val="20"/>
        </w:rPr>
      </w:pPr>
      <w:r>
        <w:rPr>
          <w:kern w:val="24"/>
          <w:sz w:val="20"/>
          <w:szCs w:val="20"/>
        </w:rPr>
        <w:t>22.4.2026.</w:t>
      </w:r>
      <w:r w:rsidR="002C0393" w:rsidRPr="00C05D32">
        <w:rPr>
          <w:kern w:val="24"/>
          <w:sz w:val="20"/>
          <w:szCs w:val="20"/>
        </w:rPr>
        <w:tab/>
      </w:r>
      <w:r w:rsidR="002C0393" w:rsidRPr="00C05D32">
        <w:rPr>
          <w:kern w:val="24"/>
          <w:sz w:val="20"/>
          <w:szCs w:val="20"/>
        </w:rPr>
        <w:tab/>
      </w:r>
      <w:r w:rsidR="002C0393" w:rsidRPr="00C05D32">
        <w:rPr>
          <w:kern w:val="24"/>
          <w:sz w:val="20"/>
          <w:szCs w:val="20"/>
        </w:rPr>
        <w:tab/>
      </w:r>
      <w:r w:rsidR="002C0393" w:rsidRPr="00C05D32">
        <w:rPr>
          <w:kern w:val="24"/>
          <w:sz w:val="20"/>
          <w:szCs w:val="20"/>
        </w:rPr>
        <w:tab/>
      </w:r>
      <w:r w:rsidR="002C0393" w:rsidRPr="00C05D32">
        <w:rPr>
          <w:kern w:val="24"/>
          <w:sz w:val="20"/>
          <w:szCs w:val="20"/>
        </w:rPr>
        <w:tab/>
      </w:r>
      <w:r w:rsidR="002C0393" w:rsidRPr="00C05D32">
        <w:rPr>
          <w:kern w:val="24"/>
          <w:sz w:val="20"/>
          <w:szCs w:val="20"/>
        </w:rPr>
        <w:tab/>
      </w:r>
      <w:r w:rsidR="002C0393" w:rsidRPr="00C05D32">
        <w:rPr>
          <w:kern w:val="24"/>
          <w:sz w:val="20"/>
          <w:szCs w:val="20"/>
        </w:rPr>
        <w:tab/>
      </w:r>
      <w:r>
        <w:rPr>
          <w:kern w:val="24"/>
          <w:sz w:val="20"/>
          <w:szCs w:val="20"/>
        </w:rPr>
        <w:t xml:space="preserve">                                </w:t>
      </w:r>
      <w:r w:rsidR="00647F19">
        <w:rPr>
          <w:kern w:val="24"/>
          <w:sz w:val="20"/>
          <w:szCs w:val="20"/>
        </w:rPr>
        <w:t>Чланови комисије:</w:t>
      </w:r>
    </w:p>
    <w:p w:rsidR="00647F19" w:rsidRDefault="00647F19" w:rsidP="004F0715">
      <w:pPr>
        <w:pStyle w:val="ListParagraph"/>
        <w:ind w:left="0"/>
        <w:textAlignment w:val="baseline"/>
        <w:rPr>
          <w:kern w:val="24"/>
          <w:sz w:val="20"/>
          <w:szCs w:val="20"/>
        </w:rPr>
      </w:pPr>
    </w:p>
    <w:p w:rsidR="00647F19" w:rsidRDefault="00647F19" w:rsidP="004F0715">
      <w:pPr>
        <w:pStyle w:val="ListParagraph"/>
        <w:ind w:left="0"/>
        <w:textAlignment w:val="baseline"/>
        <w:rPr>
          <w:kern w:val="24"/>
          <w:sz w:val="20"/>
          <w:szCs w:val="20"/>
        </w:rPr>
      </w:pPr>
    </w:p>
    <w:p w:rsidR="00647F19" w:rsidRDefault="00647F19" w:rsidP="00647F19">
      <w:pPr>
        <w:jc w:val="right"/>
      </w:pPr>
      <w:r>
        <w:rPr>
          <w:sz w:val="20"/>
          <w:szCs w:val="20"/>
        </w:rPr>
        <w:t>________________________________________</w:t>
      </w:r>
    </w:p>
    <w:p w:rsidR="00647F19" w:rsidRDefault="00647F19" w:rsidP="00647F19">
      <w:pPr>
        <w:pStyle w:val="ListParagraph"/>
        <w:ind w:left="0"/>
        <w:jc w:val="right"/>
        <w:textAlignment w:val="baseline"/>
        <w:rPr>
          <w:sz w:val="20"/>
          <w:szCs w:val="20"/>
        </w:rPr>
      </w:pPr>
      <w:r>
        <w:rPr>
          <w:sz w:val="20"/>
          <w:szCs w:val="20"/>
        </w:rPr>
        <w:t>Проф. др Соња Мисирлић Денчић, председник</w:t>
      </w:r>
    </w:p>
    <w:p w:rsidR="00647F19" w:rsidRDefault="00647F19" w:rsidP="00647F19">
      <w:pPr>
        <w:pStyle w:val="ListParagraph"/>
        <w:ind w:left="0"/>
        <w:jc w:val="right"/>
        <w:textAlignment w:val="baseline"/>
        <w:rPr>
          <w:sz w:val="20"/>
          <w:szCs w:val="20"/>
        </w:rPr>
      </w:pPr>
    </w:p>
    <w:p w:rsidR="00647F19" w:rsidRDefault="00647F19" w:rsidP="00647F19">
      <w:pPr>
        <w:pStyle w:val="ListParagraph"/>
        <w:ind w:left="0"/>
        <w:jc w:val="right"/>
        <w:textAlignment w:val="baseline"/>
        <w:rPr>
          <w:sz w:val="20"/>
          <w:szCs w:val="20"/>
        </w:rPr>
      </w:pPr>
    </w:p>
    <w:p w:rsidR="00647F19" w:rsidRDefault="00647F19" w:rsidP="00647F19">
      <w:pPr>
        <w:pStyle w:val="ListParagraph"/>
        <w:ind w:left="0"/>
        <w:jc w:val="right"/>
        <w:textAlignment w:val="baseline"/>
        <w:rPr>
          <w:sz w:val="20"/>
          <w:szCs w:val="20"/>
        </w:rPr>
      </w:pPr>
      <w:r>
        <w:rPr>
          <w:sz w:val="20"/>
          <w:szCs w:val="20"/>
        </w:rPr>
        <w:t>________________________________________</w:t>
      </w:r>
    </w:p>
    <w:p w:rsidR="00647F19" w:rsidRDefault="00647F19" w:rsidP="00647F19">
      <w:pPr>
        <w:pStyle w:val="ListParagraph"/>
        <w:ind w:left="0"/>
        <w:jc w:val="right"/>
        <w:textAlignment w:val="baseline"/>
        <w:rPr>
          <w:sz w:val="20"/>
          <w:szCs w:val="20"/>
        </w:rPr>
      </w:pPr>
      <w:r>
        <w:rPr>
          <w:sz w:val="20"/>
          <w:szCs w:val="20"/>
        </w:rPr>
        <w:t>Проф. др Александра Исаковић, члан</w:t>
      </w:r>
    </w:p>
    <w:p w:rsidR="00647F19" w:rsidRDefault="00647F19" w:rsidP="00647F19">
      <w:pPr>
        <w:pStyle w:val="ListParagraph"/>
        <w:ind w:left="0"/>
        <w:jc w:val="right"/>
        <w:textAlignment w:val="baseline"/>
        <w:rPr>
          <w:sz w:val="20"/>
          <w:szCs w:val="20"/>
        </w:rPr>
      </w:pPr>
    </w:p>
    <w:p w:rsidR="00647F19" w:rsidRDefault="00647F19" w:rsidP="00647F19">
      <w:pPr>
        <w:pStyle w:val="ListParagraph"/>
        <w:ind w:left="0"/>
        <w:jc w:val="right"/>
        <w:textAlignment w:val="baseline"/>
        <w:rPr>
          <w:sz w:val="20"/>
          <w:szCs w:val="20"/>
        </w:rPr>
      </w:pPr>
    </w:p>
    <w:p w:rsidR="00647F19" w:rsidRDefault="00647F19" w:rsidP="00647F19">
      <w:pPr>
        <w:pStyle w:val="ListParagraph"/>
        <w:ind w:left="0"/>
        <w:jc w:val="right"/>
        <w:textAlignment w:val="baseline"/>
        <w:rPr>
          <w:sz w:val="20"/>
          <w:szCs w:val="20"/>
        </w:rPr>
      </w:pPr>
      <w:r>
        <w:rPr>
          <w:sz w:val="20"/>
          <w:szCs w:val="20"/>
        </w:rPr>
        <w:t>________________________________________</w:t>
      </w:r>
    </w:p>
    <w:p w:rsidR="002C0393" w:rsidRPr="00CF0962" w:rsidRDefault="00E4719F" w:rsidP="00CF0962">
      <w:pPr>
        <w:pStyle w:val="ListParagraph"/>
        <w:ind w:left="0"/>
        <w:jc w:val="right"/>
        <w:textAlignment w:val="baseline"/>
        <w:rPr>
          <w:sz w:val="20"/>
          <w:szCs w:val="20"/>
        </w:rPr>
      </w:pPr>
      <w:r>
        <w:rPr>
          <w:sz w:val="20"/>
          <w:szCs w:val="20"/>
        </w:rPr>
        <w:t>Доц</w:t>
      </w:r>
      <w:r w:rsidR="00647F19">
        <w:rPr>
          <w:sz w:val="20"/>
          <w:szCs w:val="20"/>
        </w:rPr>
        <w:t>. др Сања Станковић, члан</w:t>
      </w:r>
    </w:p>
    <w:sectPr w:rsidR="002C0393" w:rsidRPr="00CF0962" w:rsidSect="00994CE6">
      <w:pgSz w:w="11907" w:h="16840" w:code="9"/>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5B72" w:rsidRDefault="00D55B72" w:rsidP="00707E72">
      <w:r>
        <w:separator/>
      </w:r>
    </w:p>
  </w:endnote>
  <w:endnote w:type="continuationSeparator" w:id="0">
    <w:p w:rsidR="00D55B72" w:rsidRDefault="00D55B72" w:rsidP="00707E7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NewRoman,Bold">
    <w:altName w:val="MS Mincho"/>
    <w:panose1 w:val="00000000000000000000"/>
    <w:charset w:val="80"/>
    <w:family w:val="auto"/>
    <w:notTrueType/>
    <w:pitch w:val="default"/>
    <w:sig w:usb0="00000001" w:usb1="08070000" w:usb2="00000010" w:usb3="00000000" w:csb0="00020000" w:csb1="00000000"/>
  </w:font>
  <w:font w:name="TimesNewRoman">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5B72" w:rsidRDefault="00D55B72" w:rsidP="00707E72">
      <w:r>
        <w:separator/>
      </w:r>
    </w:p>
  </w:footnote>
  <w:footnote w:type="continuationSeparator" w:id="0">
    <w:p w:rsidR="00D55B72" w:rsidRDefault="00D55B72" w:rsidP="00707E7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90BDD"/>
    <w:multiLevelType w:val="hybridMultilevel"/>
    <w:tmpl w:val="05D632CC"/>
    <w:lvl w:ilvl="0" w:tplc="A6660A9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384B1C"/>
    <w:multiLevelType w:val="hybridMultilevel"/>
    <w:tmpl w:val="E09E9B78"/>
    <w:lvl w:ilvl="0" w:tplc="CC9CFB80">
      <w:start w:val="1"/>
      <w:numFmt w:val="decimal"/>
      <w:lvlText w:val="%1."/>
      <w:lvlJc w:val="left"/>
      <w:pPr>
        <w:ind w:left="720" w:hanging="36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991868"/>
    <w:multiLevelType w:val="hybridMultilevel"/>
    <w:tmpl w:val="E4F8AF14"/>
    <w:lvl w:ilvl="0" w:tplc="04E873D2">
      <w:start w:val="1"/>
      <w:numFmt w:val="decimal"/>
      <w:lvlText w:val="%1."/>
      <w:lvlJc w:val="left"/>
      <w:pPr>
        <w:tabs>
          <w:tab w:val="num" w:pos="720"/>
        </w:tabs>
        <w:ind w:left="720" w:hanging="360"/>
      </w:pPr>
    </w:lvl>
    <w:lvl w:ilvl="1" w:tplc="D57EDB50" w:tentative="1">
      <w:start w:val="1"/>
      <w:numFmt w:val="decimal"/>
      <w:lvlText w:val="%2."/>
      <w:lvlJc w:val="left"/>
      <w:pPr>
        <w:tabs>
          <w:tab w:val="num" w:pos="1440"/>
        </w:tabs>
        <w:ind w:left="1440" w:hanging="360"/>
      </w:pPr>
    </w:lvl>
    <w:lvl w:ilvl="2" w:tplc="239684C4" w:tentative="1">
      <w:start w:val="1"/>
      <w:numFmt w:val="decimal"/>
      <w:lvlText w:val="%3."/>
      <w:lvlJc w:val="left"/>
      <w:pPr>
        <w:tabs>
          <w:tab w:val="num" w:pos="2160"/>
        </w:tabs>
        <w:ind w:left="2160" w:hanging="360"/>
      </w:pPr>
    </w:lvl>
    <w:lvl w:ilvl="3" w:tplc="CFEC1FA6" w:tentative="1">
      <w:start w:val="1"/>
      <w:numFmt w:val="decimal"/>
      <w:lvlText w:val="%4."/>
      <w:lvlJc w:val="left"/>
      <w:pPr>
        <w:tabs>
          <w:tab w:val="num" w:pos="2880"/>
        </w:tabs>
        <w:ind w:left="2880" w:hanging="360"/>
      </w:pPr>
    </w:lvl>
    <w:lvl w:ilvl="4" w:tplc="A3AEF94E" w:tentative="1">
      <w:start w:val="1"/>
      <w:numFmt w:val="decimal"/>
      <w:lvlText w:val="%5."/>
      <w:lvlJc w:val="left"/>
      <w:pPr>
        <w:tabs>
          <w:tab w:val="num" w:pos="3600"/>
        </w:tabs>
        <w:ind w:left="3600" w:hanging="360"/>
      </w:pPr>
    </w:lvl>
    <w:lvl w:ilvl="5" w:tplc="B9AEF1A2" w:tentative="1">
      <w:start w:val="1"/>
      <w:numFmt w:val="decimal"/>
      <w:lvlText w:val="%6."/>
      <w:lvlJc w:val="left"/>
      <w:pPr>
        <w:tabs>
          <w:tab w:val="num" w:pos="4320"/>
        </w:tabs>
        <w:ind w:left="4320" w:hanging="360"/>
      </w:pPr>
    </w:lvl>
    <w:lvl w:ilvl="6" w:tplc="7A2A06E4" w:tentative="1">
      <w:start w:val="1"/>
      <w:numFmt w:val="decimal"/>
      <w:lvlText w:val="%7."/>
      <w:lvlJc w:val="left"/>
      <w:pPr>
        <w:tabs>
          <w:tab w:val="num" w:pos="5040"/>
        </w:tabs>
        <w:ind w:left="5040" w:hanging="360"/>
      </w:pPr>
    </w:lvl>
    <w:lvl w:ilvl="7" w:tplc="BD9A5E46" w:tentative="1">
      <w:start w:val="1"/>
      <w:numFmt w:val="decimal"/>
      <w:lvlText w:val="%8."/>
      <w:lvlJc w:val="left"/>
      <w:pPr>
        <w:tabs>
          <w:tab w:val="num" w:pos="5760"/>
        </w:tabs>
        <w:ind w:left="5760" w:hanging="360"/>
      </w:pPr>
    </w:lvl>
    <w:lvl w:ilvl="8" w:tplc="37DE98A6" w:tentative="1">
      <w:start w:val="1"/>
      <w:numFmt w:val="decimal"/>
      <w:lvlText w:val="%9."/>
      <w:lvlJc w:val="left"/>
      <w:pPr>
        <w:tabs>
          <w:tab w:val="num" w:pos="6480"/>
        </w:tabs>
        <w:ind w:left="6480" w:hanging="360"/>
      </w:pPr>
    </w:lvl>
  </w:abstractNum>
  <w:abstractNum w:abstractNumId="3">
    <w:nsid w:val="09106D1D"/>
    <w:multiLevelType w:val="hybridMultilevel"/>
    <w:tmpl w:val="EE70008C"/>
    <w:lvl w:ilvl="0" w:tplc="2B1AF1F4">
      <w:start w:val="1"/>
      <w:numFmt w:val="bullet"/>
      <w:lvlText w:val="-"/>
      <w:lvlJc w:val="left"/>
      <w:pPr>
        <w:ind w:left="360" w:hanging="360"/>
      </w:pPr>
      <w:rPr>
        <w:rFonts w:ascii="Calibri" w:eastAsia="Times New Roman" w:hAnsi="Calibri" w:cs="Times New Roman" w:hint="default"/>
      </w:rPr>
    </w:lvl>
    <w:lvl w:ilvl="1" w:tplc="08090001">
      <w:start w:val="1"/>
      <w:numFmt w:val="bullet"/>
      <w:lvlText w:val=""/>
      <w:lvlJc w:val="left"/>
      <w:pPr>
        <w:tabs>
          <w:tab w:val="num" w:pos="1080"/>
        </w:tabs>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0BBA158E"/>
    <w:multiLevelType w:val="hybridMultilevel"/>
    <w:tmpl w:val="3AD6B532"/>
    <w:lvl w:ilvl="0" w:tplc="FFFFFFFF">
      <w:start w:val="1"/>
      <w:numFmt w:val="bullet"/>
      <w:lvlText w:val=""/>
      <w:lvlJc w:val="left"/>
      <w:pPr>
        <w:ind w:left="720" w:hanging="360"/>
      </w:pPr>
      <w:rPr>
        <w:rFonts w:ascii="Symbol" w:hAnsi="Symbol" w:hint="default"/>
      </w:rPr>
    </w:lvl>
    <w:lvl w:ilvl="1" w:tplc="D74619DE">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nsid w:val="12A14DB3"/>
    <w:multiLevelType w:val="multilevel"/>
    <w:tmpl w:val="AF562026"/>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color w:val="auto"/>
      </w:rPr>
    </w:lvl>
    <w:lvl w:ilvl="2">
      <w:start w:val="1"/>
      <w:numFmt w:val="decimal"/>
      <w:lvlText w:val="%3."/>
      <w:lvlJc w:val="left"/>
      <w:pPr>
        <w:ind w:left="1080" w:hanging="360"/>
      </w:p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nsid w:val="139D132C"/>
    <w:multiLevelType w:val="hybridMultilevel"/>
    <w:tmpl w:val="59C2E9EA"/>
    <w:lvl w:ilvl="0" w:tplc="5652EC3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43A2C90"/>
    <w:multiLevelType w:val="hybridMultilevel"/>
    <w:tmpl w:val="7B1C3CE0"/>
    <w:lvl w:ilvl="0" w:tplc="AA18D7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78F1025"/>
    <w:multiLevelType w:val="hybridMultilevel"/>
    <w:tmpl w:val="2E1C3EDC"/>
    <w:lvl w:ilvl="0" w:tplc="5652EC3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A6D6B30"/>
    <w:multiLevelType w:val="hybridMultilevel"/>
    <w:tmpl w:val="709A3C9C"/>
    <w:lvl w:ilvl="0" w:tplc="894C997A">
      <w:start w:val="1"/>
      <w:numFmt w:val="decimal"/>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3384EBF"/>
    <w:multiLevelType w:val="hybridMultilevel"/>
    <w:tmpl w:val="9DC4E4C6"/>
    <w:lvl w:ilvl="0" w:tplc="E07C882C">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239C60DB"/>
    <w:multiLevelType w:val="hybridMultilevel"/>
    <w:tmpl w:val="027CA128"/>
    <w:lvl w:ilvl="0" w:tplc="E74046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5AD093E"/>
    <w:multiLevelType w:val="hybridMultilevel"/>
    <w:tmpl w:val="8C0C09B0"/>
    <w:lvl w:ilvl="0" w:tplc="75EC4074">
      <w:start w:val="1"/>
      <w:numFmt w:val="decimal"/>
      <w:lvlText w:val="%1."/>
      <w:lvlJc w:val="left"/>
      <w:pPr>
        <w:tabs>
          <w:tab w:val="num" w:pos="720"/>
        </w:tabs>
        <w:ind w:left="720" w:hanging="360"/>
      </w:pPr>
    </w:lvl>
    <w:lvl w:ilvl="1" w:tplc="5652EC3A">
      <w:numFmt w:val="bullet"/>
      <w:lvlText w:val="–"/>
      <w:lvlJc w:val="left"/>
      <w:pPr>
        <w:tabs>
          <w:tab w:val="num" w:pos="1440"/>
        </w:tabs>
        <w:ind w:left="1440" w:hanging="360"/>
      </w:pPr>
      <w:rPr>
        <w:rFonts w:ascii="Times New Roman" w:eastAsia="Times New Roman" w:hAnsi="Times New Roman" w:cs="Times New Roman" w:hint="default"/>
      </w:rPr>
    </w:lvl>
    <w:lvl w:ilvl="2" w:tplc="96EA32D8" w:tentative="1">
      <w:start w:val="1"/>
      <w:numFmt w:val="decimal"/>
      <w:lvlText w:val="%3."/>
      <w:lvlJc w:val="left"/>
      <w:pPr>
        <w:tabs>
          <w:tab w:val="num" w:pos="2160"/>
        </w:tabs>
        <w:ind w:left="2160" w:hanging="360"/>
      </w:pPr>
    </w:lvl>
    <w:lvl w:ilvl="3" w:tplc="D76CFAF6" w:tentative="1">
      <w:start w:val="1"/>
      <w:numFmt w:val="decimal"/>
      <w:lvlText w:val="%4."/>
      <w:lvlJc w:val="left"/>
      <w:pPr>
        <w:tabs>
          <w:tab w:val="num" w:pos="2880"/>
        </w:tabs>
        <w:ind w:left="2880" w:hanging="360"/>
      </w:pPr>
    </w:lvl>
    <w:lvl w:ilvl="4" w:tplc="55B8CF98" w:tentative="1">
      <w:start w:val="1"/>
      <w:numFmt w:val="decimal"/>
      <w:lvlText w:val="%5."/>
      <w:lvlJc w:val="left"/>
      <w:pPr>
        <w:tabs>
          <w:tab w:val="num" w:pos="3600"/>
        </w:tabs>
        <w:ind w:left="3600" w:hanging="360"/>
      </w:pPr>
    </w:lvl>
    <w:lvl w:ilvl="5" w:tplc="89BA29B4" w:tentative="1">
      <w:start w:val="1"/>
      <w:numFmt w:val="decimal"/>
      <w:lvlText w:val="%6."/>
      <w:lvlJc w:val="left"/>
      <w:pPr>
        <w:tabs>
          <w:tab w:val="num" w:pos="4320"/>
        </w:tabs>
        <w:ind w:left="4320" w:hanging="360"/>
      </w:pPr>
    </w:lvl>
    <w:lvl w:ilvl="6" w:tplc="2180A6C2" w:tentative="1">
      <w:start w:val="1"/>
      <w:numFmt w:val="decimal"/>
      <w:lvlText w:val="%7."/>
      <w:lvlJc w:val="left"/>
      <w:pPr>
        <w:tabs>
          <w:tab w:val="num" w:pos="5040"/>
        </w:tabs>
        <w:ind w:left="5040" w:hanging="360"/>
      </w:pPr>
    </w:lvl>
    <w:lvl w:ilvl="7" w:tplc="1526C2D2" w:tentative="1">
      <w:start w:val="1"/>
      <w:numFmt w:val="decimal"/>
      <w:lvlText w:val="%8."/>
      <w:lvlJc w:val="left"/>
      <w:pPr>
        <w:tabs>
          <w:tab w:val="num" w:pos="5760"/>
        </w:tabs>
        <w:ind w:left="5760" w:hanging="360"/>
      </w:pPr>
    </w:lvl>
    <w:lvl w:ilvl="8" w:tplc="A1F842D0" w:tentative="1">
      <w:start w:val="1"/>
      <w:numFmt w:val="decimal"/>
      <w:lvlText w:val="%9."/>
      <w:lvlJc w:val="left"/>
      <w:pPr>
        <w:tabs>
          <w:tab w:val="num" w:pos="6480"/>
        </w:tabs>
        <w:ind w:left="6480" w:hanging="360"/>
      </w:pPr>
    </w:lvl>
  </w:abstractNum>
  <w:abstractNum w:abstractNumId="13">
    <w:nsid w:val="35C21DF5"/>
    <w:multiLevelType w:val="hybridMultilevel"/>
    <w:tmpl w:val="9934077E"/>
    <w:lvl w:ilvl="0" w:tplc="B5EEE876">
      <w:start w:val="1"/>
      <w:numFmt w:val="decimal"/>
      <w:lvlText w:val="%1."/>
      <w:lvlJc w:val="left"/>
      <w:pPr>
        <w:ind w:left="720" w:hanging="360"/>
      </w:pPr>
      <w:rPr>
        <w:rFonts w:hint="default"/>
        <w:b w:val="0"/>
        <w:i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652186A"/>
    <w:multiLevelType w:val="hybridMultilevel"/>
    <w:tmpl w:val="9828BD5E"/>
    <w:lvl w:ilvl="0" w:tplc="766801DC">
      <w:start w:val="1"/>
      <w:numFmt w:val="bullet"/>
      <w:lvlText w:val="•"/>
      <w:lvlJc w:val="left"/>
      <w:pPr>
        <w:tabs>
          <w:tab w:val="num" w:pos="720"/>
        </w:tabs>
        <w:ind w:left="720" w:hanging="360"/>
      </w:pPr>
      <w:rPr>
        <w:rFonts w:ascii="Arial" w:hAnsi="Arial" w:hint="default"/>
      </w:rPr>
    </w:lvl>
    <w:lvl w:ilvl="1" w:tplc="AFC80CC2" w:tentative="1">
      <w:start w:val="1"/>
      <w:numFmt w:val="bullet"/>
      <w:lvlText w:val="•"/>
      <w:lvlJc w:val="left"/>
      <w:pPr>
        <w:tabs>
          <w:tab w:val="num" w:pos="1440"/>
        </w:tabs>
        <w:ind w:left="1440" w:hanging="360"/>
      </w:pPr>
      <w:rPr>
        <w:rFonts w:ascii="Arial" w:hAnsi="Arial" w:hint="default"/>
      </w:rPr>
    </w:lvl>
    <w:lvl w:ilvl="2" w:tplc="E724D15E" w:tentative="1">
      <w:start w:val="1"/>
      <w:numFmt w:val="bullet"/>
      <w:lvlText w:val="•"/>
      <w:lvlJc w:val="left"/>
      <w:pPr>
        <w:tabs>
          <w:tab w:val="num" w:pos="2160"/>
        </w:tabs>
        <w:ind w:left="2160" w:hanging="360"/>
      </w:pPr>
      <w:rPr>
        <w:rFonts w:ascii="Arial" w:hAnsi="Arial" w:hint="default"/>
      </w:rPr>
    </w:lvl>
    <w:lvl w:ilvl="3" w:tplc="C496314A" w:tentative="1">
      <w:start w:val="1"/>
      <w:numFmt w:val="bullet"/>
      <w:lvlText w:val="•"/>
      <w:lvlJc w:val="left"/>
      <w:pPr>
        <w:tabs>
          <w:tab w:val="num" w:pos="2880"/>
        </w:tabs>
        <w:ind w:left="2880" w:hanging="360"/>
      </w:pPr>
      <w:rPr>
        <w:rFonts w:ascii="Arial" w:hAnsi="Arial" w:hint="default"/>
      </w:rPr>
    </w:lvl>
    <w:lvl w:ilvl="4" w:tplc="545E0FCE" w:tentative="1">
      <w:start w:val="1"/>
      <w:numFmt w:val="bullet"/>
      <w:lvlText w:val="•"/>
      <w:lvlJc w:val="left"/>
      <w:pPr>
        <w:tabs>
          <w:tab w:val="num" w:pos="3600"/>
        </w:tabs>
        <w:ind w:left="3600" w:hanging="360"/>
      </w:pPr>
      <w:rPr>
        <w:rFonts w:ascii="Arial" w:hAnsi="Arial" w:hint="default"/>
      </w:rPr>
    </w:lvl>
    <w:lvl w:ilvl="5" w:tplc="B3AC52C2" w:tentative="1">
      <w:start w:val="1"/>
      <w:numFmt w:val="bullet"/>
      <w:lvlText w:val="•"/>
      <w:lvlJc w:val="left"/>
      <w:pPr>
        <w:tabs>
          <w:tab w:val="num" w:pos="4320"/>
        </w:tabs>
        <w:ind w:left="4320" w:hanging="360"/>
      </w:pPr>
      <w:rPr>
        <w:rFonts w:ascii="Arial" w:hAnsi="Arial" w:hint="default"/>
      </w:rPr>
    </w:lvl>
    <w:lvl w:ilvl="6" w:tplc="6F663E92" w:tentative="1">
      <w:start w:val="1"/>
      <w:numFmt w:val="bullet"/>
      <w:lvlText w:val="•"/>
      <w:lvlJc w:val="left"/>
      <w:pPr>
        <w:tabs>
          <w:tab w:val="num" w:pos="5040"/>
        </w:tabs>
        <w:ind w:left="5040" w:hanging="360"/>
      </w:pPr>
      <w:rPr>
        <w:rFonts w:ascii="Arial" w:hAnsi="Arial" w:hint="default"/>
      </w:rPr>
    </w:lvl>
    <w:lvl w:ilvl="7" w:tplc="E028FBAC" w:tentative="1">
      <w:start w:val="1"/>
      <w:numFmt w:val="bullet"/>
      <w:lvlText w:val="•"/>
      <w:lvlJc w:val="left"/>
      <w:pPr>
        <w:tabs>
          <w:tab w:val="num" w:pos="5760"/>
        </w:tabs>
        <w:ind w:left="5760" w:hanging="360"/>
      </w:pPr>
      <w:rPr>
        <w:rFonts w:ascii="Arial" w:hAnsi="Arial" w:hint="default"/>
      </w:rPr>
    </w:lvl>
    <w:lvl w:ilvl="8" w:tplc="AE8A71B6" w:tentative="1">
      <w:start w:val="1"/>
      <w:numFmt w:val="bullet"/>
      <w:lvlText w:val="•"/>
      <w:lvlJc w:val="left"/>
      <w:pPr>
        <w:tabs>
          <w:tab w:val="num" w:pos="6480"/>
        </w:tabs>
        <w:ind w:left="6480" w:hanging="360"/>
      </w:pPr>
      <w:rPr>
        <w:rFonts w:ascii="Arial" w:hAnsi="Arial" w:hint="default"/>
      </w:rPr>
    </w:lvl>
  </w:abstractNum>
  <w:abstractNum w:abstractNumId="15">
    <w:nsid w:val="39E00C4B"/>
    <w:multiLevelType w:val="multilevel"/>
    <w:tmpl w:val="8C226C18"/>
    <w:lvl w:ilvl="0">
      <w:start w:val="1"/>
      <w:numFmt w:val="decimal"/>
      <w:pStyle w:val="Tekstclana"/>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bCs/>
        <w:color w:val="auto"/>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nsid w:val="3A3841F0"/>
    <w:multiLevelType w:val="hybridMultilevel"/>
    <w:tmpl w:val="DCE4D5F8"/>
    <w:lvl w:ilvl="0" w:tplc="03C05A5A">
      <w:start w:val="1"/>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C206430"/>
    <w:multiLevelType w:val="hybridMultilevel"/>
    <w:tmpl w:val="FA6E1B0E"/>
    <w:lvl w:ilvl="0" w:tplc="1BC2203C">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8">
    <w:nsid w:val="3D714D9D"/>
    <w:multiLevelType w:val="hybridMultilevel"/>
    <w:tmpl w:val="FA6E1B0E"/>
    <w:lvl w:ilvl="0" w:tplc="1BC2203C">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9">
    <w:nsid w:val="3EBB58B8"/>
    <w:multiLevelType w:val="hybridMultilevel"/>
    <w:tmpl w:val="AA4231A4"/>
    <w:lvl w:ilvl="0" w:tplc="5652EC3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17A14DB"/>
    <w:multiLevelType w:val="hybridMultilevel"/>
    <w:tmpl w:val="7B9C8134"/>
    <w:lvl w:ilvl="0" w:tplc="5652EC3A">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A5C0152"/>
    <w:multiLevelType w:val="hybridMultilevel"/>
    <w:tmpl w:val="EA704A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0593A3E"/>
    <w:multiLevelType w:val="hybridMultilevel"/>
    <w:tmpl w:val="133658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53A6818"/>
    <w:multiLevelType w:val="hybridMultilevel"/>
    <w:tmpl w:val="601434D0"/>
    <w:lvl w:ilvl="0" w:tplc="6B088C5C">
      <w:start w:val="1"/>
      <w:numFmt w:val="bullet"/>
      <w:lvlText w:val="•"/>
      <w:lvlJc w:val="left"/>
      <w:pPr>
        <w:tabs>
          <w:tab w:val="num" w:pos="720"/>
        </w:tabs>
        <w:ind w:left="720" w:hanging="360"/>
      </w:pPr>
      <w:rPr>
        <w:rFonts w:ascii="Arial" w:hAnsi="Arial" w:hint="default"/>
      </w:rPr>
    </w:lvl>
    <w:lvl w:ilvl="1" w:tplc="4FB69058" w:tentative="1">
      <w:start w:val="1"/>
      <w:numFmt w:val="bullet"/>
      <w:lvlText w:val="•"/>
      <w:lvlJc w:val="left"/>
      <w:pPr>
        <w:tabs>
          <w:tab w:val="num" w:pos="1440"/>
        </w:tabs>
        <w:ind w:left="1440" w:hanging="360"/>
      </w:pPr>
      <w:rPr>
        <w:rFonts w:ascii="Arial" w:hAnsi="Arial" w:hint="default"/>
      </w:rPr>
    </w:lvl>
    <w:lvl w:ilvl="2" w:tplc="06AA28BC" w:tentative="1">
      <w:start w:val="1"/>
      <w:numFmt w:val="bullet"/>
      <w:lvlText w:val="•"/>
      <w:lvlJc w:val="left"/>
      <w:pPr>
        <w:tabs>
          <w:tab w:val="num" w:pos="2160"/>
        </w:tabs>
        <w:ind w:left="2160" w:hanging="360"/>
      </w:pPr>
      <w:rPr>
        <w:rFonts w:ascii="Arial" w:hAnsi="Arial" w:hint="default"/>
      </w:rPr>
    </w:lvl>
    <w:lvl w:ilvl="3" w:tplc="3230BC66" w:tentative="1">
      <w:start w:val="1"/>
      <w:numFmt w:val="bullet"/>
      <w:lvlText w:val="•"/>
      <w:lvlJc w:val="left"/>
      <w:pPr>
        <w:tabs>
          <w:tab w:val="num" w:pos="2880"/>
        </w:tabs>
        <w:ind w:left="2880" w:hanging="360"/>
      </w:pPr>
      <w:rPr>
        <w:rFonts w:ascii="Arial" w:hAnsi="Arial" w:hint="default"/>
      </w:rPr>
    </w:lvl>
    <w:lvl w:ilvl="4" w:tplc="461CEC42" w:tentative="1">
      <w:start w:val="1"/>
      <w:numFmt w:val="bullet"/>
      <w:lvlText w:val="•"/>
      <w:lvlJc w:val="left"/>
      <w:pPr>
        <w:tabs>
          <w:tab w:val="num" w:pos="3600"/>
        </w:tabs>
        <w:ind w:left="3600" w:hanging="360"/>
      </w:pPr>
      <w:rPr>
        <w:rFonts w:ascii="Arial" w:hAnsi="Arial" w:hint="default"/>
      </w:rPr>
    </w:lvl>
    <w:lvl w:ilvl="5" w:tplc="38322F28" w:tentative="1">
      <w:start w:val="1"/>
      <w:numFmt w:val="bullet"/>
      <w:lvlText w:val="•"/>
      <w:lvlJc w:val="left"/>
      <w:pPr>
        <w:tabs>
          <w:tab w:val="num" w:pos="4320"/>
        </w:tabs>
        <w:ind w:left="4320" w:hanging="360"/>
      </w:pPr>
      <w:rPr>
        <w:rFonts w:ascii="Arial" w:hAnsi="Arial" w:hint="default"/>
      </w:rPr>
    </w:lvl>
    <w:lvl w:ilvl="6" w:tplc="7BACDD38" w:tentative="1">
      <w:start w:val="1"/>
      <w:numFmt w:val="bullet"/>
      <w:lvlText w:val="•"/>
      <w:lvlJc w:val="left"/>
      <w:pPr>
        <w:tabs>
          <w:tab w:val="num" w:pos="5040"/>
        </w:tabs>
        <w:ind w:left="5040" w:hanging="360"/>
      </w:pPr>
      <w:rPr>
        <w:rFonts w:ascii="Arial" w:hAnsi="Arial" w:hint="default"/>
      </w:rPr>
    </w:lvl>
    <w:lvl w:ilvl="7" w:tplc="6AF6C0E4" w:tentative="1">
      <w:start w:val="1"/>
      <w:numFmt w:val="bullet"/>
      <w:lvlText w:val="•"/>
      <w:lvlJc w:val="left"/>
      <w:pPr>
        <w:tabs>
          <w:tab w:val="num" w:pos="5760"/>
        </w:tabs>
        <w:ind w:left="5760" w:hanging="360"/>
      </w:pPr>
      <w:rPr>
        <w:rFonts w:ascii="Arial" w:hAnsi="Arial" w:hint="default"/>
      </w:rPr>
    </w:lvl>
    <w:lvl w:ilvl="8" w:tplc="8C0AE7C2" w:tentative="1">
      <w:start w:val="1"/>
      <w:numFmt w:val="bullet"/>
      <w:lvlText w:val="•"/>
      <w:lvlJc w:val="left"/>
      <w:pPr>
        <w:tabs>
          <w:tab w:val="num" w:pos="6480"/>
        </w:tabs>
        <w:ind w:left="6480" w:hanging="360"/>
      </w:pPr>
      <w:rPr>
        <w:rFonts w:ascii="Arial" w:hAnsi="Arial" w:hint="default"/>
      </w:rPr>
    </w:lvl>
  </w:abstractNum>
  <w:abstractNum w:abstractNumId="24">
    <w:nsid w:val="5DE852DF"/>
    <w:multiLevelType w:val="hybridMultilevel"/>
    <w:tmpl w:val="14BCBDCA"/>
    <w:lvl w:ilvl="0" w:tplc="5652EC3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EF6559C"/>
    <w:multiLevelType w:val="hybridMultilevel"/>
    <w:tmpl w:val="3D3A62BA"/>
    <w:lvl w:ilvl="0" w:tplc="158263EE">
      <w:start w:val="1"/>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B3211C"/>
    <w:multiLevelType w:val="hybridMultilevel"/>
    <w:tmpl w:val="F70043FC"/>
    <w:lvl w:ilvl="0" w:tplc="AB2C572E">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8222E48"/>
    <w:multiLevelType w:val="multilevel"/>
    <w:tmpl w:val="8B5A6EDA"/>
    <w:lvl w:ilvl="0">
      <w:start w:val="1"/>
      <w:numFmt w:val="decimal"/>
      <w:lvlText w:val="(%1)"/>
      <w:lvlJc w:val="left"/>
      <w:pPr>
        <w:tabs>
          <w:tab w:val="num" w:pos="540"/>
        </w:tabs>
        <w:ind w:left="540" w:hanging="360"/>
      </w:pPr>
      <w:rPr>
        <w:rFonts w:hint="default"/>
        <w:b w:val="0"/>
      </w:rPr>
    </w:lvl>
    <w:lvl w:ilvl="1">
      <w:start w:val="1"/>
      <w:numFmt w:val="decimal"/>
      <w:lvlText w:val="%2)"/>
      <w:lvlJc w:val="left"/>
      <w:pPr>
        <w:tabs>
          <w:tab w:val="num" w:pos="720"/>
        </w:tabs>
        <w:ind w:left="720" w:hanging="360"/>
      </w:pPr>
      <w:rPr>
        <w:rFonts w:hint="default"/>
        <w:dstrike w:val="0"/>
        <w:color w:val="auto"/>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8">
    <w:nsid w:val="73D86389"/>
    <w:multiLevelType w:val="hybridMultilevel"/>
    <w:tmpl w:val="8E90BFFA"/>
    <w:lvl w:ilvl="0" w:tplc="75EC4074">
      <w:start w:val="1"/>
      <w:numFmt w:val="decimal"/>
      <w:lvlText w:val="%1."/>
      <w:lvlJc w:val="left"/>
      <w:pPr>
        <w:tabs>
          <w:tab w:val="num" w:pos="720"/>
        </w:tabs>
        <w:ind w:left="720" w:hanging="360"/>
      </w:pPr>
    </w:lvl>
    <w:lvl w:ilvl="1" w:tplc="149AAC96">
      <w:start w:val="1"/>
      <w:numFmt w:val="decimal"/>
      <w:lvlText w:val="%2."/>
      <w:lvlJc w:val="left"/>
      <w:pPr>
        <w:tabs>
          <w:tab w:val="num" w:pos="1440"/>
        </w:tabs>
        <w:ind w:left="1440" w:hanging="360"/>
      </w:pPr>
    </w:lvl>
    <w:lvl w:ilvl="2" w:tplc="96EA32D8" w:tentative="1">
      <w:start w:val="1"/>
      <w:numFmt w:val="decimal"/>
      <w:lvlText w:val="%3."/>
      <w:lvlJc w:val="left"/>
      <w:pPr>
        <w:tabs>
          <w:tab w:val="num" w:pos="2160"/>
        </w:tabs>
        <w:ind w:left="2160" w:hanging="360"/>
      </w:pPr>
    </w:lvl>
    <w:lvl w:ilvl="3" w:tplc="D76CFAF6" w:tentative="1">
      <w:start w:val="1"/>
      <w:numFmt w:val="decimal"/>
      <w:lvlText w:val="%4."/>
      <w:lvlJc w:val="left"/>
      <w:pPr>
        <w:tabs>
          <w:tab w:val="num" w:pos="2880"/>
        </w:tabs>
        <w:ind w:left="2880" w:hanging="360"/>
      </w:pPr>
    </w:lvl>
    <w:lvl w:ilvl="4" w:tplc="55B8CF98" w:tentative="1">
      <w:start w:val="1"/>
      <w:numFmt w:val="decimal"/>
      <w:lvlText w:val="%5."/>
      <w:lvlJc w:val="left"/>
      <w:pPr>
        <w:tabs>
          <w:tab w:val="num" w:pos="3600"/>
        </w:tabs>
        <w:ind w:left="3600" w:hanging="360"/>
      </w:pPr>
    </w:lvl>
    <w:lvl w:ilvl="5" w:tplc="89BA29B4" w:tentative="1">
      <w:start w:val="1"/>
      <w:numFmt w:val="decimal"/>
      <w:lvlText w:val="%6."/>
      <w:lvlJc w:val="left"/>
      <w:pPr>
        <w:tabs>
          <w:tab w:val="num" w:pos="4320"/>
        </w:tabs>
        <w:ind w:left="4320" w:hanging="360"/>
      </w:pPr>
    </w:lvl>
    <w:lvl w:ilvl="6" w:tplc="2180A6C2" w:tentative="1">
      <w:start w:val="1"/>
      <w:numFmt w:val="decimal"/>
      <w:lvlText w:val="%7."/>
      <w:lvlJc w:val="left"/>
      <w:pPr>
        <w:tabs>
          <w:tab w:val="num" w:pos="5040"/>
        </w:tabs>
        <w:ind w:left="5040" w:hanging="360"/>
      </w:pPr>
    </w:lvl>
    <w:lvl w:ilvl="7" w:tplc="1526C2D2" w:tentative="1">
      <w:start w:val="1"/>
      <w:numFmt w:val="decimal"/>
      <w:lvlText w:val="%8."/>
      <w:lvlJc w:val="left"/>
      <w:pPr>
        <w:tabs>
          <w:tab w:val="num" w:pos="5760"/>
        </w:tabs>
        <w:ind w:left="5760" w:hanging="360"/>
      </w:pPr>
    </w:lvl>
    <w:lvl w:ilvl="8" w:tplc="A1F842D0" w:tentative="1">
      <w:start w:val="1"/>
      <w:numFmt w:val="decimal"/>
      <w:lvlText w:val="%9."/>
      <w:lvlJc w:val="left"/>
      <w:pPr>
        <w:tabs>
          <w:tab w:val="num" w:pos="6480"/>
        </w:tabs>
        <w:ind w:left="6480" w:hanging="360"/>
      </w:pPr>
    </w:lvl>
  </w:abstractNum>
  <w:num w:numId="1">
    <w:abstractNumId w:val="15"/>
  </w:num>
  <w:num w:numId="2">
    <w:abstractNumId w:val="27"/>
  </w:num>
  <w:num w:numId="3">
    <w:abstractNumId w:val="24"/>
  </w:num>
  <w:num w:numId="4">
    <w:abstractNumId w:val="6"/>
  </w:num>
  <w:num w:numId="5">
    <w:abstractNumId w:val="8"/>
  </w:num>
  <w:num w:numId="6">
    <w:abstractNumId w:val="19"/>
  </w:num>
  <w:num w:numId="7">
    <w:abstractNumId w:val="20"/>
  </w:num>
  <w:num w:numId="8">
    <w:abstractNumId w:val="28"/>
  </w:num>
  <w:num w:numId="9">
    <w:abstractNumId w:val="12"/>
  </w:num>
  <w:num w:numId="10">
    <w:abstractNumId w:val="2"/>
  </w:num>
  <w:num w:numId="11">
    <w:abstractNumId w:val="14"/>
  </w:num>
  <w:num w:numId="12">
    <w:abstractNumId w:val="23"/>
  </w:num>
  <w:num w:numId="13">
    <w:abstractNumId w:val="0"/>
  </w:num>
  <w:num w:numId="14">
    <w:abstractNumId w:val="22"/>
  </w:num>
  <w:num w:numId="15">
    <w:abstractNumId w:val="5"/>
  </w:num>
  <w:num w:numId="16">
    <w:abstractNumId w:val="13"/>
  </w:num>
  <w:num w:numId="17">
    <w:abstractNumId w:val="9"/>
  </w:num>
  <w:num w:numId="18">
    <w:abstractNumId w:val="26"/>
  </w:num>
  <w:num w:numId="19">
    <w:abstractNumId w:val="18"/>
  </w:num>
  <w:num w:numId="20">
    <w:abstractNumId w:val="21"/>
  </w:num>
  <w:num w:numId="21">
    <w:abstractNumId w:val="17"/>
  </w:num>
  <w:num w:numId="22">
    <w:abstractNumId w:val="1"/>
  </w:num>
  <w:num w:numId="23">
    <w:abstractNumId w:val="25"/>
  </w:num>
  <w:num w:numId="24">
    <w:abstractNumId w:val="16"/>
  </w:num>
  <w:num w:numId="25">
    <w:abstractNumId w:val="11"/>
  </w:num>
  <w:num w:numId="26">
    <w:abstractNumId w:val="10"/>
  </w:num>
  <w:num w:numId="27">
    <w:abstractNumId w:val="4"/>
  </w:num>
  <w:num w:numId="28">
    <w:abstractNumId w:val="7"/>
  </w:num>
  <w:num w:numId="2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hideSpellingErrors/>
  <w:proofState w:grammar="clean"/>
  <w:stylePaneFormatFilter w:val="3F01"/>
  <w:defaultTabStop w:val="720"/>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rsids>
    <w:rsidRoot w:val="008F71D3"/>
    <w:rsid w:val="0001016A"/>
    <w:rsid w:val="0001457C"/>
    <w:rsid w:val="000201BB"/>
    <w:rsid w:val="00051AD7"/>
    <w:rsid w:val="00051F03"/>
    <w:rsid w:val="00070292"/>
    <w:rsid w:val="00073B3C"/>
    <w:rsid w:val="00075723"/>
    <w:rsid w:val="00082DF4"/>
    <w:rsid w:val="0009207C"/>
    <w:rsid w:val="000A27EA"/>
    <w:rsid w:val="000D7C79"/>
    <w:rsid w:val="000E2C16"/>
    <w:rsid w:val="0013175C"/>
    <w:rsid w:val="0014428C"/>
    <w:rsid w:val="001457B4"/>
    <w:rsid w:val="00170818"/>
    <w:rsid w:val="00171911"/>
    <w:rsid w:val="0018012E"/>
    <w:rsid w:val="001A1DB7"/>
    <w:rsid w:val="001A2538"/>
    <w:rsid w:val="001C3257"/>
    <w:rsid w:val="001E4F7D"/>
    <w:rsid w:val="001F42BC"/>
    <w:rsid w:val="001F5D6A"/>
    <w:rsid w:val="002121B4"/>
    <w:rsid w:val="0023063A"/>
    <w:rsid w:val="002356BD"/>
    <w:rsid w:val="00243D21"/>
    <w:rsid w:val="002461A4"/>
    <w:rsid w:val="002503C8"/>
    <w:rsid w:val="00277830"/>
    <w:rsid w:val="002852EB"/>
    <w:rsid w:val="002C0393"/>
    <w:rsid w:val="002C7BDD"/>
    <w:rsid w:val="002E002C"/>
    <w:rsid w:val="002F3683"/>
    <w:rsid w:val="002F4C5F"/>
    <w:rsid w:val="00302C30"/>
    <w:rsid w:val="00314D68"/>
    <w:rsid w:val="00325353"/>
    <w:rsid w:val="0033708C"/>
    <w:rsid w:val="00337407"/>
    <w:rsid w:val="0035343C"/>
    <w:rsid w:val="003645DE"/>
    <w:rsid w:val="00365BB7"/>
    <w:rsid w:val="00366588"/>
    <w:rsid w:val="0038168A"/>
    <w:rsid w:val="003A0290"/>
    <w:rsid w:val="003B48E5"/>
    <w:rsid w:val="003B592D"/>
    <w:rsid w:val="003B6AE8"/>
    <w:rsid w:val="003E4976"/>
    <w:rsid w:val="00436FD9"/>
    <w:rsid w:val="0045084B"/>
    <w:rsid w:val="0045399D"/>
    <w:rsid w:val="004871D7"/>
    <w:rsid w:val="00492B51"/>
    <w:rsid w:val="004A6ADA"/>
    <w:rsid w:val="004D49A7"/>
    <w:rsid w:val="004D7F09"/>
    <w:rsid w:val="004F0715"/>
    <w:rsid w:val="004F1FAD"/>
    <w:rsid w:val="004F47F5"/>
    <w:rsid w:val="00524E8D"/>
    <w:rsid w:val="0053723B"/>
    <w:rsid w:val="005372A1"/>
    <w:rsid w:val="00541C43"/>
    <w:rsid w:val="005559A4"/>
    <w:rsid w:val="00557AB6"/>
    <w:rsid w:val="005624E2"/>
    <w:rsid w:val="005849AA"/>
    <w:rsid w:val="00587AF7"/>
    <w:rsid w:val="00617FFB"/>
    <w:rsid w:val="00646F1E"/>
    <w:rsid w:val="00647F19"/>
    <w:rsid w:val="0066696F"/>
    <w:rsid w:val="00670D69"/>
    <w:rsid w:val="00682ABE"/>
    <w:rsid w:val="006922E4"/>
    <w:rsid w:val="00697C43"/>
    <w:rsid w:val="006A3997"/>
    <w:rsid w:val="006E2223"/>
    <w:rsid w:val="006F7197"/>
    <w:rsid w:val="00707E72"/>
    <w:rsid w:val="00711976"/>
    <w:rsid w:val="00720932"/>
    <w:rsid w:val="007342AC"/>
    <w:rsid w:val="0074088D"/>
    <w:rsid w:val="007531D1"/>
    <w:rsid w:val="0076146E"/>
    <w:rsid w:val="007625D4"/>
    <w:rsid w:val="00797CAD"/>
    <w:rsid w:val="007A3DC1"/>
    <w:rsid w:val="007F2677"/>
    <w:rsid w:val="0082211A"/>
    <w:rsid w:val="00825E5A"/>
    <w:rsid w:val="00832E26"/>
    <w:rsid w:val="00837FAD"/>
    <w:rsid w:val="0087002F"/>
    <w:rsid w:val="0087111A"/>
    <w:rsid w:val="00872789"/>
    <w:rsid w:val="00873E9D"/>
    <w:rsid w:val="00875D52"/>
    <w:rsid w:val="00890848"/>
    <w:rsid w:val="00891D4F"/>
    <w:rsid w:val="00892BBA"/>
    <w:rsid w:val="008A5613"/>
    <w:rsid w:val="008B515F"/>
    <w:rsid w:val="008B7264"/>
    <w:rsid w:val="008B7B59"/>
    <w:rsid w:val="008C32F7"/>
    <w:rsid w:val="008D7EAC"/>
    <w:rsid w:val="008E3B4E"/>
    <w:rsid w:val="008E7154"/>
    <w:rsid w:val="008F1E54"/>
    <w:rsid w:val="008F54F6"/>
    <w:rsid w:val="008F71D3"/>
    <w:rsid w:val="00903490"/>
    <w:rsid w:val="00903A9F"/>
    <w:rsid w:val="00920005"/>
    <w:rsid w:val="009550E2"/>
    <w:rsid w:val="00961BE1"/>
    <w:rsid w:val="00994CE6"/>
    <w:rsid w:val="009A71D1"/>
    <w:rsid w:val="009C67F2"/>
    <w:rsid w:val="009C7966"/>
    <w:rsid w:val="009D7474"/>
    <w:rsid w:val="009F0E0A"/>
    <w:rsid w:val="009F0F45"/>
    <w:rsid w:val="00A03C2C"/>
    <w:rsid w:val="00A07982"/>
    <w:rsid w:val="00A13076"/>
    <w:rsid w:val="00A13976"/>
    <w:rsid w:val="00A178D8"/>
    <w:rsid w:val="00A42F7A"/>
    <w:rsid w:val="00A55B2C"/>
    <w:rsid w:val="00AA30DA"/>
    <w:rsid w:val="00AA403E"/>
    <w:rsid w:val="00AB7800"/>
    <w:rsid w:val="00AD2D0E"/>
    <w:rsid w:val="00AD6282"/>
    <w:rsid w:val="00AE3BA9"/>
    <w:rsid w:val="00AF00DB"/>
    <w:rsid w:val="00AF327D"/>
    <w:rsid w:val="00B056D5"/>
    <w:rsid w:val="00B231CF"/>
    <w:rsid w:val="00B52E96"/>
    <w:rsid w:val="00B57289"/>
    <w:rsid w:val="00BA350D"/>
    <w:rsid w:val="00BD4CF3"/>
    <w:rsid w:val="00BE57E1"/>
    <w:rsid w:val="00C04F80"/>
    <w:rsid w:val="00C05D32"/>
    <w:rsid w:val="00C10018"/>
    <w:rsid w:val="00C111B4"/>
    <w:rsid w:val="00C32184"/>
    <w:rsid w:val="00C33EB6"/>
    <w:rsid w:val="00C34FD8"/>
    <w:rsid w:val="00C4142B"/>
    <w:rsid w:val="00C80AB6"/>
    <w:rsid w:val="00C96B55"/>
    <w:rsid w:val="00CB7141"/>
    <w:rsid w:val="00CD365B"/>
    <w:rsid w:val="00CE7512"/>
    <w:rsid w:val="00CF0962"/>
    <w:rsid w:val="00CF21EB"/>
    <w:rsid w:val="00D272F8"/>
    <w:rsid w:val="00D436D2"/>
    <w:rsid w:val="00D5546E"/>
    <w:rsid w:val="00D55B72"/>
    <w:rsid w:val="00D6111A"/>
    <w:rsid w:val="00D87D6B"/>
    <w:rsid w:val="00DB58CB"/>
    <w:rsid w:val="00DE06DE"/>
    <w:rsid w:val="00DE6A22"/>
    <w:rsid w:val="00E01783"/>
    <w:rsid w:val="00E11248"/>
    <w:rsid w:val="00E14D2A"/>
    <w:rsid w:val="00E15F9C"/>
    <w:rsid w:val="00E436ED"/>
    <w:rsid w:val="00E46CD7"/>
    <w:rsid w:val="00E4719F"/>
    <w:rsid w:val="00E600F1"/>
    <w:rsid w:val="00E77D6F"/>
    <w:rsid w:val="00EB15FC"/>
    <w:rsid w:val="00EB1AAF"/>
    <w:rsid w:val="00EC44E0"/>
    <w:rsid w:val="00EC623E"/>
    <w:rsid w:val="00EC764D"/>
    <w:rsid w:val="00F07D97"/>
    <w:rsid w:val="00F17AEE"/>
    <w:rsid w:val="00F415FE"/>
    <w:rsid w:val="00F477BE"/>
    <w:rsid w:val="00FA72F7"/>
    <w:rsid w:val="00FA742D"/>
    <w:rsid w:val="00FB3DF7"/>
    <w:rsid w:val="00FC28CE"/>
    <w:rsid w:val="00FD4A96"/>
    <w:rsid w:val="00FD5B7A"/>
    <w:rsid w:val="00FE7746"/>
    <w:rsid w:val="00FF2DC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F42BC"/>
    <w:rPr>
      <w:sz w:val="24"/>
      <w:szCs w:val="24"/>
    </w:rPr>
  </w:style>
  <w:style w:type="paragraph" w:styleId="Heading1">
    <w:name w:val="heading 1"/>
    <w:basedOn w:val="Normal"/>
    <w:next w:val="Normal"/>
    <w:qFormat/>
    <w:rsid w:val="001F42BC"/>
    <w:pPr>
      <w:keepNext/>
      <w:jc w:val="both"/>
      <w:outlineLvl w:val="0"/>
    </w:pPr>
    <w:rPr>
      <w:b/>
      <w:bCs/>
      <w:i/>
      <w:iCs/>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1F42BC"/>
    <w:pPr>
      <w:jc w:val="both"/>
    </w:pPr>
    <w:rPr>
      <w:b/>
      <w:bCs/>
      <w:i/>
      <w:iCs/>
      <w:lang w:val="sl-SI"/>
    </w:rPr>
  </w:style>
  <w:style w:type="character" w:customStyle="1" w:styleId="Bodytext22">
    <w:name w:val="Body text (2)2"/>
    <w:rsid w:val="00B57289"/>
    <w:rPr>
      <w:rFonts w:ascii="Calibri" w:hAnsi="Calibri" w:hint="default"/>
      <w:color w:val="000000"/>
      <w:spacing w:val="0"/>
      <w:w w:val="100"/>
      <w:position w:val="0"/>
      <w:sz w:val="22"/>
      <w:szCs w:val="22"/>
      <w:lang w:bidi="ar-SA"/>
    </w:rPr>
  </w:style>
  <w:style w:type="paragraph" w:styleId="Header">
    <w:name w:val="header"/>
    <w:basedOn w:val="Normal"/>
    <w:link w:val="HeaderChar"/>
    <w:unhideWhenUsed/>
    <w:rsid w:val="00B57289"/>
    <w:pPr>
      <w:tabs>
        <w:tab w:val="left" w:pos="1800"/>
      </w:tabs>
      <w:jc w:val="center"/>
    </w:pPr>
    <w:rPr>
      <w:rFonts w:ascii="Arial" w:hAnsi="Arial"/>
      <w:sz w:val="22"/>
      <w:szCs w:val="20"/>
      <w:lang w:val="sr-Cyrl-CS"/>
    </w:rPr>
  </w:style>
  <w:style w:type="character" w:customStyle="1" w:styleId="HeaderChar">
    <w:name w:val="Header Char"/>
    <w:link w:val="Header"/>
    <w:rsid w:val="00B57289"/>
    <w:rPr>
      <w:rFonts w:ascii="Arial" w:hAnsi="Arial"/>
      <w:sz w:val="22"/>
      <w:lang w:val="sr-Cyrl-CS"/>
    </w:rPr>
  </w:style>
  <w:style w:type="paragraph" w:customStyle="1" w:styleId="Tekstclana">
    <w:name w:val="__Tekst clana"/>
    <w:basedOn w:val="Normal"/>
    <w:rsid w:val="009C7966"/>
    <w:pPr>
      <w:numPr>
        <w:numId w:val="1"/>
      </w:numPr>
      <w:spacing w:beforeLines="20" w:afterLines="20"/>
    </w:pPr>
    <w:rPr>
      <w:lang w:bidi="en-US"/>
    </w:rPr>
  </w:style>
  <w:style w:type="paragraph" w:styleId="ListParagraph">
    <w:name w:val="List Paragraph"/>
    <w:basedOn w:val="Normal"/>
    <w:uiPriority w:val="99"/>
    <w:qFormat/>
    <w:rsid w:val="00C80AB6"/>
    <w:pPr>
      <w:ind w:left="720"/>
      <w:contextualSpacing/>
    </w:pPr>
  </w:style>
  <w:style w:type="paragraph" w:styleId="NormalWeb">
    <w:name w:val="Normal (Web)"/>
    <w:basedOn w:val="Normal"/>
    <w:uiPriority w:val="99"/>
    <w:unhideWhenUsed/>
    <w:rsid w:val="00EB1AAF"/>
    <w:pPr>
      <w:spacing w:before="100" w:beforeAutospacing="1" w:after="100" w:afterAutospacing="1"/>
    </w:pPr>
  </w:style>
  <w:style w:type="paragraph" w:styleId="BodyTextIndent">
    <w:name w:val="Body Text Indent"/>
    <w:basedOn w:val="Normal"/>
    <w:link w:val="BodyTextIndentChar"/>
    <w:rsid w:val="0053723B"/>
    <w:pPr>
      <w:spacing w:after="120"/>
      <w:ind w:left="360"/>
    </w:pPr>
  </w:style>
  <w:style w:type="character" w:customStyle="1" w:styleId="BodyTextIndentChar">
    <w:name w:val="Body Text Indent Char"/>
    <w:link w:val="BodyTextIndent"/>
    <w:rsid w:val="0053723B"/>
    <w:rPr>
      <w:sz w:val="24"/>
      <w:szCs w:val="24"/>
    </w:rPr>
  </w:style>
  <w:style w:type="character" w:styleId="CommentReference">
    <w:name w:val="annotation reference"/>
    <w:basedOn w:val="DefaultParagraphFont"/>
    <w:rsid w:val="009550E2"/>
    <w:rPr>
      <w:sz w:val="16"/>
      <w:szCs w:val="16"/>
    </w:rPr>
  </w:style>
  <w:style w:type="paragraph" w:styleId="CommentText">
    <w:name w:val="annotation text"/>
    <w:basedOn w:val="Normal"/>
    <w:link w:val="CommentTextChar"/>
    <w:rsid w:val="009550E2"/>
    <w:rPr>
      <w:sz w:val="20"/>
      <w:szCs w:val="20"/>
    </w:rPr>
  </w:style>
  <w:style w:type="character" w:customStyle="1" w:styleId="CommentTextChar">
    <w:name w:val="Comment Text Char"/>
    <w:basedOn w:val="DefaultParagraphFont"/>
    <w:link w:val="CommentText"/>
    <w:rsid w:val="009550E2"/>
  </w:style>
  <w:style w:type="paragraph" w:styleId="CommentSubject">
    <w:name w:val="annotation subject"/>
    <w:basedOn w:val="CommentText"/>
    <w:next w:val="CommentText"/>
    <w:link w:val="CommentSubjectChar"/>
    <w:rsid w:val="009550E2"/>
    <w:rPr>
      <w:b/>
      <w:bCs/>
    </w:rPr>
  </w:style>
  <w:style w:type="character" w:customStyle="1" w:styleId="CommentSubjectChar">
    <w:name w:val="Comment Subject Char"/>
    <w:basedOn w:val="CommentTextChar"/>
    <w:link w:val="CommentSubject"/>
    <w:rsid w:val="009550E2"/>
    <w:rPr>
      <w:b/>
      <w:bCs/>
    </w:rPr>
  </w:style>
  <w:style w:type="paragraph" w:styleId="BalloonText">
    <w:name w:val="Balloon Text"/>
    <w:basedOn w:val="Normal"/>
    <w:link w:val="BalloonTextChar"/>
    <w:rsid w:val="009550E2"/>
    <w:rPr>
      <w:rFonts w:ascii="Tahoma" w:hAnsi="Tahoma" w:cs="Tahoma"/>
      <w:sz w:val="16"/>
      <w:szCs w:val="16"/>
    </w:rPr>
  </w:style>
  <w:style w:type="character" w:customStyle="1" w:styleId="BalloonTextChar">
    <w:name w:val="Balloon Text Char"/>
    <w:basedOn w:val="DefaultParagraphFont"/>
    <w:link w:val="BalloonText"/>
    <w:rsid w:val="009550E2"/>
    <w:rPr>
      <w:rFonts w:ascii="Tahoma" w:hAnsi="Tahoma" w:cs="Tahoma"/>
      <w:sz w:val="16"/>
      <w:szCs w:val="16"/>
    </w:rPr>
  </w:style>
  <w:style w:type="paragraph" w:styleId="Footer">
    <w:name w:val="footer"/>
    <w:basedOn w:val="Normal"/>
    <w:link w:val="FooterChar"/>
    <w:rsid w:val="00707E72"/>
    <w:pPr>
      <w:tabs>
        <w:tab w:val="center" w:pos="4680"/>
        <w:tab w:val="right" w:pos="9360"/>
      </w:tabs>
    </w:pPr>
  </w:style>
  <w:style w:type="character" w:customStyle="1" w:styleId="FooterChar">
    <w:name w:val="Footer Char"/>
    <w:basedOn w:val="DefaultParagraphFont"/>
    <w:link w:val="Footer"/>
    <w:rsid w:val="00707E72"/>
    <w:rPr>
      <w:sz w:val="24"/>
      <w:szCs w:val="24"/>
    </w:rPr>
  </w:style>
  <w:style w:type="paragraph" w:styleId="Revision">
    <w:name w:val="Revision"/>
    <w:hidden/>
    <w:uiPriority w:val="99"/>
    <w:semiHidden/>
    <w:rsid w:val="008D7EAC"/>
    <w:rPr>
      <w:sz w:val="24"/>
      <w:szCs w:val="24"/>
    </w:rPr>
  </w:style>
</w:styles>
</file>

<file path=word/webSettings.xml><?xml version="1.0" encoding="utf-8"?>
<w:webSettings xmlns:r="http://schemas.openxmlformats.org/officeDocument/2006/relationships" xmlns:w="http://schemas.openxmlformats.org/wordprocessingml/2006/main">
  <w:divs>
    <w:div w:id="289433703">
      <w:bodyDiv w:val="1"/>
      <w:marLeft w:val="0"/>
      <w:marRight w:val="0"/>
      <w:marTop w:val="0"/>
      <w:marBottom w:val="0"/>
      <w:divBdr>
        <w:top w:val="none" w:sz="0" w:space="0" w:color="auto"/>
        <w:left w:val="none" w:sz="0" w:space="0" w:color="auto"/>
        <w:bottom w:val="none" w:sz="0" w:space="0" w:color="auto"/>
        <w:right w:val="none" w:sz="0" w:space="0" w:color="auto"/>
      </w:divBdr>
      <w:divsChild>
        <w:div w:id="1692681261">
          <w:marLeft w:val="1440"/>
          <w:marRight w:val="0"/>
          <w:marTop w:val="91"/>
          <w:marBottom w:val="0"/>
          <w:divBdr>
            <w:top w:val="none" w:sz="0" w:space="0" w:color="auto"/>
            <w:left w:val="none" w:sz="0" w:space="0" w:color="auto"/>
            <w:bottom w:val="none" w:sz="0" w:space="0" w:color="auto"/>
            <w:right w:val="none" w:sz="0" w:space="0" w:color="auto"/>
          </w:divBdr>
        </w:div>
        <w:div w:id="2043626662">
          <w:marLeft w:val="1440"/>
          <w:marRight w:val="0"/>
          <w:marTop w:val="91"/>
          <w:marBottom w:val="0"/>
          <w:divBdr>
            <w:top w:val="none" w:sz="0" w:space="0" w:color="auto"/>
            <w:left w:val="none" w:sz="0" w:space="0" w:color="auto"/>
            <w:bottom w:val="none" w:sz="0" w:space="0" w:color="auto"/>
            <w:right w:val="none" w:sz="0" w:space="0" w:color="auto"/>
          </w:divBdr>
        </w:div>
        <w:div w:id="2142185052">
          <w:marLeft w:val="1440"/>
          <w:marRight w:val="0"/>
          <w:marTop w:val="91"/>
          <w:marBottom w:val="0"/>
          <w:divBdr>
            <w:top w:val="none" w:sz="0" w:space="0" w:color="auto"/>
            <w:left w:val="none" w:sz="0" w:space="0" w:color="auto"/>
            <w:bottom w:val="none" w:sz="0" w:space="0" w:color="auto"/>
            <w:right w:val="none" w:sz="0" w:space="0" w:color="auto"/>
          </w:divBdr>
        </w:div>
      </w:divsChild>
    </w:div>
    <w:div w:id="378629698">
      <w:bodyDiv w:val="1"/>
      <w:marLeft w:val="0"/>
      <w:marRight w:val="0"/>
      <w:marTop w:val="0"/>
      <w:marBottom w:val="0"/>
      <w:divBdr>
        <w:top w:val="none" w:sz="0" w:space="0" w:color="auto"/>
        <w:left w:val="none" w:sz="0" w:space="0" w:color="auto"/>
        <w:bottom w:val="none" w:sz="0" w:space="0" w:color="auto"/>
        <w:right w:val="none" w:sz="0" w:space="0" w:color="auto"/>
      </w:divBdr>
      <w:divsChild>
        <w:div w:id="665011075">
          <w:marLeft w:val="547"/>
          <w:marRight w:val="0"/>
          <w:marTop w:val="154"/>
          <w:marBottom w:val="0"/>
          <w:divBdr>
            <w:top w:val="none" w:sz="0" w:space="0" w:color="auto"/>
            <w:left w:val="none" w:sz="0" w:space="0" w:color="auto"/>
            <w:bottom w:val="none" w:sz="0" w:space="0" w:color="auto"/>
            <w:right w:val="none" w:sz="0" w:space="0" w:color="auto"/>
          </w:divBdr>
        </w:div>
        <w:div w:id="1832714852">
          <w:marLeft w:val="547"/>
          <w:marRight w:val="0"/>
          <w:marTop w:val="154"/>
          <w:marBottom w:val="0"/>
          <w:divBdr>
            <w:top w:val="none" w:sz="0" w:space="0" w:color="auto"/>
            <w:left w:val="none" w:sz="0" w:space="0" w:color="auto"/>
            <w:bottom w:val="none" w:sz="0" w:space="0" w:color="auto"/>
            <w:right w:val="none" w:sz="0" w:space="0" w:color="auto"/>
          </w:divBdr>
        </w:div>
      </w:divsChild>
    </w:div>
    <w:div w:id="450319648">
      <w:bodyDiv w:val="1"/>
      <w:marLeft w:val="0"/>
      <w:marRight w:val="0"/>
      <w:marTop w:val="0"/>
      <w:marBottom w:val="0"/>
      <w:divBdr>
        <w:top w:val="none" w:sz="0" w:space="0" w:color="auto"/>
        <w:left w:val="none" w:sz="0" w:space="0" w:color="auto"/>
        <w:bottom w:val="none" w:sz="0" w:space="0" w:color="auto"/>
        <w:right w:val="none" w:sz="0" w:space="0" w:color="auto"/>
      </w:divBdr>
      <w:divsChild>
        <w:div w:id="718474755">
          <w:marLeft w:val="547"/>
          <w:marRight w:val="0"/>
          <w:marTop w:val="0"/>
          <w:marBottom w:val="240"/>
          <w:divBdr>
            <w:top w:val="none" w:sz="0" w:space="0" w:color="auto"/>
            <w:left w:val="none" w:sz="0" w:space="0" w:color="auto"/>
            <w:bottom w:val="none" w:sz="0" w:space="0" w:color="auto"/>
            <w:right w:val="none" w:sz="0" w:space="0" w:color="auto"/>
          </w:divBdr>
        </w:div>
        <w:div w:id="1269435093">
          <w:marLeft w:val="547"/>
          <w:marRight w:val="0"/>
          <w:marTop w:val="0"/>
          <w:marBottom w:val="240"/>
          <w:divBdr>
            <w:top w:val="none" w:sz="0" w:space="0" w:color="auto"/>
            <w:left w:val="none" w:sz="0" w:space="0" w:color="auto"/>
            <w:bottom w:val="none" w:sz="0" w:space="0" w:color="auto"/>
            <w:right w:val="none" w:sz="0" w:space="0" w:color="auto"/>
          </w:divBdr>
        </w:div>
      </w:divsChild>
    </w:div>
    <w:div w:id="1574465593">
      <w:bodyDiv w:val="1"/>
      <w:marLeft w:val="0"/>
      <w:marRight w:val="0"/>
      <w:marTop w:val="0"/>
      <w:marBottom w:val="0"/>
      <w:divBdr>
        <w:top w:val="none" w:sz="0" w:space="0" w:color="auto"/>
        <w:left w:val="none" w:sz="0" w:space="0" w:color="auto"/>
        <w:bottom w:val="none" w:sz="0" w:space="0" w:color="auto"/>
        <w:right w:val="none" w:sz="0" w:space="0" w:color="auto"/>
      </w:divBdr>
      <w:divsChild>
        <w:div w:id="558059962">
          <w:marLeft w:val="806"/>
          <w:marRight w:val="0"/>
          <w:marTop w:val="106"/>
          <w:marBottom w:val="0"/>
          <w:divBdr>
            <w:top w:val="none" w:sz="0" w:space="0" w:color="auto"/>
            <w:left w:val="none" w:sz="0" w:space="0" w:color="auto"/>
            <w:bottom w:val="none" w:sz="0" w:space="0" w:color="auto"/>
            <w:right w:val="none" w:sz="0" w:space="0" w:color="auto"/>
          </w:divBdr>
        </w:div>
      </w:divsChild>
    </w:div>
    <w:div w:id="1592466964">
      <w:bodyDiv w:val="1"/>
      <w:marLeft w:val="0"/>
      <w:marRight w:val="0"/>
      <w:marTop w:val="0"/>
      <w:marBottom w:val="0"/>
      <w:divBdr>
        <w:top w:val="none" w:sz="0" w:space="0" w:color="auto"/>
        <w:left w:val="none" w:sz="0" w:space="0" w:color="auto"/>
        <w:bottom w:val="none" w:sz="0" w:space="0" w:color="auto"/>
        <w:right w:val="none" w:sz="0" w:space="0" w:color="auto"/>
      </w:divBdr>
    </w:div>
    <w:div w:id="1779982752">
      <w:bodyDiv w:val="1"/>
      <w:marLeft w:val="0"/>
      <w:marRight w:val="0"/>
      <w:marTop w:val="0"/>
      <w:marBottom w:val="0"/>
      <w:divBdr>
        <w:top w:val="none" w:sz="0" w:space="0" w:color="auto"/>
        <w:left w:val="none" w:sz="0" w:space="0" w:color="auto"/>
        <w:bottom w:val="none" w:sz="0" w:space="0" w:color="auto"/>
        <w:right w:val="none" w:sz="0" w:space="0" w:color="auto"/>
      </w:divBdr>
      <w:divsChild>
        <w:div w:id="643855284">
          <w:marLeft w:val="806"/>
          <w:marRight w:val="0"/>
          <w:marTop w:val="106"/>
          <w:marBottom w:val="0"/>
          <w:divBdr>
            <w:top w:val="none" w:sz="0" w:space="0" w:color="auto"/>
            <w:left w:val="none" w:sz="0" w:space="0" w:color="auto"/>
            <w:bottom w:val="none" w:sz="0" w:space="0" w:color="auto"/>
            <w:right w:val="none" w:sz="0" w:space="0" w:color="auto"/>
          </w:divBdr>
        </w:div>
      </w:divsChild>
    </w:div>
    <w:div w:id="2118476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8A795F-1115-4FF6-9329-5A871B4B0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16</Pages>
  <Words>9551</Words>
  <Characters>54447</Characters>
  <Application>Microsoft Office Word</Application>
  <DocSecurity>0</DocSecurity>
  <Lines>453</Lines>
  <Paragraphs>127</Paragraphs>
  <ScaleCrop>false</ScaleCrop>
  <HeadingPairs>
    <vt:vector size="2" baseType="variant">
      <vt:variant>
        <vt:lpstr>Title</vt:lpstr>
      </vt:variant>
      <vt:variant>
        <vt:i4>1</vt:i4>
      </vt:variant>
    </vt:vector>
  </HeadingPairs>
  <TitlesOfParts>
    <vt:vector size="1" baseType="lpstr">
      <vt:lpstr>Kako napraviti Spisak naučnih i stručnih radova za (pokretanje postupka za izbor u zvanje i) prijavljivanje na konkurs</vt:lpstr>
    </vt:vector>
  </TitlesOfParts>
  <Company>HP Inc.</Company>
  <LinksUpToDate>false</LinksUpToDate>
  <CharactersWithSpaces>63871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Kako napraviti Spisak naučnih i stručnih radova za (pokretanje postupka za izbor u zvanje i) prijavljivanje na konkurs</dc:title>
  <dc:creator>22561</dc:creator>
  <cp:lastModifiedBy>Korisnik</cp:lastModifiedBy>
  <cp:revision>3</cp:revision>
  <cp:lastPrinted>2016-12-07T11:39:00Z</cp:lastPrinted>
  <dcterms:created xsi:type="dcterms:W3CDTF">2026-04-21T09:49:00Z</dcterms:created>
  <dcterms:modified xsi:type="dcterms:W3CDTF">2026-04-23T08:37:00Z</dcterms:modified>
</cp:coreProperties>
</file>